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47D51BB" w14:textId="55B7ADFD" w:rsidR="003E0353" w:rsidRPr="00E33D8A" w:rsidRDefault="0028595E" w:rsidP="003E0353">
      <w:pPr>
        <w:jc w:val="center"/>
        <w:rPr>
          <w:sz w:val="28"/>
          <w:szCs w:val="28"/>
        </w:rPr>
      </w:pPr>
      <w:bookmarkStart w:id="0" w:name="_GoBack"/>
      <w:r>
        <w:rPr>
          <w:noProof/>
          <w:sz w:val="28"/>
          <w:szCs w:val="28"/>
        </w:rPr>
        <w:drawing>
          <wp:inline distT="0" distB="0" distL="0" distR="0" wp14:anchorId="5624AACE" wp14:editId="72469B15">
            <wp:extent cx="6029960" cy="9338167"/>
            <wp:effectExtent l="0" t="0" r="889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029960" cy="9338167"/>
                    </a:xfrm>
                    <a:prstGeom prst="rect">
                      <a:avLst/>
                    </a:prstGeom>
                    <a:noFill/>
                    <a:ln>
                      <a:noFill/>
                    </a:ln>
                  </pic:spPr>
                </pic:pic>
              </a:graphicData>
            </a:graphic>
          </wp:inline>
        </w:drawing>
      </w:r>
    </w:p>
    <w:bookmarkEnd w:id="0"/>
    <w:p w14:paraId="206955DE" w14:textId="1A5596FC" w:rsidR="00836B20" w:rsidRDefault="00647AFE" w:rsidP="00836B20">
      <w:pPr>
        <w:jc w:val="center"/>
        <w:rPr>
          <w:sz w:val="22"/>
          <w:szCs w:val="22"/>
        </w:rPr>
      </w:pPr>
      <w:r>
        <w:rPr>
          <w:noProof/>
          <w:sz w:val="22"/>
          <w:szCs w:val="22"/>
        </w:rPr>
        <w:lastRenderedPageBreak/>
        <w:drawing>
          <wp:inline distT="0" distB="0" distL="0" distR="0" wp14:anchorId="608DEECD" wp14:editId="4A93B3E3">
            <wp:extent cx="6029960" cy="8731885"/>
            <wp:effectExtent l="0" t="0" r="889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ист согласования ФОС сидорова ст.преп..jpg"/>
                    <pic:cNvPicPr/>
                  </pic:nvPicPr>
                  <pic:blipFill>
                    <a:blip r:embed="rId7">
                      <a:extLst>
                        <a:ext uri="{28A0092B-C50C-407E-A947-70E740481C1C}">
                          <a14:useLocalDpi xmlns:a14="http://schemas.microsoft.com/office/drawing/2010/main" val="0"/>
                        </a:ext>
                      </a:extLst>
                    </a:blip>
                    <a:stretch>
                      <a:fillRect/>
                    </a:stretch>
                  </pic:blipFill>
                  <pic:spPr>
                    <a:xfrm>
                      <a:off x="0" y="0"/>
                      <a:ext cx="6029960" cy="8731885"/>
                    </a:xfrm>
                    <a:prstGeom prst="rect">
                      <a:avLst/>
                    </a:prstGeom>
                  </pic:spPr>
                </pic:pic>
              </a:graphicData>
            </a:graphic>
          </wp:inline>
        </w:drawing>
      </w:r>
    </w:p>
    <w:p w14:paraId="040FE532" w14:textId="77777777" w:rsidR="00836B20" w:rsidRDefault="00836B20" w:rsidP="00836B20">
      <w:pPr>
        <w:jc w:val="center"/>
        <w:rPr>
          <w:sz w:val="22"/>
          <w:szCs w:val="22"/>
        </w:rPr>
      </w:pPr>
    </w:p>
    <w:p w14:paraId="70D8547A" w14:textId="77777777" w:rsidR="00836B20" w:rsidRDefault="00836B20" w:rsidP="00836B20">
      <w:pPr>
        <w:jc w:val="center"/>
        <w:rPr>
          <w:sz w:val="22"/>
          <w:szCs w:val="22"/>
        </w:rPr>
      </w:pPr>
    </w:p>
    <w:p w14:paraId="362DB7B2" w14:textId="77777777" w:rsidR="00836B20" w:rsidRDefault="00836B20" w:rsidP="00836B20">
      <w:pPr>
        <w:jc w:val="center"/>
        <w:rPr>
          <w:sz w:val="22"/>
          <w:szCs w:val="22"/>
        </w:rPr>
      </w:pPr>
    </w:p>
    <w:p w14:paraId="69252E38" w14:textId="77777777" w:rsidR="00875D5B" w:rsidRDefault="00875D5B" w:rsidP="00836B20">
      <w:pPr>
        <w:jc w:val="center"/>
        <w:rPr>
          <w:rFonts w:eastAsia="Calibri"/>
          <w:b/>
          <w:sz w:val="28"/>
          <w:szCs w:val="28"/>
          <w:lang w:eastAsia="en-US"/>
        </w:rPr>
      </w:pPr>
      <w:r>
        <w:rPr>
          <w:rFonts w:eastAsia="Calibri"/>
          <w:b/>
          <w:sz w:val="28"/>
          <w:szCs w:val="28"/>
          <w:lang w:eastAsia="en-US"/>
        </w:rPr>
        <w:lastRenderedPageBreak/>
        <w:t>1. Описание фонда оценочных средств (оценочных материалов)</w:t>
      </w:r>
    </w:p>
    <w:p w14:paraId="526B0E42" w14:textId="77777777" w:rsidR="00875D5B" w:rsidRDefault="00875D5B" w:rsidP="00875D5B">
      <w:pPr>
        <w:ind w:firstLine="709"/>
        <w:jc w:val="both"/>
      </w:pPr>
    </w:p>
    <w:p w14:paraId="700ED3BD" w14:textId="77777777" w:rsidR="004D67A9" w:rsidRPr="004D67A9" w:rsidRDefault="004D67A9" w:rsidP="004D67A9">
      <w:pPr>
        <w:ind w:firstLine="709"/>
        <w:jc w:val="both"/>
      </w:pPr>
      <w:r w:rsidRPr="004D67A9">
        <w:t>Фонд оценочных средств (оценочные материалы) включает в себя контрольные задания и (или) вопросы, которые могут быть предложены обучающемуся в рамках текущего контроля успеваемости и промежуточной аттестации по дисциплине (модулю). Указанные контрольные задания и (или) вопросы позволяют оценить достижение обучающимся планируемых результатов обучения по дисциплине (модулю), установленных в соответствующей рабочей программе дисциплины (модуля), а также сформированность компетенций, установленных в соответствующей общей характеристике основной профессиональной образовательной программы.</w:t>
      </w:r>
    </w:p>
    <w:p w14:paraId="03DDEABB" w14:textId="77777777" w:rsidR="00875D5B" w:rsidRDefault="004D67A9" w:rsidP="004D67A9">
      <w:pPr>
        <w:ind w:firstLine="709"/>
        <w:jc w:val="both"/>
        <w:rPr>
          <w:b/>
          <w:sz w:val="28"/>
          <w:szCs w:val="28"/>
        </w:rPr>
      </w:pPr>
      <w:r w:rsidRPr="004D67A9">
        <w:t xml:space="preserve">Полные наименования компетенций </w:t>
      </w:r>
      <w:r w:rsidR="004D3E7E">
        <w:t xml:space="preserve">и индикаторы их достижения </w:t>
      </w:r>
      <w:r w:rsidRPr="004D67A9">
        <w:t>представлены в общей характеристике основной профессиональной образовательной программы.</w:t>
      </w:r>
    </w:p>
    <w:p w14:paraId="7382BF27" w14:textId="77777777" w:rsidR="00875D5B" w:rsidRDefault="00875D5B" w:rsidP="00875D5B">
      <w:pPr>
        <w:jc w:val="center"/>
        <w:rPr>
          <w:rFonts w:eastAsia="Calibri"/>
          <w:b/>
          <w:sz w:val="28"/>
          <w:szCs w:val="28"/>
          <w:lang w:eastAsia="en-US"/>
        </w:rPr>
      </w:pPr>
    </w:p>
    <w:p w14:paraId="79EC3659" w14:textId="2300F0B8" w:rsidR="00875D5B" w:rsidRDefault="00875D5B" w:rsidP="00875D5B">
      <w:pPr>
        <w:jc w:val="center"/>
        <w:rPr>
          <w:rFonts w:eastAsia="Calibri"/>
          <w:b/>
          <w:sz w:val="28"/>
          <w:szCs w:val="28"/>
          <w:lang w:eastAsia="en-US"/>
        </w:rPr>
      </w:pPr>
      <w:r>
        <w:rPr>
          <w:rFonts w:eastAsia="Calibri"/>
          <w:b/>
          <w:sz w:val="28"/>
          <w:szCs w:val="28"/>
          <w:lang w:eastAsia="en-US"/>
        </w:rPr>
        <w:t xml:space="preserve">2. Оценочные средства (оценочные материалы) для проведения текущего контроля успеваемости </w:t>
      </w:r>
      <w:bookmarkStart w:id="1" w:name="_Hlk10987176"/>
      <w:r>
        <w:rPr>
          <w:rFonts w:eastAsia="Calibri"/>
          <w:b/>
          <w:sz w:val="28"/>
          <w:szCs w:val="28"/>
          <w:lang w:eastAsia="en-US"/>
        </w:rPr>
        <w:t>обучающихся</w:t>
      </w:r>
      <w:bookmarkEnd w:id="1"/>
      <w:r>
        <w:rPr>
          <w:rFonts w:eastAsia="Calibri"/>
          <w:b/>
          <w:sz w:val="28"/>
          <w:szCs w:val="28"/>
          <w:lang w:eastAsia="en-US"/>
        </w:rPr>
        <w:t xml:space="preserve"> по дисциплине </w:t>
      </w:r>
      <w:r w:rsidR="00AA53DB">
        <w:rPr>
          <w:rFonts w:eastAsia="Calibri"/>
          <w:b/>
          <w:sz w:val="28"/>
          <w:szCs w:val="28"/>
          <w:lang w:eastAsia="en-US"/>
        </w:rPr>
        <w:t>(модулю)</w:t>
      </w:r>
    </w:p>
    <w:p w14:paraId="75EDE5D8" w14:textId="77777777" w:rsidR="00875D5B" w:rsidRDefault="00875D5B" w:rsidP="00875D5B">
      <w:pPr>
        <w:rPr>
          <w:rFonts w:eastAsia="Calibri"/>
          <w:b/>
          <w:sz w:val="28"/>
          <w:szCs w:val="28"/>
          <w:lang w:eastAsia="en-US"/>
        </w:rPr>
      </w:pPr>
    </w:p>
    <w:p w14:paraId="429796DD" w14:textId="624CD3CA" w:rsidR="00875D5B" w:rsidRDefault="00AA53DB" w:rsidP="00875D5B">
      <w:pPr>
        <w:jc w:val="center"/>
        <w:rPr>
          <w:rFonts w:eastAsia="Calibri"/>
          <w:b/>
          <w:lang w:eastAsia="en-US"/>
        </w:rPr>
      </w:pPr>
      <w:r>
        <w:rPr>
          <w:rFonts w:eastAsia="Calibri"/>
          <w:b/>
          <w:lang w:eastAsia="en-US"/>
        </w:rPr>
        <w:t>6</w:t>
      </w:r>
      <w:r w:rsidR="004D67A9">
        <w:rPr>
          <w:rFonts w:eastAsia="Calibri"/>
          <w:b/>
          <w:lang w:eastAsia="en-US"/>
        </w:rPr>
        <w:t xml:space="preserve"> </w:t>
      </w:r>
      <w:r w:rsidR="00875D5B">
        <w:rPr>
          <w:rFonts w:eastAsia="Calibri"/>
          <w:b/>
          <w:lang w:eastAsia="en-US"/>
        </w:rPr>
        <w:t>семестр</w:t>
      </w:r>
      <w:r w:rsidR="00947DED">
        <w:rPr>
          <w:rFonts w:eastAsia="Calibri"/>
          <w:b/>
          <w:lang w:eastAsia="en-US"/>
        </w:rPr>
        <w:t xml:space="preserve"> </w:t>
      </w:r>
      <w:r w:rsidR="00B917E0">
        <w:rPr>
          <w:rFonts w:eastAsia="Calibri"/>
          <w:b/>
          <w:lang w:eastAsia="en-US"/>
        </w:rPr>
        <w:t>(очная, заочная, очно-заочная формы обучения)</w:t>
      </w:r>
    </w:p>
    <w:p w14:paraId="4C837ED1" w14:textId="77777777" w:rsidR="004D67A9" w:rsidRDefault="004D67A9" w:rsidP="00875D5B">
      <w:pPr>
        <w:jc w:val="center"/>
        <w:rPr>
          <w:rFonts w:eastAsia="Calibri"/>
          <w:b/>
          <w:lang w:eastAsia="en-US"/>
        </w:rPr>
      </w:pPr>
    </w:p>
    <w:p w14:paraId="6BA4EC4B" w14:textId="77777777" w:rsidR="003E0353" w:rsidRDefault="003E0353" w:rsidP="003E0353">
      <w:pPr>
        <w:jc w:val="center"/>
        <w:rPr>
          <w:rFonts w:eastAsia="Calibri"/>
          <w:b/>
          <w:lang w:eastAsia="en-US"/>
        </w:rPr>
      </w:pPr>
      <w:r w:rsidRPr="001C7C82">
        <w:rPr>
          <w:rFonts w:eastAsia="Calibri"/>
          <w:b/>
          <w:lang w:eastAsia="en-US"/>
        </w:rPr>
        <w:t xml:space="preserve">Перечень контрольных заданий и (или) вопросов для оценки сформированности компетенции </w:t>
      </w:r>
      <w:r w:rsidR="00947DED">
        <w:rPr>
          <w:rFonts w:eastAsia="Calibri"/>
          <w:b/>
          <w:lang w:eastAsia="en-US"/>
        </w:rPr>
        <w:t>П</w:t>
      </w:r>
      <w:r w:rsidR="00B917E0" w:rsidRPr="00B917E0">
        <w:rPr>
          <w:rFonts w:eastAsia="Calibri"/>
          <w:b/>
          <w:lang w:eastAsia="en-US"/>
        </w:rPr>
        <w:t>К-</w:t>
      </w:r>
      <w:r w:rsidR="00947DED">
        <w:rPr>
          <w:rFonts w:eastAsia="Calibri"/>
          <w:b/>
          <w:lang w:eastAsia="en-US"/>
        </w:rPr>
        <w:t>1</w:t>
      </w:r>
      <w:r w:rsidR="00B917E0" w:rsidRPr="00B917E0">
        <w:rPr>
          <w:rFonts w:eastAsia="Calibri"/>
          <w:b/>
          <w:lang w:eastAsia="en-US"/>
        </w:rPr>
        <w:t xml:space="preserve">, </w:t>
      </w:r>
      <w:r w:rsidR="00B917E0">
        <w:rPr>
          <w:rFonts w:eastAsia="Calibri"/>
          <w:b/>
          <w:lang w:eastAsia="en-US"/>
        </w:rPr>
        <w:t>(</w:t>
      </w:r>
      <w:r w:rsidR="00B917E0" w:rsidRPr="00B917E0">
        <w:rPr>
          <w:rFonts w:eastAsia="Calibri"/>
          <w:b/>
          <w:lang w:eastAsia="en-US"/>
        </w:rPr>
        <w:t xml:space="preserve">код индикатора достижения </w:t>
      </w:r>
      <w:r w:rsidR="00947DED">
        <w:rPr>
          <w:rFonts w:eastAsia="Calibri"/>
          <w:b/>
          <w:lang w:eastAsia="en-US"/>
        </w:rPr>
        <w:t>профессиональной компетенции – П</w:t>
      </w:r>
      <w:r w:rsidR="00B917E0" w:rsidRPr="00B917E0">
        <w:rPr>
          <w:rFonts w:eastAsia="Calibri"/>
          <w:b/>
          <w:lang w:eastAsia="en-US"/>
        </w:rPr>
        <w:t>К-</w:t>
      </w:r>
      <w:r w:rsidR="00947DED">
        <w:rPr>
          <w:rFonts w:eastAsia="Calibri"/>
          <w:b/>
          <w:lang w:eastAsia="en-US"/>
        </w:rPr>
        <w:t>1</w:t>
      </w:r>
      <w:r w:rsidR="00B917E0" w:rsidRPr="00B917E0">
        <w:rPr>
          <w:rFonts w:eastAsia="Calibri"/>
          <w:b/>
          <w:lang w:eastAsia="en-US"/>
        </w:rPr>
        <w:t>.1)</w:t>
      </w:r>
    </w:p>
    <w:p w14:paraId="3109E751" w14:textId="77777777" w:rsidR="00947DED" w:rsidRPr="00947DED" w:rsidRDefault="00947DED" w:rsidP="00947DED">
      <w:pPr>
        <w:jc w:val="both"/>
        <w:rPr>
          <w:rFonts w:eastAsia="Calibri"/>
          <w:lang w:eastAsia="en-US"/>
        </w:rPr>
      </w:pPr>
      <w:r w:rsidRPr="00947DED">
        <w:rPr>
          <w:rFonts w:eastAsia="Calibri"/>
          <w:lang w:eastAsia="en-US"/>
        </w:rPr>
        <w:t xml:space="preserve"> 1. Составьте перечень законодательных актов </w:t>
      </w:r>
      <w:r>
        <w:rPr>
          <w:rFonts w:eastAsia="Calibri"/>
          <w:lang w:eastAsia="en-US"/>
        </w:rPr>
        <w:t>Тульской области</w:t>
      </w:r>
      <w:r w:rsidRPr="00947DED">
        <w:rPr>
          <w:rFonts w:eastAsia="Calibri"/>
          <w:lang w:eastAsia="en-US"/>
        </w:rPr>
        <w:t>, регулирующих вопросы организации местного самоуправления в нем. Сопоставьте их содержание с положениями Федерального закона «Об общих принципах организации местного самоуправления в Российской Федерации», предусматривающими правовое регулирование местного самоуправления на уровне субъектов РФ. Совпадают ли они?</w:t>
      </w:r>
    </w:p>
    <w:p w14:paraId="63FBE1D2" w14:textId="77777777" w:rsidR="00947DED" w:rsidRPr="00947DED" w:rsidRDefault="00947DED" w:rsidP="00947DED">
      <w:pPr>
        <w:jc w:val="both"/>
        <w:rPr>
          <w:rFonts w:eastAsia="Calibri"/>
          <w:lang w:eastAsia="en-US"/>
        </w:rPr>
      </w:pPr>
      <w:r w:rsidRPr="00947DED">
        <w:rPr>
          <w:rFonts w:eastAsia="Calibri"/>
          <w:lang w:eastAsia="en-US"/>
        </w:rPr>
        <w:t>2. В уставе вновь образованного городского поселения Ноябрьск содержалась норма, в соответствии с которой городской совет (представительный орган) поселения имеет право принимать нормативные акты по вопросам местного значения в форме городских законов и индивидуальные правовые акты в форме распоряжений. Управление юстиции отказало в регистрации данного устава. Законно ли это?</w:t>
      </w:r>
    </w:p>
    <w:p w14:paraId="5113157F" w14:textId="77777777" w:rsidR="00947DED" w:rsidRPr="00947DED" w:rsidRDefault="00947DED" w:rsidP="00947DED">
      <w:pPr>
        <w:jc w:val="both"/>
        <w:rPr>
          <w:rFonts w:eastAsia="Calibri"/>
          <w:lang w:eastAsia="en-US"/>
        </w:rPr>
      </w:pPr>
      <w:r w:rsidRPr="00947DED">
        <w:rPr>
          <w:rFonts w:eastAsia="Calibri"/>
          <w:lang w:eastAsia="en-US"/>
        </w:rPr>
        <w:t>3. В г. N городской думой был принят устав города и направлен для регистрации в территориальный орган юстиции, который отказал в его регистрации. Городская дума признала отказ в регистрации устава незаконным и определила его действующим. Как должны были поступить городские органы местного самоуправления в случае отказа территориального органа юстиции зарегистрировать устав?</w:t>
      </w:r>
    </w:p>
    <w:p w14:paraId="642C8BAA" w14:textId="77777777" w:rsidR="00947DED" w:rsidRPr="00947DED" w:rsidRDefault="00947DED" w:rsidP="00947DED">
      <w:pPr>
        <w:jc w:val="both"/>
        <w:rPr>
          <w:rFonts w:eastAsia="Calibri"/>
          <w:lang w:eastAsia="en-US"/>
        </w:rPr>
      </w:pPr>
      <w:r w:rsidRPr="00947DED">
        <w:rPr>
          <w:rFonts w:eastAsia="Calibri"/>
          <w:lang w:eastAsia="en-US"/>
        </w:rPr>
        <w:t>4. Законодательный орган субъекта РФ разработал и утвердил единый устав для всех муниципальных образований данного субъекта, чтобы не возникло противоречий между органами государственной власти субъекта РФ и органами местного самоуправления. Законны ли действия органа государственной власти?</w:t>
      </w:r>
    </w:p>
    <w:p w14:paraId="1BF6F37E" w14:textId="77777777" w:rsidR="00947DED" w:rsidRDefault="00947DED" w:rsidP="00947DED">
      <w:pPr>
        <w:jc w:val="both"/>
        <w:rPr>
          <w:rFonts w:eastAsia="Calibri"/>
          <w:lang w:eastAsia="en-US"/>
        </w:rPr>
      </w:pPr>
      <w:r w:rsidRPr="00947DED">
        <w:rPr>
          <w:rFonts w:eastAsia="Calibri"/>
          <w:lang w:eastAsia="en-US"/>
        </w:rPr>
        <w:t>5. Представительным органом села Алексеевка (население 128 человек) был принят устав, который затем прошел государственную регистрацию. Представительный орган села принял решение о том, что устав вступит в силу после официального обнародования путем доведения его основных положений до сведения жителей на собрании, а также путем размещения текста устава на доске объявлений у здания местной администрации. Прокурор района опротестовал это решение, указав, что правовые акты, затрагивающие права, свободы и обязанности человека и гражданина, вступают в силу после их официального опубликования в средствах местной информации и предложил обратиться для публикации устава в районную газету. Кто прав: проку</w:t>
      </w:r>
      <w:r>
        <w:rPr>
          <w:rFonts w:eastAsia="Calibri"/>
          <w:lang w:eastAsia="en-US"/>
        </w:rPr>
        <w:t>рор или представительный орган?</w:t>
      </w:r>
    </w:p>
    <w:p w14:paraId="6BE7F07A" w14:textId="77777777" w:rsidR="00947DED" w:rsidRPr="00947DED" w:rsidRDefault="00947DED" w:rsidP="00947DED">
      <w:pPr>
        <w:jc w:val="both"/>
        <w:rPr>
          <w:rFonts w:eastAsia="Calibri"/>
          <w:lang w:eastAsia="en-US"/>
        </w:rPr>
      </w:pPr>
      <w:r>
        <w:rPr>
          <w:rFonts w:eastAsia="Calibri"/>
          <w:lang w:eastAsia="en-US"/>
        </w:rPr>
        <w:t>6.</w:t>
      </w:r>
      <w:r w:rsidRPr="00947DED">
        <w:rPr>
          <w:rFonts w:eastAsia="Calibri"/>
          <w:lang w:eastAsia="en-US"/>
        </w:rPr>
        <w:t xml:space="preserve"> Представительные органы Толстовского и </w:t>
      </w:r>
      <w:proofErr w:type="spellStart"/>
      <w:r w:rsidRPr="00947DED">
        <w:rPr>
          <w:rFonts w:eastAsia="Calibri"/>
          <w:lang w:eastAsia="en-US"/>
        </w:rPr>
        <w:t>Линниковского</w:t>
      </w:r>
      <w:proofErr w:type="spellEnd"/>
      <w:r w:rsidRPr="00947DED">
        <w:rPr>
          <w:rFonts w:eastAsia="Calibri"/>
          <w:lang w:eastAsia="en-US"/>
        </w:rPr>
        <w:t xml:space="preserve"> муниципальных районов выступили в областной думе N-</w:t>
      </w:r>
      <w:proofErr w:type="spellStart"/>
      <w:r w:rsidRPr="00947DED">
        <w:rPr>
          <w:rFonts w:eastAsia="Calibri"/>
          <w:lang w:eastAsia="en-US"/>
        </w:rPr>
        <w:t>ской</w:t>
      </w:r>
      <w:proofErr w:type="spellEnd"/>
      <w:r w:rsidRPr="00947DED">
        <w:rPr>
          <w:rFonts w:eastAsia="Calibri"/>
          <w:lang w:eastAsia="en-US"/>
        </w:rPr>
        <w:t xml:space="preserve"> области с инициативой об объединении. На основании </w:t>
      </w:r>
      <w:r w:rsidRPr="00947DED">
        <w:rPr>
          <w:rFonts w:eastAsia="Calibri"/>
          <w:lang w:eastAsia="en-US"/>
        </w:rPr>
        <w:lastRenderedPageBreak/>
        <w:t>этого областная дума приняла закон об объединении указанных районов. Прокуратура N-</w:t>
      </w:r>
      <w:proofErr w:type="spellStart"/>
      <w:r w:rsidRPr="00947DED">
        <w:rPr>
          <w:rFonts w:eastAsia="Calibri"/>
          <w:lang w:eastAsia="en-US"/>
        </w:rPr>
        <w:t>ской</w:t>
      </w:r>
      <w:proofErr w:type="spellEnd"/>
      <w:r w:rsidRPr="00947DED">
        <w:rPr>
          <w:rFonts w:eastAsia="Calibri"/>
          <w:lang w:eastAsia="en-US"/>
        </w:rPr>
        <w:t xml:space="preserve"> области принесла протест на этот закон, указав, что в данном случае не было учтено мнение жителей в соответствии со ст. 24 Федерального закона «Об общих принципах организации местного самоуправления в Российской Федерации». Права ли в данном случае прокуратура?</w:t>
      </w:r>
    </w:p>
    <w:p w14:paraId="3C017201" w14:textId="77777777" w:rsidR="00947DED" w:rsidRPr="00947DED" w:rsidRDefault="00947DED" w:rsidP="00947DED">
      <w:pPr>
        <w:jc w:val="both"/>
        <w:rPr>
          <w:rFonts w:eastAsia="Calibri"/>
          <w:lang w:eastAsia="en-US"/>
        </w:rPr>
      </w:pPr>
      <w:r>
        <w:rPr>
          <w:rFonts w:eastAsia="Calibri"/>
          <w:lang w:eastAsia="en-US"/>
        </w:rPr>
        <w:t xml:space="preserve">7. </w:t>
      </w:r>
      <w:r w:rsidRPr="00947DED">
        <w:rPr>
          <w:rFonts w:eastAsia="Calibri"/>
          <w:lang w:eastAsia="en-US"/>
        </w:rPr>
        <w:t>Жители села М. на сходе выразили желание выйти из состава N-</w:t>
      </w:r>
      <w:proofErr w:type="spellStart"/>
      <w:r w:rsidRPr="00947DED">
        <w:rPr>
          <w:rFonts w:eastAsia="Calibri"/>
          <w:lang w:eastAsia="en-US"/>
        </w:rPr>
        <w:t>ского</w:t>
      </w:r>
      <w:proofErr w:type="spellEnd"/>
      <w:r w:rsidRPr="00947DED">
        <w:rPr>
          <w:rFonts w:eastAsia="Calibri"/>
          <w:lang w:eastAsia="en-US"/>
        </w:rPr>
        <w:t xml:space="preserve"> муниципального района и перейти в подчинение М-</w:t>
      </w:r>
      <w:proofErr w:type="spellStart"/>
      <w:r w:rsidRPr="00947DED">
        <w:rPr>
          <w:rFonts w:eastAsia="Calibri"/>
          <w:lang w:eastAsia="en-US"/>
        </w:rPr>
        <w:t>ского</w:t>
      </w:r>
      <w:proofErr w:type="spellEnd"/>
      <w:r w:rsidRPr="00947DED">
        <w:rPr>
          <w:rFonts w:eastAsia="Calibri"/>
          <w:lang w:eastAsia="en-US"/>
        </w:rPr>
        <w:t xml:space="preserve"> муниципального района. Глава сельской администрации, к которому они обратились с этим требованием, объяснил, что данное изменение границ требует проведения голосования по вопросам изменения границ муниципальных образований в обоих муниципальных районах. В случае положительного результата голосования соответствующее изменение границ будет оформлено законом Саратовской области. Верно ли разъяснение главы?</w:t>
      </w:r>
    </w:p>
    <w:p w14:paraId="1E7F699B" w14:textId="77777777" w:rsidR="00947DED" w:rsidRPr="00947DED" w:rsidRDefault="00947DED" w:rsidP="00947DED">
      <w:pPr>
        <w:jc w:val="both"/>
        <w:rPr>
          <w:rFonts w:eastAsia="Calibri"/>
          <w:lang w:eastAsia="en-US"/>
        </w:rPr>
      </w:pPr>
      <w:r>
        <w:rPr>
          <w:rFonts w:eastAsia="Calibri"/>
          <w:lang w:eastAsia="en-US"/>
        </w:rPr>
        <w:t xml:space="preserve">8. </w:t>
      </w:r>
      <w:r w:rsidRPr="00947DED">
        <w:rPr>
          <w:rFonts w:eastAsia="Calibri"/>
          <w:lang w:eastAsia="en-US"/>
        </w:rPr>
        <w:t>Областная дума субъекта РФ приняла закон об упразднении сельского поселения, поскольку оно находилось на территории с низкой плотностью населения и численность его жителей составляет всего 57 человек. Инициативная группа жителей упраздненного поселения обратилась в суд с требованием отмены указанного закона, мотивиров</w:t>
      </w:r>
      <w:r>
        <w:rPr>
          <w:rFonts w:eastAsia="Calibri"/>
          <w:lang w:eastAsia="en-US"/>
        </w:rPr>
        <w:t>ав это тем, что в данном случае</w:t>
      </w:r>
      <w:r w:rsidRPr="00947DED">
        <w:t xml:space="preserve"> </w:t>
      </w:r>
      <w:r w:rsidRPr="00947DED">
        <w:rPr>
          <w:rFonts w:eastAsia="Calibri"/>
          <w:lang w:eastAsia="en-US"/>
        </w:rPr>
        <w:t>в поселении не был проведен сход, на котором должно было быть выражено мнение жителей по этому вопросу. В суде представитель правового отдела думы указал на то, что в данном случае после ликвидации поселения его территория получила статус межселенной и на ней осуществляется прямое управление муниципального района. Следовательно, в данном случае имело место присоединение сельского поселения к муниципальному району, что регулируется ст. 13 Федерального закона «Об общих принципах организации местного самоуправления в Российской Федерации», которая при этом проведения схода не требует. Какое решение должен принять суд?</w:t>
      </w:r>
    </w:p>
    <w:p w14:paraId="19031F9A" w14:textId="77777777" w:rsidR="00947DED" w:rsidRPr="00947DED" w:rsidRDefault="00947DED" w:rsidP="00947DED">
      <w:pPr>
        <w:jc w:val="both"/>
        <w:rPr>
          <w:rFonts w:eastAsia="Calibri"/>
          <w:lang w:eastAsia="en-US"/>
        </w:rPr>
      </w:pPr>
      <w:r>
        <w:rPr>
          <w:rFonts w:eastAsia="Calibri"/>
          <w:lang w:eastAsia="en-US"/>
        </w:rPr>
        <w:t>9.</w:t>
      </w:r>
      <w:r w:rsidRPr="00947DED">
        <w:rPr>
          <w:rFonts w:eastAsia="Calibri"/>
          <w:lang w:eastAsia="en-US"/>
        </w:rPr>
        <w:t xml:space="preserve"> В N-</w:t>
      </w:r>
      <w:proofErr w:type="spellStart"/>
      <w:r w:rsidRPr="00947DED">
        <w:rPr>
          <w:rFonts w:eastAsia="Calibri"/>
          <w:lang w:eastAsia="en-US"/>
        </w:rPr>
        <w:t>ской</w:t>
      </w:r>
      <w:proofErr w:type="spellEnd"/>
      <w:r w:rsidRPr="00947DED">
        <w:rPr>
          <w:rFonts w:eastAsia="Calibri"/>
          <w:lang w:eastAsia="en-US"/>
        </w:rPr>
        <w:t xml:space="preserve"> области бы принят закон, предусматривающий создание муниципальных районов и установление их границ. В границы одного из районов вошла находящаяся на территории области АЭС. Директор АЭС обратился в областную думу с требованием отмены закона в данной части, так как земли АЭС находятся исключительно в федеральной собственности, а в состав территории муниципальных образований могут входить только муниципальные земли. Прав ли он?</w:t>
      </w:r>
    </w:p>
    <w:p w14:paraId="27E00494" w14:textId="77777777" w:rsidR="00947DED" w:rsidRPr="00947DED" w:rsidRDefault="00947DED" w:rsidP="00947DED">
      <w:pPr>
        <w:jc w:val="both"/>
        <w:rPr>
          <w:rFonts w:eastAsia="Calibri"/>
          <w:lang w:eastAsia="en-US"/>
        </w:rPr>
      </w:pPr>
      <w:r>
        <w:rPr>
          <w:rFonts w:eastAsia="Calibri"/>
          <w:lang w:eastAsia="en-US"/>
        </w:rPr>
        <w:t>10</w:t>
      </w:r>
      <w:r w:rsidRPr="00947DED">
        <w:rPr>
          <w:rFonts w:eastAsia="Calibri"/>
          <w:lang w:eastAsia="en-US"/>
        </w:rPr>
        <w:t>. Законом N-</w:t>
      </w:r>
      <w:proofErr w:type="spellStart"/>
      <w:r w:rsidRPr="00947DED">
        <w:rPr>
          <w:rFonts w:eastAsia="Calibri"/>
          <w:lang w:eastAsia="en-US"/>
        </w:rPr>
        <w:t>ской</w:t>
      </w:r>
      <w:proofErr w:type="spellEnd"/>
      <w:r w:rsidRPr="00947DED">
        <w:rPr>
          <w:rFonts w:eastAsia="Calibri"/>
          <w:lang w:eastAsia="en-US"/>
        </w:rPr>
        <w:t xml:space="preserve"> области в области были созданы три городских округа, т. е. городскими округами стали все города с населением более 100 тыс. жителей. Инициативная группа жителей городского поселения Великий Гусляр обратилась в областную думу с требованием придать Великому Гусляру статус городского округа. При этом они указали, что Великий Гусляр имеет сложившуюся социальную, транспортную и иную инфраструктуру, необходимую для самостоятельного решения вопросов местного значения городского округа и осуществления отдельных государственных полномочий. Что же касается численности населения Великого Гусляра, то Федеральный закон «Об общих принципах местного самоуправления в Российской Федерации» не устанавливает минимальную численность населения поселения для придания ему статуса городского округа, следовательно, областная дума ориентироваться на данный критерий была не вправе. Правомерно ли решени</w:t>
      </w:r>
      <w:r>
        <w:rPr>
          <w:rFonts w:eastAsia="Calibri"/>
          <w:lang w:eastAsia="en-US"/>
        </w:rPr>
        <w:t>е областной думы?</w:t>
      </w:r>
    </w:p>
    <w:p w14:paraId="581C6CFE" w14:textId="77777777" w:rsidR="00947DED" w:rsidRDefault="00947DED" w:rsidP="00947DED">
      <w:pPr>
        <w:jc w:val="center"/>
        <w:rPr>
          <w:rFonts w:eastAsia="Calibri"/>
          <w:b/>
          <w:lang w:eastAsia="en-US"/>
        </w:rPr>
      </w:pPr>
      <w:r w:rsidRPr="001C7C82">
        <w:rPr>
          <w:rFonts w:eastAsia="Calibri"/>
          <w:b/>
          <w:lang w:eastAsia="en-US"/>
        </w:rPr>
        <w:t xml:space="preserve">Перечень контрольных заданий и (или) вопросов для оценки сформированности компетенции </w:t>
      </w:r>
      <w:r>
        <w:rPr>
          <w:rFonts w:eastAsia="Calibri"/>
          <w:b/>
          <w:lang w:eastAsia="en-US"/>
        </w:rPr>
        <w:t>П</w:t>
      </w:r>
      <w:r w:rsidRPr="00B917E0">
        <w:rPr>
          <w:rFonts w:eastAsia="Calibri"/>
          <w:b/>
          <w:lang w:eastAsia="en-US"/>
        </w:rPr>
        <w:t>К-</w:t>
      </w:r>
      <w:r>
        <w:rPr>
          <w:rFonts w:eastAsia="Calibri"/>
          <w:b/>
          <w:lang w:eastAsia="en-US"/>
        </w:rPr>
        <w:t>1</w:t>
      </w:r>
      <w:r w:rsidRPr="00B917E0">
        <w:rPr>
          <w:rFonts w:eastAsia="Calibri"/>
          <w:b/>
          <w:lang w:eastAsia="en-US"/>
        </w:rPr>
        <w:t xml:space="preserve">, </w:t>
      </w:r>
      <w:r>
        <w:rPr>
          <w:rFonts w:eastAsia="Calibri"/>
          <w:b/>
          <w:lang w:eastAsia="en-US"/>
        </w:rPr>
        <w:t>(</w:t>
      </w:r>
      <w:r w:rsidRPr="00B917E0">
        <w:rPr>
          <w:rFonts w:eastAsia="Calibri"/>
          <w:b/>
          <w:lang w:eastAsia="en-US"/>
        </w:rPr>
        <w:t xml:space="preserve">код индикатора достижения </w:t>
      </w:r>
      <w:r>
        <w:rPr>
          <w:rFonts w:eastAsia="Calibri"/>
          <w:b/>
          <w:lang w:eastAsia="en-US"/>
        </w:rPr>
        <w:t>профессиональной компетенции – П</w:t>
      </w:r>
      <w:r w:rsidRPr="00B917E0">
        <w:rPr>
          <w:rFonts w:eastAsia="Calibri"/>
          <w:b/>
          <w:lang w:eastAsia="en-US"/>
        </w:rPr>
        <w:t>К-</w:t>
      </w:r>
      <w:r>
        <w:rPr>
          <w:rFonts w:eastAsia="Calibri"/>
          <w:b/>
          <w:lang w:eastAsia="en-US"/>
        </w:rPr>
        <w:t>1</w:t>
      </w:r>
      <w:r w:rsidRPr="00B917E0">
        <w:rPr>
          <w:rFonts w:eastAsia="Calibri"/>
          <w:b/>
          <w:lang w:eastAsia="en-US"/>
        </w:rPr>
        <w:t>.</w:t>
      </w:r>
      <w:r>
        <w:rPr>
          <w:rFonts w:eastAsia="Calibri"/>
          <w:b/>
          <w:lang w:eastAsia="en-US"/>
        </w:rPr>
        <w:t>2</w:t>
      </w:r>
      <w:r w:rsidRPr="00B917E0">
        <w:rPr>
          <w:rFonts w:eastAsia="Calibri"/>
          <w:b/>
          <w:lang w:eastAsia="en-US"/>
        </w:rPr>
        <w:t>)</w:t>
      </w:r>
    </w:p>
    <w:p w14:paraId="558E3433" w14:textId="77777777" w:rsidR="00947DED" w:rsidRPr="00947DED" w:rsidRDefault="00947DED" w:rsidP="00947DED">
      <w:pPr>
        <w:jc w:val="both"/>
        <w:rPr>
          <w:rFonts w:eastAsia="Calibri"/>
          <w:lang w:eastAsia="en-US"/>
        </w:rPr>
      </w:pPr>
      <w:r w:rsidRPr="00947DED">
        <w:rPr>
          <w:rFonts w:eastAsia="Calibri"/>
          <w:lang w:eastAsia="en-US"/>
        </w:rPr>
        <w:t>1. Ознакомьтесь с предусмотренными законодательством о местном самоуправлении моделями организации муниципальной власти. На основе анализа уставов произвольных муниципальных образований приведите примеры использования этих моделей (минимум пять примеров).</w:t>
      </w:r>
    </w:p>
    <w:p w14:paraId="4B755FE5" w14:textId="77777777" w:rsidR="00947DED" w:rsidRPr="00947DED" w:rsidRDefault="00947DED" w:rsidP="00947DED">
      <w:pPr>
        <w:jc w:val="both"/>
        <w:rPr>
          <w:rFonts w:eastAsia="Calibri"/>
          <w:lang w:eastAsia="en-US"/>
        </w:rPr>
      </w:pPr>
      <w:r w:rsidRPr="00947DED">
        <w:rPr>
          <w:rFonts w:eastAsia="Calibri"/>
          <w:lang w:eastAsia="en-US"/>
        </w:rPr>
        <w:t>2. Укажите, какие из приведенных ниже организаций являются органами местного самоуправления:</w:t>
      </w:r>
    </w:p>
    <w:p w14:paraId="70ECA616" w14:textId="77777777" w:rsidR="00947DED" w:rsidRPr="00947DED" w:rsidRDefault="00947DED" w:rsidP="00947DED">
      <w:pPr>
        <w:jc w:val="both"/>
        <w:rPr>
          <w:rFonts w:eastAsia="Calibri"/>
          <w:lang w:eastAsia="en-US"/>
        </w:rPr>
      </w:pPr>
      <w:r w:rsidRPr="00947DED">
        <w:rPr>
          <w:rFonts w:eastAsia="Calibri"/>
          <w:lang w:eastAsia="en-US"/>
        </w:rPr>
        <w:tab/>
        <w:t>а) областная дума;</w:t>
      </w:r>
    </w:p>
    <w:p w14:paraId="41AC8849" w14:textId="77777777" w:rsidR="00947DED" w:rsidRPr="00947DED" w:rsidRDefault="00947DED" w:rsidP="00947DED">
      <w:pPr>
        <w:jc w:val="both"/>
        <w:rPr>
          <w:rFonts w:eastAsia="Calibri"/>
          <w:lang w:eastAsia="en-US"/>
        </w:rPr>
      </w:pPr>
      <w:r w:rsidRPr="00947DED">
        <w:rPr>
          <w:rFonts w:eastAsia="Calibri"/>
          <w:lang w:eastAsia="en-US"/>
        </w:rPr>
        <w:lastRenderedPageBreak/>
        <w:tab/>
        <w:t>б) районное муниципальное собрание;</w:t>
      </w:r>
    </w:p>
    <w:p w14:paraId="12F540BF" w14:textId="77777777" w:rsidR="00947DED" w:rsidRPr="00947DED" w:rsidRDefault="00947DED" w:rsidP="00947DED">
      <w:pPr>
        <w:jc w:val="both"/>
        <w:rPr>
          <w:rFonts w:eastAsia="Calibri"/>
          <w:lang w:eastAsia="en-US"/>
        </w:rPr>
      </w:pPr>
      <w:r w:rsidRPr="00947DED">
        <w:rPr>
          <w:rFonts w:eastAsia="Calibri"/>
          <w:lang w:eastAsia="en-US"/>
        </w:rPr>
        <w:tab/>
        <w:t>в) муниципальная школа;</w:t>
      </w:r>
    </w:p>
    <w:p w14:paraId="65C1AC43" w14:textId="77777777" w:rsidR="00947DED" w:rsidRPr="00947DED" w:rsidRDefault="00947DED" w:rsidP="00947DED">
      <w:pPr>
        <w:jc w:val="both"/>
        <w:rPr>
          <w:rFonts w:eastAsia="Calibri"/>
          <w:lang w:eastAsia="en-US"/>
        </w:rPr>
      </w:pPr>
      <w:r w:rsidRPr="00947DED">
        <w:rPr>
          <w:rFonts w:eastAsia="Calibri"/>
          <w:lang w:eastAsia="en-US"/>
        </w:rPr>
        <w:tab/>
        <w:t>г) региональное отделение партии «Единая Россия»;</w:t>
      </w:r>
    </w:p>
    <w:p w14:paraId="51FA6E1D" w14:textId="77777777" w:rsidR="00947DED" w:rsidRPr="00947DED" w:rsidRDefault="00947DED" w:rsidP="00947DED">
      <w:pPr>
        <w:jc w:val="both"/>
        <w:rPr>
          <w:rFonts w:eastAsia="Calibri"/>
          <w:lang w:eastAsia="en-US"/>
        </w:rPr>
      </w:pPr>
      <w:r w:rsidRPr="00947DED">
        <w:rPr>
          <w:rFonts w:eastAsia="Calibri"/>
          <w:lang w:eastAsia="en-US"/>
        </w:rPr>
        <w:tab/>
        <w:t>д) районный отдел внутренних дел;</w:t>
      </w:r>
    </w:p>
    <w:p w14:paraId="0F5F3E55" w14:textId="77777777" w:rsidR="00947DED" w:rsidRPr="00947DED" w:rsidRDefault="00947DED" w:rsidP="00947DED">
      <w:pPr>
        <w:jc w:val="both"/>
        <w:rPr>
          <w:rFonts w:eastAsia="Calibri"/>
          <w:lang w:eastAsia="en-US"/>
        </w:rPr>
      </w:pPr>
      <w:r w:rsidRPr="00947DED">
        <w:rPr>
          <w:rFonts w:eastAsia="Calibri"/>
          <w:lang w:eastAsia="en-US"/>
        </w:rPr>
        <w:tab/>
        <w:t>е) местная администрация;</w:t>
      </w:r>
    </w:p>
    <w:p w14:paraId="53E6F6A7" w14:textId="77777777" w:rsidR="00947DED" w:rsidRPr="00947DED" w:rsidRDefault="00947DED" w:rsidP="00947DED">
      <w:pPr>
        <w:jc w:val="both"/>
        <w:rPr>
          <w:rFonts w:eastAsia="Calibri"/>
          <w:lang w:eastAsia="en-US"/>
        </w:rPr>
      </w:pPr>
      <w:r w:rsidRPr="00947DED">
        <w:rPr>
          <w:rFonts w:eastAsia="Calibri"/>
          <w:lang w:eastAsia="en-US"/>
        </w:rPr>
        <w:tab/>
        <w:t>ж) ОАО «Колос»;</w:t>
      </w:r>
    </w:p>
    <w:p w14:paraId="5E915236" w14:textId="77777777" w:rsidR="00947DED" w:rsidRPr="00947DED" w:rsidRDefault="00947DED" w:rsidP="00947DED">
      <w:pPr>
        <w:jc w:val="both"/>
        <w:rPr>
          <w:rFonts w:eastAsia="Calibri"/>
          <w:lang w:eastAsia="en-US"/>
        </w:rPr>
      </w:pPr>
      <w:r w:rsidRPr="00947DED">
        <w:rPr>
          <w:rFonts w:eastAsia="Calibri"/>
          <w:lang w:eastAsia="en-US"/>
        </w:rPr>
        <w:tab/>
        <w:t>з) избирательная комиссия муниципального образования;</w:t>
      </w:r>
    </w:p>
    <w:p w14:paraId="080BD0E4" w14:textId="77777777" w:rsidR="00947DED" w:rsidRPr="00947DED" w:rsidRDefault="00947DED" w:rsidP="00947DED">
      <w:pPr>
        <w:jc w:val="both"/>
        <w:rPr>
          <w:rFonts w:eastAsia="Calibri"/>
          <w:lang w:eastAsia="en-US"/>
        </w:rPr>
      </w:pPr>
      <w:r w:rsidRPr="00947DED">
        <w:rPr>
          <w:rFonts w:eastAsia="Calibri"/>
          <w:lang w:eastAsia="en-US"/>
        </w:rPr>
        <w:tab/>
        <w:t>и) контрольно-счетный орган муниципального образования;</w:t>
      </w:r>
    </w:p>
    <w:p w14:paraId="48596430" w14:textId="77777777" w:rsidR="00947DED" w:rsidRPr="00947DED" w:rsidRDefault="00947DED" w:rsidP="00947DED">
      <w:pPr>
        <w:jc w:val="both"/>
        <w:rPr>
          <w:rFonts w:eastAsia="Calibri"/>
          <w:lang w:eastAsia="en-US"/>
        </w:rPr>
      </w:pPr>
      <w:r w:rsidRPr="00947DED">
        <w:rPr>
          <w:rFonts w:eastAsia="Calibri"/>
          <w:lang w:eastAsia="en-US"/>
        </w:rPr>
        <w:tab/>
        <w:t>к) краевая администрация;</w:t>
      </w:r>
    </w:p>
    <w:p w14:paraId="28656978" w14:textId="77777777" w:rsidR="00947DED" w:rsidRPr="00947DED" w:rsidRDefault="00947DED" w:rsidP="00947DED">
      <w:pPr>
        <w:jc w:val="both"/>
        <w:rPr>
          <w:rFonts w:eastAsia="Calibri"/>
          <w:lang w:eastAsia="en-US"/>
        </w:rPr>
      </w:pPr>
      <w:r w:rsidRPr="00947DED">
        <w:rPr>
          <w:rFonts w:eastAsia="Calibri"/>
          <w:lang w:eastAsia="en-US"/>
        </w:rPr>
        <w:tab/>
        <w:t>л) муниципальная больница;</w:t>
      </w:r>
    </w:p>
    <w:p w14:paraId="558BE6E0" w14:textId="77777777" w:rsidR="00947DED" w:rsidRPr="00947DED" w:rsidRDefault="00947DED" w:rsidP="00947DED">
      <w:pPr>
        <w:jc w:val="both"/>
        <w:rPr>
          <w:rFonts w:eastAsia="Calibri"/>
          <w:lang w:eastAsia="en-US"/>
        </w:rPr>
      </w:pPr>
      <w:r w:rsidRPr="00947DED">
        <w:rPr>
          <w:rFonts w:eastAsia="Calibri"/>
          <w:lang w:eastAsia="en-US"/>
        </w:rPr>
        <w:tab/>
        <w:t>м) глава муниципального образования;</w:t>
      </w:r>
    </w:p>
    <w:p w14:paraId="732507BF" w14:textId="77777777" w:rsidR="00947DED" w:rsidRPr="00947DED" w:rsidRDefault="00947DED" w:rsidP="00947DED">
      <w:pPr>
        <w:jc w:val="both"/>
        <w:rPr>
          <w:rFonts w:eastAsia="Calibri"/>
          <w:lang w:eastAsia="en-US"/>
        </w:rPr>
      </w:pPr>
      <w:r w:rsidRPr="00947DED">
        <w:rPr>
          <w:rFonts w:eastAsia="Calibri"/>
          <w:lang w:eastAsia="en-US"/>
        </w:rPr>
        <w:tab/>
        <w:t>н) комитет по территориальному общественному самоуправлению;</w:t>
      </w:r>
    </w:p>
    <w:p w14:paraId="6EA72B90" w14:textId="77777777" w:rsidR="00947DED" w:rsidRPr="00947DED" w:rsidRDefault="00947DED" w:rsidP="00947DED">
      <w:pPr>
        <w:jc w:val="both"/>
        <w:rPr>
          <w:rFonts w:eastAsia="Calibri"/>
          <w:lang w:eastAsia="en-US"/>
        </w:rPr>
      </w:pPr>
      <w:r w:rsidRPr="00947DED">
        <w:rPr>
          <w:rFonts w:eastAsia="Calibri"/>
          <w:lang w:eastAsia="en-US"/>
        </w:rPr>
        <w:tab/>
        <w:t>о) товарищество собственников жилья.</w:t>
      </w:r>
    </w:p>
    <w:p w14:paraId="1E3F12D9" w14:textId="77777777" w:rsidR="00947DED" w:rsidRPr="00947DED" w:rsidRDefault="00947DED" w:rsidP="00947DED">
      <w:pPr>
        <w:jc w:val="both"/>
        <w:rPr>
          <w:rFonts w:eastAsia="Calibri"/>
          <w:lang w:eastAsia="en-US"/>
        </w:rPr>
      </w:pPr>
      <w:r w:rsidRPr="00947DED">
        <w:rPr>
          <w:rFonts w:eastAsia="Calibri"/>
          <w:lang w:eastAsia="en-US"/>
        </w:rPr>
        <w:t>3. Представительный орган г. N принял решение о внесении изменений в городской бюджет. Председатель представительного органа, имеющий статус главы муниципального образования, отказался подписать данное решение в соответствии с ч. 13 ст. 35 Федерального закона «Об общих принципах местного самоуправления в Российской Федерации». Депутаты вновь вынесли данное решение на рассмотрение, однако необходимого большинства в две трети голосов не набрали. Правильны ли действия сторон?</w:t>
      </w:r>
    </w:p>
    <w:p w14:paraId="74C2D915" w14:textId="77777777" w:rsidR="00947DED" w:rsidRPr="00947DED" w:rsidRDefault="00947DED" w:rsidP="00947DED">
      <w:pPr>
        <w:jc w:val="both"/>
        <w:rPr>
          <w:rFonts w:eastAsia="Calibri"/>
          <w:lang w:eastAsia="en-US"/>
        </w:rPr>
      </w:pPr>
      <w:r w:rsidRPr="00947DED">
        <w:rPr>
          <w:rFonts w:eastAsia="Calibri"/>
          <w:lang w:eastAsia="en-US"/>
        </w:rPr>
        <w:t>4. В соответствии с уставом вновь образованного городского поселения глава муниципального образования избирается из числа депутатов представительного органа и одновременно занимает должность главы местной администрации. Допустима ли такая ситуация с точки зрения действующего законодательства?</w:t>
      </w:r>
    </w:p>
    <w:p w14:paraId="720EFB0E" w14:textId="77777777" w:rsidR="00947DED" w:rsidRPr="00947DED" w:rsidRDefault="00947DED" w:rsidP="00947DED">
      <w:pPr>
        <w:jc w:val="both"/>
        <w:rPr>
          <w:rFonts w:eastAsia="Calibri"/>
          <w:lang w:eastAsia="en-US"/>
        </w:rPr>
      </w:pPr>
      <w:r w:rsidRPr="00947DED">
        <w:rPr>
          <w:rFonts w:eastAsia="Calibri"/>
          <w:lang w:eastAsia="en-US"/>
        </w:rPr>
        <w:t>5. Гражданка Ш. работала в должности начальника юридического отдела городской администрации. 13 июня главе местной администрации стало известно о том, что она баллотируется в качестве кандидата в депутаты городского совета, выборы которого должны были пройти 29 июля. Ш. была предупреждена о том, что в случае избрания ее депутатом она нарушит запрет, установленный подп. «б» п. 2 ч. 1 ст. 14 Федерального закона «О муниципальной службе в Российской Федерации» и будет уволена по п. 3 ч. 1 ст. 19 того же Закона. 15 июля Ш. представила в отдел кадров администрации справку о своей беременности. 29 июля она была избрана депутатом и 1 августа уволена по п. 3 ч. 1 ст. 19 Федерального закона «О муниципальной службе в Российской Федерации». Увольнение она обжаловала в суд со ссылкой на ст. 261 ТК. К</w:t>
      </w:r>
      <w:r>
        <w:rPr>
          <w:rFonts w:eastAsia="Calibri"/>
          <w:lang w:eastAsia="en-US"/>
        </w:rPr>
        <w:t>акое решение он должен принять?</w:t>
      </w:r>
    </w:p>
    <w:p w14:paraId="43C22ED0" w14:textId="77777777" w:rsidR="00947DED" w:rsidRPr="00947DED" w:rsidRDefault="00947DED" w:rsidP="00947DED">
      <w:pPr>
        <w:jc w:val="both"/>
        <w:rPr>
          <w:rFonts w:eastAsia="Calibri"/>
          <w:lang w:eastAsia="en-US"/>
        </w:rPr>
      </w:pPr>
      <w:r>
        <w:rPr>
          <w:rFonts w:eastAsia="Calibri"/>
          <w:lang w:eastAsia="en-US"/>
        </w:rPr>
        <w:t>7</w:t>
      </w:r>
      <w:r w:rsidRPr="00947DED">
        <w:rPr>
          <w:rFonts w:eastAsia="Calibri"/>
          <w:lang w:eastAsia="en-US"/>
        </w:rPr>
        <w:t>. В селе N, в котором проживает 87 жителей, обладающих избирательным правом, был проведен сход граждан по вопросу о сборе средств самообложения. На сход явились 64 жителя, из которых избирательным правом обладал 51 человек. При принятии решения «за» проголосовало 27 человек, «против» — 19, «воздержались» — пять. На основании результатов голосования глава муниципального образования принял постановление о сборе средств самообложения. Законно ли данное решение?</w:t>
      </w:r>
    </w:p>
    <w:p w14:paraId="0B8ABC9B" w14:textId="77777777" w:rsidR="00947DED" w:rsidRDefault="00947DED" w:rsidP="00947DED">
      <w:pPr>
        <w:jc w:val="both"/>
        <w:rPr>
          <w:rFonts w:eastAsia="Calibri"/>
          <w:lang w:eastAsia="en-US"/>
        </w:rPr>
      </w:pPr>
      <w:r>
        <w:rPr>
          <w:rFonts w:eastAsia="Calibri"/>
          <w:lang w:eastAsia="en-US"/>
        </w:rPr>
        <w:t>8</w:t>
      </w:r>
      <w:r w:rsidRPr="00947DED">
        <w:rPr>
          <w:rFonts w:eastAsia="Calibri"/>
          <w:lang w:eastAsia="en-US"/>
        </w:rPr>
        <w:t>. Группа жителей г. N выступила с правотворческой инициативой в городской думе. Разработанный инициативной группой проект нормативного акта был принят городской думой для рассмотрения, однако представители инициативной группы на заседание допущены не были. Председатель думы объяснил, что их право на правотворческую инициативу при этом не нарушается, так как после принятия решения они получат мотивированное решение городской думы по рассматриваемому вопросу и стенограмму заседания думы. Верны ли действ</w:t>
      </w:r>
      <w:r>
        <w:rPr>
          <w:rFonts w:eastAsia="Calibri"/>
          <w:lang w:eastAsia="en-US"/>
        </w:rPr>
        <w:t>ия председателя городской думы?</w:t>
      </w:r>
    </w:p>
    <w:p w14:paraId="64722E05" w14:textId="77777777" w:rsidR="00947DED" w:rsidRPr="00947DED" w:rsidRDefault="00947DED" w:rsidP="00947DED">
      <w:pPr>
        <w:jc w:val="both"/>
        <w:rPr>
          <w:rFonts w:eastAsia="Calibri"/>
          <w:lang w:eastAsia="en-US"/>
        </w:rPr>
      </w:pPr>
      <w:r>
        <w:rPr>
          <w:rFonts w:eastAsia="Calibri"/>
          <w:lang w:eastAsia="en-US"/>
        </w:rPr>
        <w:t>9</w:t>
      </w:r>
      <w:r w:rsidRPr="00947DED">
        <w:rPr>
          <w:rFonts w:eastAsia="Calibri"/>
          <w:lang w:eastAsia="en-US"/>
        </w:rPr>
        <w:t xml:space="preserve">. В процессе приватизации объектов муниципальной собственности возник вопрос о распоряжении доходами от данного вида деятельности. Администрация города утверждала, что все доходы должны поступать только в местный бюджет. Правительство области, в свою очередь, утверждало, что доходы от приватизации должны распределяться </w:t>
      </w:r>
      <w:r w:rsidRPr="00947DED">
        <w:rPr>
          <w:rFonts w:eastAsia="Calibri"/>
          <w:lang w:eastAsia="en-US"/>
        </w:rPr>
        <w:lastRenderedPageBreak/>
        <w:t>пропорционально между бюджетами муниципального образования и бюджетом субъекта РФ. Кто прав в данной ситуации?</w:t>
      </w:r>
    </w:p>
    <w:p w14:paraId="0B5C5A00" w14:textId="77777777" w:rsidR="00947DED" w:rsidRPr="00947DED" w:rsidRDefault="00947DED" w:rsidP="00947DED">
      <w:pPr>
        <w:jc w:val="both"/>
        <w:rPr>
          <w:rFonts w:eastAsia="Calibri"/>
          <w:lang w:eastAsia="en-US"/>
        </w:rPr>
      </w:pPr>
      <w:r>
        <w:rPr>
          <w:rFonts w:eastAsia="Calibri"/>
          <w:lang w:eastAsia="en-US"/>
        </w:rPr>
        <w:t>10</w:t>
      </w:r>
      <w:r w:rsidRPr="00947DED">
        <w:rPr>
          <w:rFonts w:eastAsia="Calibri"/>
          <w:lang w:eastAsia="en-US"/>
        </w:rPr>
        <w:t xml:space="preserve">. В связи с изъятием у сельских поселений части полномочий по решению вопросов местного значения на заседании представительного органа сельского поселения был поставлен вопрос о дальнейшей судьбе муниципального имущества, в частности объектов недвижимости, используемых ранее для их решения. Часть депутатов предлагала указанные помещения приватизировать. Другая полагала, что более правильно было бы сдавать их в аренду, а полученные деньги зачислять в местный бюджет. Если бы вы оказались на данном заседании — какую бы </w:t>
      </w:r>
      <w:r>
        <w:rPr>
          <w:rFonts w:eastAsia="Calibri"/>
          <w:lang w:eastAsia="en-US"/>
        </w:rPr>
        <w:t>группу депутатов поддержали бы?</w:t>
      </w:r>
    </w:p>
    <w:p w14:paraId="70F55FDA" w14:textId="77777777" w:rsidR="00947DED" w:rsidRDefault="00947DED" w:rsidP="00947DED">
      <w:pPr>
        <w:jc w:val="center"/>
        <w:rPr>
          <w:rFonts w:eastAsia="Calibri"/>
          <w:b/>
          <w:lang w:eastAsia="en-US"/>
        </w:rPr>
      </w:pPr>
      <w:r w:rsidRPr="001C7C82">
        <w:rPr>
          <w:rFonts w:eastAsia="Calibri"/>
          <w:b/>
          <w:lang w:eastAsia="en-US"/>
        </w:rPr>
        <w:t xml:space="preserve">Перечень контрольных заданий и (или) вопросов для оценки сформированности компетенции </w:t>
      </w:r>
      <w:r>
        <w:rPr>
          <w:rFonts w:eastAsia="Calibri"/>
          <w:b/>
          <w:lang w:eastAsia="en-US"/>
        </w:rPr>
        <w:t>П</w:t>
      </w:r>
      <w:r w:rsidRPr="00B917E0">
        <w:rPr>
          <w:rFonts w:eastAsia="Calibri"/>
          <w:b/>
          <w:lang w:eastAsia="en-US"/>
        </w:rPr>
        <w:t>К-</w:t>
      </w:r>
      <w:r>
        <w:rPr>
          <w:rFonts w:eastAsia="Calibri"/>
          <w:b/>
          <w:lang w:eastAsia="en-US"/>
        </w:rPr>
        <w:t>1</w:t>
      </w:r>
      <w:r w:rsidRPr="00B917E0">
        <w:rPr>
          <w:rFonts w:eastAsia="Calibri"/>
          <w:b/>
          <w:lang w:eastAsia="en-US"/>
        </w:rPr>
        <w:t xml:space="preserve">, </w:t>
      </w:r>
      <w:r>
        <w:rPr>
          <w:rFonts w:eastAsia="Calibri"/>
          <w:b/>
          <w:lang w:eastAsia="en-US"/>
        </w:rPr>
        <w:t>(</w:t>
      </w:r>
      <w:r w:rsidRPr="00B917E0">
        <w:rPr>
          <w:rFonts w:eastAsia="Calibri"/>
          <w:b/>
          <w:lang w:eastAsia="en-US"/>
        </w:rPr>
        <w:t xml:space="preserve">код индикатора достижения </w:t>
      </w:r>
      <w:r>
        <w:rPr>
          <w:rFonts w:eastAsia="Calibri"/>
          <w:b/>
          <w:lang w:eastAsia="en-US"/>
        </w:rPr>
        <w:t>профессиональной компетенции – П</w:t>
      </w:r>
      <w:r w:rsidRPr="00B917E0">
        <w:rPr>
          <w:rFonts w:eastAsia="Calibri"/>
          <w:b/>
          <w:lang w:eastAsia="en-US"/>
        </w:rPr>
        <w:t>К-</w:t>
      </w:r>
      <w:r>
        <w:rPr>
          <w:rFonts w:eastAsia="Calibri"/>
          <w:b/>
          <w:lang w:eastAsia="en-US"/>
        </w:rPr>
        <w:t>1</w:t>
      </w:r>
      <w:r w:rsidRPr="00B917E0">
        <w:rPr>
          <w:rFonts w:eastAsia="Calibri"/>
          <w:b/>
          <w:lang w:eastAsia="en-US"/>
        </w:rPr>
        <w:t>.</w:t>
      </w:r>
      <w:r>
        <w:rPr>
          <w:rFonts w:eastAsia="Calibri"/>
          <w:b/>
          <w:lang w:eastAsia="en-US"/>
        </w:rPr>
        <w:t>3</w:t>
      </w:r>
      <w:r w:rsidRPr="00B917E0">
        <w:rPr>
          <w:rFonts w:eastAsia="Calibri"/>
          <w:b/>
          <w:lang w:eastAsia="en-US"/>
        </w:rPr>
        <w:t>)</w:t>
      </w:r>
    </w:p>
    <w:p w14:paraId="106B34B2" w14:textId="77777777" w:rsidR="00947DED" w:rsidRPr="00947DED" w:rsidRDefault="00947DED" w:rsidP="006B4D39">
      <w:pPr>
        <w:jc w:val="both"/>
        <w:rPr>
          <w:rFonts w:eastAsia="Calibri"/>
          <w:lang w:eastAsia="en-US"/>
        </w:rPr>
      </w:pPr>
      <w:r>
        <w:rPr>
          <w:rFonts w:eastAsia="Calibri"/>
          <w:lang w:eastAsia="en-US"/>
        </w:rPr>
        <w:t>1</w:t>
      </w:r>
      <w:r w:rsidRPr="00947DED">
        <w:rPr>
          <w:rFonts w:eastAsia="Calibri"/>
          <w:lang w:eastAsia="en-US"/>
        </w:rPr>
        <w:t>. Городская дума муниципального образования приняла решение с целью уменьшения дефицита местного бюджета выпустить муниципальные облигации со сроком погашения три года. Прокуратура принесла протест на данное решение, указав, что действующее законодательство позволяет производить эмиссию ценных бумаг только коммерческим организациям. Должен ли он быть удовлетворен?</w:t>
      </w:r>
    </w:p>
    <w:p w14:paraId="7BD145EF" w14:textId="77777777" w:rsidR="00947DED" w:rsidRPr="00947DED" w:rsidRDefault="00947DED" w:rsidP="006B4D39">
      <w:pPr>
        <w:jc w:val="both"/>
        <w:rPr>
          <w:rFonts w:eastAsia="Calibri"/>
          <w:lang w:eastAsia="en-US"/>
        </w:rPr>
      </w:pPr>
      <w:r>
        <w:rPr>
          <w:rFonts w:eastAsia="Calibri"/>
          <w:lang w:eastAsia="en-US"/>
        </w:rPr>
        <w:t>2</w:t>
      </w:r>
      <w:r w:rsidRPr="00947DED">
        <w:rPr>
          <w:rFonts w:eastAsia="Calibri"/>
          <w:lang w:eastAsia="en-US"/>
        </w:rPr>
        <w:t>. Законом субъекта РФ было предусмотрено предоставление бюджету субъекта РФ субсидий из бюджетов поселений и муниципальных районов (городских округов), входящих в данный субъект РФ. Главы нескольких муниципальных образований засомневались в законности этого решения, так как, по их мнению, субсидии могут предоставляться только из бюджетов вышестоящего уровня в нижестоящие, но не наоборот. Так ли это?</w:t>
      </w:r>
    </w:p>
    <w:p w14:paraId="2674E7A6" w14:textId="77777777" w:rsidR="00947DED" w:rsidRPr="00947DED" w:rsidRDefault="00947DED" w:rsidP="006B4D39">
      <w:pPr>
        <w:jc w:val="both"/>
        <w:rPr>
          <w:rFonts w:eastAsia="Calibri"/>
          <w:lang w:eastAsia="en-US"/>
        </w:rPr>
      </w:pPr>
      <w:r>
        <w:rPr>
          <w:rFonts w:eastAsia="Calibri"/>
          <w:lang w:eastAsia="en-US"/>
        </w:rPr>
        <w:t>3</w:t>
      </w:r>
      <w:r w:rsidRPr="00947DED">
        <w:rPr>
          <w:rFonts w:eastAsia="Calibri"/>
          <w:lang w:eastAsia="en-US"/>
        </w:rPr>
        <w:t>. В целях преодоления возможных кризисных ситуаций глава муниципального образования издал постановление о формировании антикризисного внебюджетного фонда муниципального образования. В него должно было перечисляться 20 % прибыли, остающейся у муниципальных предприятий и учреждений после уплаты всех налогов и сборов. Средства из внебюджетного фонда могли выделяться на конкретные цели распоряжением главы муниципального образования. Законно ли данное постановление?</w:t>
      </w:r>
    </w:p>
    <w:p w14:paraId="6DE78EAA" w14:textId="77777777" w:rsidR="00947DED" w:rsidRPr="00947DED" w:rsidRDefault="00947DED" w:rsidP="006B4D39">
      <w:pPr>
        <w:jc w:val="both"/>
        <w:rPr>
          <w:rFonts w:eastAsia="Calibri"/>
          <w:lang w:eastAsia="en-US"/>
        </w:rPr>
      </w:pPr>
      <w:r>
        <w:rPr>
          <w:rFonts w:eastAsia="Calibri"/>
          <w:lang w:eastAsia="en-US"/>
        </w:rPr>
        <w:t>4</w:t>
      </w:r>
      <w:r w:rsidRPr="00947DED">
        <w:rPr>
          <w:rFonts w:eastAsia="Calibri"/>
          <w:lang w:eastAsia="en-US"/>
        </w:rPr>
        <w:t>. Решением муниципального собрания района на территории района был введен специальный налог с продаж со ставкой 5 %. Средства от налога с продаж должны были поступать в местный бюджет. Прокуратура принесла протест на данное решение. Должен ли он быть удовлетворен?</w:t>
      </w:r>
    </w:p>
    <w:p w14:paraId="6758F4E9" w14:textId="77777777" w:rsidR="00947DED" w:rsidRPr="00947DED" w:rsidRDefault="00947DED" w:rsidP="006B4D39">
      <w:pPr>
        <w:jc w:val="both"/>
        <w:rPr>
          <w:rFonts w:eastAsia="Calibri"/>
          <w:lang w:eastAsia="en-US"/>
        </w:rPr>
      </w:pPr>
      <w:r>
        <w:rPr>
          <w:rFonts w:eastAsia="Calibri"/>
          <w:lang w:eastAsia="en-US"/>
        </w:rPr>
        <w:t>5</w:t>
      </w:r>
      <w:r w:rsidRPr="00947DED">
        <w:rPr>
          <w:rFonts w:eastAsia="Calibri"/>
          <w:lang w:eastAsia="en-US"/>
        </w:rPr>
        <w:t>. Представительный орган муниципального района в целях обеспечения единства экономической политики района принял решение об установлении единых ставок земельного налога и налога на имущество физических лиц для всех поселений, входящих в данный муниципальный район. Законно ли данное решение?</w:t>
      </w:r>
    </w:p>
    <w:p w14:paraId="5AB870E0" w14:textId="77777777" w:rsidR="00947DED" w:rsidRPr="00947DED" w:rsidRDefault="00947DED" w:rsidP="006B4D39">
      <w:pPr>
        <w:jc w:val="both"/>
        <w:rPr>
          <w:rFonts w:eastAsia="Calibri"/>
          <w:lang w:eastAsia="en-US"/>
        </w:rPr>
      </w:pPr>
      <w:r>
        <w:rPr>
          <w:rFonts w:eastAsia="Calibri"/>
          <w:lang w:eastAsia="en-US"/>
        </w:rPr>
        <w:t>6</w:t>
      </w:r>
      <w:r w:rsidRPr="00947DED">
        <w:rPr>
          <w:rFonts w:eastAsia="Calibri"/>
          <w:lang w:eastAsia="en-US"/>
        </w:rPr>
        <w:t>. Глава местной администрации издал распоряжение, которым обязал наиболее крупных налогоплательщиков, зарегистрированных на территории муниципального образования, пожертвовать указанные в распоряжении денежные суммы на ремонт автодорог. Средства должны были перечисляться ими в местный бюджет. Имеются ли в данном случае нарушения законодательства?</w:t>
      </w:r>
    </w:p>
    <w:p w14:paraId="70CF203B" w14:textId="77777777" w:rsidR="00947DED" w:rsidRPr="00947DED" w:rsidRDefault="00947DED" w:rsidP="006B4D39">
      <w:pPr>
        <w:jc w:val="both"/>
        <w:rPr>
          <w:rFonts w:eastAsia="Calibri"/>
          <w:lang w:eastAsia="en-US"/>
        </w:rPr>
      </w:pPr>
      <w:r>
        <w:rPr>
          <w:rFonts w:eastAsia="Calibri"/>
          <w:lang w:eastAsia="en-US"/>
        </w:rPr>
        <w:t>7</w:t>
      </w:r>
      <w:r w:rsidRPr="00947DED">
        <w:rPr>
          <w:rFonts w:eastAsia="Calibri"/>
          <w:lang w:eastAsia="en-US"/>
        </w:rPr>
        <w:t>. Городская дума приняла решение, согласно которому все индивидуальные предприниматели, вновь начавшие свою деятельность на территории муниципального образования, освобождались от уплаты всех налогов и сборов на три года. Законно ли это?</w:t>
      </w:r>
    </w:p>
    <w:p w14:paraId="551475FD" w14:textId="77777777" w:rsidR="00947DED" w:rsidRPr="00947DED" w:rsidRDefault="00947DED" w:rsidP="006B4D39">
      <w:pPr>
        <w:jc w:val="both"/>
        <w:rPr>
          <w:rFonts w:eastAsia="Calibri"/>
          <w:lang w:eastAsia="en-US"/>
        </w:rPr>
      </w:pPr>
      <w:r>
        <w:rPr>
          <w:rFonts w:eastAsia="Calibri"/>
          <w:lang w:eastAsia="en-US"/>
        </w:rPr>
        <w:t>8</w:t>
      </w:r>
      <w:r w:rsidRPr="00947DED">
        <w:rPr>
          <w:rFonts w:eastAsia="Calibri"/>
          <w:lang w:eastAsia="en-US"/>
        </w:rPr>
        <w:t>. Администрация муниципального района обратилась в правительство края с просьбой оказать помощь в капитальном ремонте зданий нескольких муниципальных школ в связи с отсутствием необходимых для этого средств в местном бюджете. Правительство края разработало комплексную программу капитального ремонта, согласно которой 60 % необходимых денежных средств выделялось из краевого бюджета, а 40 % — из районного. Допустимо ли такое распределение с точки зрения действующего законодательства?"</w:t>
      </w:r>
    </w:p>
    <w:p w14:paraId="0CFF3CCF" w14:textId="77777777" w:rsidR="00947DED" w:rsidRPr="00947DED" w:rsidRDefault="00947DED" w:rsidP="006B4D39">
      <w:pPr>
        <w:jc w:val="both"/>
        <w:rPr>
          <w:rFonts w:eastAsia="Calibri"/>
          <w:lang w:eastAsia="en-US"/>
        </w:rPr>
      </w:pPr>
      <w:r>
        <w:rPr>
          <w:rFonts w:eastAsia="Calibri"/>
          <w:lang w:eastAsia="en-US"/>
        </w:rPr>
        <w:lastRenderedPageBreak/>
        <w:t>9</w:t>
      </w:r>
      <w:r w:rsidRPr="00947DED">
        <w:rPr>
          <w:rFonts w:eastAsia="Calibri"/>
          <w:lang w:eastAsia="en-US"/>
        </w:rPr>
        <w:t>. Губернатор N-</w:t>
      </w:r>
      <w:proofErr w:type="spellStart"/>
      <w:r w:rsidRPr="00947DED">
        <w:rPr>
          <w:rFonts w:eastAsia="Calibri"/>
          <w:lang w:eastAsia="en-US"/>
        </w:rPr>
        <w:t>ской</w:t>
      </w:r>
      <w:proofErr w:type="spellEnd"/>
      <w:r w:rsidRPr="00947DED">
        <w:rPr>
          <w:rFonts w:eastAsia="Calibri"/>
          <w:lang w:eastAsia="en-US"/>
        </w:rPr>
        <w:t xml:space="preserve"> области на собрании глав муниципальных районов области потребовал от них в рамках празднования 70-летия Победы создать в муниципальных районах за счет средств местных бюджетов муниципальные музеи, посвященные участию ветеранов Великой Отечественной войны, проживающих в районе, указав, что военно-патриотическое воспитание является важным вопросом местного значения, а обязанность создания муниципальных музеев предусмотрена Федеральным законом «Об общих принципах организации местного самоуправления в Российской Федерации». Главы некоторых муниципальных образований, однако, отказались организовывать такие работы, сославшись на недостаток собственных средств. Законен ли их отказ?</w:t>
      </w:r>
    </w:p>
    <w:p w14:paraId="36CC9922" w14:textId="77777777" w:rsidR="00947DED" w:rsidRPr="00947DED" w:rsidRDefault="00947DED" w:rsidP="006B4D39">
      <w:pPr>
        <w:jc w:val="both"/>
        <w:rPr>
          <w:rFonts w:eastAsia="Calibri"/>
          <w:lang w:eastAsia="en-US"/>
        </w:rPr>
      </w:pPr>
      <w:r>
        <w:rPr>
          <w:rFonts w:eastAsia="Calibri"/>
          <w:lang w:eastAsia="en-US"/>
        </w:rPr>
        <w:t>10</w:t>
      </w:r>
      <w:r w:rsidRPr="00947DED">
        <w:rPr>
          <w:rFonts w:eastAsia="Calibri"/>
          <w:lang w:eastAsia="en-US"/>
        </w:rPr>
        <w:t>. Органы местного самоуправления городского округа заключили соглашение с органами местного самоуправления муниципального района, на территории которого располагался данный округ, передав последнему некоторые свои полномочия с одновременной передачей финансовых средств для их реализации, основываясь на ч. 4 ст. 15 Федерального закона «Об общих принципах организации местного самоуправления в Российской Федерации». Прокуратура принесла протест на данное соглашение. Должен ли он быть удовлетворен?</w:t>
      </w:r>
    </w:p>
    <w:p w14:paraId="621B6F36" w14:textId="77777777" w:rsidR="00947DED" w:rsidRDefault="00947DED" w:rsidP="00947DED">
      <w:pPr>
        <w:jc w:val="both"/>
        <w:rPr>
          <w:rFonts w:eastAsia="Calibri"/>
          <w:lang w:eastAsia="en-US"/>
        </w:rPr>
      </w:pPr>
    </w:p>
    <w:p w14:paraId="51865DDB" w14:textId="6DCB1D57" w:rsidR="00947DED" w:rsidRDefault="00947DED" w:rsidP="00947DED">
      <w:pPr>
        <w:ind w:left="360"/>
        <w:jc w:val="both"/>
        <w:rPr>
          <w:rFonts w:eastAsia="Calibri"/>
          <w:b/>
          <w:sz w:val="28"/>
          <w:szCs w:val="28"/>
          <w:lang w:eastAsia="en-US"/>
        </w:rPr>
      </w:pPr>
      <w:r w:rsidRPr="00A8257E">
        <w:rPr>
          <w:rFonts w:eastAsia="Calibri"/>
          <w:b/>
          <w:sz w:val="28"/>
          <w:szCs w:val="28"/>
          <w:lang w:eastAsia="en-US"/>
        </w:rPr>
        <w:t>3. Оценочные средства (оценочные материалы) для проведения промежуточной аттест</w:t>
      </w:r>
      <w:r>
        <w:rPr>
          <w:rFonts w:eastAsia="Calibri"/>
          <w:b/>
          <w:sz w:val="28"/>
          <w:szCs w:val="28"/>
          <w:lang w:eastAsia="en-US"/>
        </w:rPr>
        <w:t xml:space="preserve">ации обучающихся по дисциплине </w:t>
      </w:r>
      <w:r w:rsidR="00AA53DB">
        <w:rPr>
          <w:rFonts w:eastAsia="Calibri"/>
          <w:b/>
          <w:sz w:val="28"/>
          <w:szCs w:val="28"/>
          <w:lang w:eastAsia="en-US"/>
        </w:rPr>
        <w:t>(модулю)</w:t>
      </w:r>
    </w:p>
    <w:p w14:paraId="2ACB8256" w14:textId="1AA67A4C" w:rsidR="00947DED" w:rsidRDefault="00AA53DB" w:rsidP="00947DED">
      <w:pPr>
        <w:jc w:val="center"/>
        <w:rPr>
          <w:rFonts w:eastAsia="Calibri"/>
          <w:b/>
          <w:lang w:eastAsia="en-US"/>
        </w:rPr>
      </w:pPr>
      <w:r>
        <w:rPr>
          <w:rFonts w:eastAsia="Calibri"/>
          <w:b/>
          <w:lang w:eastAsia="en-US"/>
        </w:rPr>
        <w:t>6</w:t>
      </w:r>
      <w:r w:rsidR="00947DED">
        <w:rPr>
          <w:rFonts w:eastAsia="Calibri"/>
          <w:b/>
          <w:lang w:eastAsia="en-US"/>
        </w:rPr>
        <w:t xml:space="preserve"> семестр (очная, заочная, очно-заочная формы обучения)</w:t>
      </w:r>
    </w:p>
    <w:p w14:paraId="5C53E6AC" w14:textId="77777777" w:rsidR="00947DED" w:rsidRPr="00947DED" w:rsidRDefault="00947DED" w:rsidP="00947DED">
      <w:pPr>
        <w:ind w:left="360"/>
        <w:jc w:val="both"/>
        <w:rPr>
          <w:rFonts w:eastAsia="Calibri"/>
          <w:b/>
          <w:sz w:val="28"/>
          <w:szCs w:val="28"/>
          <w:lang w:eastAsia="en-US"/>
        </w:rPr>
      </w:pPr>
    </w:p>
    <w:p w14:paraId="19C52EA0" w14:textId="77777777" w:rsidR="00494AF3" w:rsidRDefault="00494AF3" w:rsidP="00494AF3">
      <w:pPr>
        <w:jc w:val="center"/>
        <w:rPr>
          <w:rFonts w:eastAsia="Calibri"/>
          <w:b/>
          <w:lang w:eastAsia="en-US"/>
        </w:rPr>
      </w:pPr>
      <w:r w:rsidRPr="001C7C82">
        <w:rPr>
          <w:rFonts w:eastAsia="Calibri"/>
          <w:b/>
          <w:lang w:eastAsia="en-US"/>
        </w:rPr>
        <w:t xml:space="preserve">Перечень контрольных заданий и (или) вопросов для оценки сформированности компетенции </w:t>
      </w:r>
      <w:r>
        <w:rPr>
          <w:rFonts w:eastAsia="Calibri"/>
          <w:b/>
          <w:lang w:eastAsia="en-US"/>
        </w:rPr>
        <w:t>П</w:t>
      </w:r>
      <w:r w:rsidRPr="00B917E0">
        <w:rPr>
          <w:rFonts w:eastAsia="Calibri"/>
          <w:b/>
          <w:lang w:eastAsia="en-US"/>
        </w:rPr>
        <w:t>К-</w:t>
      </w:r>
      <w:r>
        <w:rPr>
          <w:rFonts w:eastAsia="Calibri"/>
          <w:b/>
          <w:lang w:eastAsia="en-US"/>
        </w:rPr>
        <w:t>1</w:t>
      </w:r>
      <w:r w:rsidRPr="00B917E0">
        <w:rPr>
          <w:rFonts w:eastAsia="Calibri"/>
          <w:b/>
          <w:lang w:eastAsia="en-US"/>
        </w:rPr>
        <w:t xml:space="preserve">, </w:t>
      </w:r>
      <w:r>
        <w:rPr>
          <w:rFonts w:eastAsia="Calibri"/>
          <w:b/>
          <w:lang w:eastAsia="en-US"/>
        </w:rPr>
        <w:t>(</w:t>
      </w:r>
      <w:r w:rsidRPr="00B917E0">
        <w:rPr>
          <w:rFonts w:eastAsia="Calibri"/>
          <w:b/>
          <w:lang w:eastAsia="en-US"/>
        </w:rPr>
        <w:t xml:space="preserve">код индикатора достижения </w:t>
      </w:r>
      <w:r>
        <w:rPr>
          <w:rFonts w:eastAsia="Calibri"/>
          <w:b/>
          <w:lang w:eastAsia="en-US"/>
        </w:rPr>
        <w:t>профессиональной компетенции – П</w:t>
      </w:r>
      <w:r w:rsidRPr="00B917E0">
        <w:rPr>
          <w:rFonts w:eastAsia="Calibri"/>
          <w:b/>
          <w:lang w:eastAsia="en-US"/>
        </w:rPr>
        <w:t>К-</w:t>
      </w:r>
      <w:r>
        <w:rPr>
          <w:rFonts w:eastAsia="Calibri"/>
          <w:b/>
          <w:lang w:eastAsia="en-US"/>
        </w:rPr>
        <w:t>1</w:t>
      </w:r>
      <w:r w:rsidRPr="00B917E0">
        <w:rPr>
          <w:rFonts w:eastAsia="Calibri"/>
          <w:b/>
          <w:lang w:eastAsia="en-US"/>
        </w:rPr>
        <w:t>.1)</w:t>
      </w:r>
    </w:p>
    <w:p w14:paraId="3C9A774F" w14:textId="77777777" w:rsidR="00BD1BFE" w:rsidRPr="00494AF3" w:rsidRDefault="00494AF3" w:rsidP="00494AF3">
      <w:pPr>
        <w:rPr>
          <w:rFonts w:eastAsia="Calibri"/>
          <w:lang w:eastAsia="en-US"/>
        </w:rPr>
      </w:pPr>
      <w:r w:rsidRPr="00494AF3">
        <w:rPr>
          <w:rFonts w:eastAsia="Calibri"/>
          <w:lang w:eastAsia="en-US"/>
        </w:rPr>
        <w:t>1.Муниципальное право как отрасль права</w:t>
      </w:r>
      <w:r w:rsidR="00774E6B">
        <w:rPr>
          <w:rFonts w:eastAsia="Calibri"/>
          <w:lang w:eastAsia="en-US"/>
        </w:rPr>
        <w:t xml:space="preserve">. </w:t>
      </w:r>
    </w:p>
    <w:p w14:paraId="0CDFDA9C" w14:textId="77777777" w:rsidR="00494AF3" w:rsidRDefault="00494AF3" w:rsidP="00494AF3">
      <w:pPr>
        <w:rPr>
          <w:rFonts w:eastAsia="Calibri"/>
          <w:lang w:eastAsia="en-US"/>
        </w:rPr>
      </w:pPr>
      <w:r w:rsidRPr="00494AF3">
        <w:rPr>
          <w:rFonts w:eastAsia="Calibri"/>
          <w:lang w:eastAsia="en-US"/>
        </w:rPr>
        <w:t>2.</w:t>
      </w:r>
      <w:r w:rsidRPr="00494AF3">
        <w:t xml:space="preserve"> </w:t>
      </w:r>
      <w:r w:rsidRPr="00494AF3">
        <w:rPr>
          <w:rFonts w:eastAsia="Calibri"/>
          <w:lang w:eastAsia="en-US"/>
        </w:rPr>
        <w:t>Права граждан Российской Федерации на осуществление местного самоуправления</w:t>
      </w:r>
    </w:p>
    <w:p w14:paraId="02D23C09" w14:textId="77777777" w:rsidR="00494AF3" w:rsidRDefault="00494AF3" w:rsidP="00494AF3">
      <w:pPr>
        <w:rPr>
          <w:rFonts w:eastAsia="Calibri"/>
          <w:lang w:eastAsia="en-US"/>
        </w:rPr>
      </w:pPr>
      <w:r>
        <w:rPr>
          <w:rFonts w:eastAsia="Calibri"/>
          <w:lang w:eastAsia="en-US"/>
        </w:rPr>
        <w:t>3.</w:t>
      </w:r>
      <w:r w:rsidRPr="00494AF3">
        <w:t xml:space="preserve"> </w:t>
      </w:r>
      <w:r w:rsidRPr="00494AF3">
        <w:rPr>
          <w:rFonts w:eastAsia="Calibri"/>
          <w:lang w:eastAsia="en-US"/>
        </w:rPr>
        <w:t>Принципы территориальной организации местного самоуправления</w:t>
      </w:r>
    </w:p>
    <w:p w14:paraId="5655E2EF" w14:textId="77777777" w:rsidR="00494AF3" w:rsidRDefault="00494AF3" w:rsidP="00494AF3">
      <w:pPr>
        <w:rPr>
          <w:rFonts w:eastAsia="Calibri"/>
          <w:lang w:eastAsia="en-US"/>
        </w:rPr>
      </w:pPr>
      <w:r>
        <w:rPr>
          <w:rFonts w:eastAsia="Calibri"/>
          <w:lang w:eastAsia="en-US"/>
        </w:rPr>
        <w:t>4.</w:t>
      </w:r>
      <w:r w:rsidRPr="00494AF3">
        <w:t xml:space="preserve"> </w:t>
      </w:r>
      <w:r w:rsidRPr="00494AF3">
        <w:rPr>
          <w:rFonts w:eastAsia="Calibri"/>
          <w:lang w:eastAsia="en-US"/>
        </w:rPr>
        <w:t>Органы местного самоуправления</w:t>
      </w:r>
    </w:p>
    <w:p w14:paraId="37EFD779" w14:textId="77777777" w:rsidR="00494AF3" w:rsidRDefault="00494AF3" w:rsidP="00494AF3">
      <w:pPr>
        <w:rPr>
          <w:rFonts w:eastAsia="Calibri"/>
          <w:lang w:eastAsia="en-US"/>
        </w:rPr>
      </w:pPr>
      <w:r>
        <w:rPr>
          <w:rFonts w:eastAsia="Calibri"/>
          <w:lang w:eastAsia="en-US"/>
        </w:rPr>
        <w:t>5.</w:t>
      </w:r>
      <w:r w:rsidRPr="00494AF3">
        <w:t xml:space="preserve"> </w:t>
      </w:r>
      <w:r w:rsidRPr="00494AF3">
        <w:rPr>
          <w:rFonts w:eastAsia="Calibri"/>
          <w:lang w:eastAsia="en-US"/>
        </w:rPr>
        <w:t>Глава муниципального образования</w:t>
      </w:r>
      <w:r>
        <w:rPr>
          <w:rFonts w:eastAsia="Calibri"/>
          <w:lang w:eastAsia="en-US"/>
        </w:rPr>
        <w:t xml:space="preserve"> и его правовой статус</w:t>
      </w:r>
    </w:p>
    <w:p w14:paraId="072A15FA" w14:textId="77777777" w:rsidR="00494AF3" w:rsidRDefault="00494AF3" w:rsidP="00494AF3">
      <w:pPr>
        <w:rPr>
          <w:rFonts w:eastAsia="Calibri"/>
          <w:lang w:eastAsia="en-US"/>
        </w:rPr>
      </w:pPr>
      <w:r>
        <w:rPr>
          <w:rFonts w:eastAsia="Calibri"/>
          <w:lang w:eastAsia="en-US"/>
        </w:rPr>
        <w:t xml:space="preserve">6. </w:t>
      </w:r>
      <w:r w:rsidRPr="00494AF3">
        <w:rPr>
          <w:rFonts w:eastAsia="Calibri"/>
          <w:lang w:eastAsia="en-US"/>
        </w:rPr>
        <w:t>Статус депутата, члена выборного органа местного самоуправления, выборного должностного лица местного самоуправления</w:t>
      </w:r>
    </w:p>
    <w:p w14:paraId="7499C333" w14:textId="77777777" w:rsidR="00494AF3" w:rsidRDefault="00494AF3" w:rsidP="00494AF3">
      <w:pPr>
        <w:rPr>
          <w:rFonts w:eastAsia="Calibri"/>
          <w:lang w:eastAsia="en-US"/>
        </w:rPr>
      </w:pPr>
      <w:r>
        <w:rPr>
          <w:rFonts w:eastAsia="Calibri"/>
          <w:lang w:eastAsia="en-US"/>
        </w:rPr>
        <w:t>7.</w:t>
      </w:r>
      <w:r w:rsidRPr="00494AF3">
        <w:t xml:space="preserve"> </w:t>
      </w:r>
      <w:r w:rsidRPr="00494AF3">
        <w:rPr>
          <w:rFonts w:eastAsia="Calibri"/>
          <w:lang w:eastAsia="en-US"/>
        </w:rPr>
        <w:t>Органы местного самоуправления как юридические лица</w:t>
      </w:r>
    </w:p>
    <w:p w14:paraId="49E28240" w14:textId="77777777" w:rsidR="00494AF3" w:rsidRDefault="00494AF3" w:rsidP="00494AF3">
      <w:pPr>
        <w:rPr>
          <w:rFonts w:eastAsia="Calibri"/>
          <w:lang w:eastAsia="en-US"/>
        </w:rPr>
      </w:pPr>
      <w:r>
        <w:rPr>
          <w:rFonts w:eastAsia="Calibri"/>
          <w:lang w:eastAsia="en-US"/>
        </w:rPr>
        <w:t>8. Правовые основы муниципальной службы</w:t>
      </w:r>
    </w:p>
    <w:p w14:paraId="11AB9B82" w14:textId="77777777" w:rsidR="00494AF3" w:rsidRDefault="00494AF3" w:rsidP="00494AF3">
      <w:pPr>
        <w:rPr>
          <w:rFonts w:eastAsia="Calibri"/>
          <w:lang w:eastAsia="en-US"/>
        </w:rPr>
      </w:pPr>
      <w:r>
        <w:rPr>
          <w:rFonts w:eastAsia="Calibri"/>
          <w:lang w:eastAsia="en-US"/>
        </w:rPr>
        <w:t xml:space="preserve">9. </w:t>
      </w:r>
      <w:r w:rsidRPr="00494AF3">
        <w:rPr>
          <w:rFonts w:eastAsia="Calibri"/>
          <w:lang w:eastAsia="en-US"/>
        </w:rPr>
        <w:t>Экономическая основа местного самоуправления</w:t>
      </w:r>
    </w:p>
    <w:p w14:paraId="7F797DEC" w14:textId="77777777" w:rsidR="00494AF3" w:rsidRDefault="00494AF3" w:rsidP="00494AF3">
      <w:pPr>
        <w:rPr>
          <w:rFonts w:eastAsia="Calibri"/>
          <w:lang w:eastAsia="en-US"/>
        </w:rPr>
      </w:pPr>
      <w:r>
        <w:rPr>
          <w:rFonts w:eastAsia="Calibri"/>
          <w:lang w:eastAsia="en-US"/>
        </w:rPr>
        <w:t xml:space="preserve">10. </w:t>
      </w:r>
      <w:r w:rsidRPr="00494AF3">
        <w:rPr>
          <w:rFonts w:eastAsia="Calibri"/>
          <w:lang w:eastAsia="en-US"/>
        </w:rPr>
        <w:t>Межмуниципальное сотрудничество</w:t>
      </w:r>
    </w:p>
    <w:p w14:paraId="72E0D3AC" w14:textId="77777777" w:rsidR="00494AF3" w:rsidRDefault="00494AF3" w:rsidP="00494AF3">
      <w:pPr>
        <w:rPr>
          <w:rFonts w:eastAsia="Calibri"/>
          <w:lang w:eastAsia="en-US"/>
        </w:rPr>
      </w:pPr>
    </w:p>
    <w:p w14:paraId="362560F3" w14:textId="77777777" w:rsidR="00494AF3" w:rsidRDefault="00494AF3" w:rsidP="00494AF3">
      <w:pPr>
        <w:jc w:val="center"/>
        <w:rPr>
          <w:rFonts w:eastAsia="Calibri"/>
          <w:b/>
          <w:lang w:eastAsia="en-US"/>
        </w:rPr>
      </w:pPr>
      <w:r w:rsidRPr="001C7C82">
        <w:rPr>
          <w:rFonts w:eastAsia="Calibri"/>
          <w:b/>
          <w:lang w:eastAsia="en-US"/>
        </w:rPr>
        <w:t xml:space="preserve">Перечень контрольных заданий и (или) вопросов для оценки сформированности компетенции </w:t>
      </w:r>
      <w:r>
        <w:rPr>
          <w:rFonts w:eastAsia="Calibri"/>
          <w:b/>
          <w:lang w:eastAsia="en-US"/>
        </w:rPr>
        <w:t>П</w:t>
      </w:r>
      <w:r w:rsidRPr="00B917E0">
        <w:rPr>
          <w:rFonts w:eastAsia="Calibri"/>
          <w:b/>
          <w:lang w:eastAsia="en-US"/>
        </w:rPr>
        <w:t>К-</w:t>
      </w:r>
      <w:r>
        <w:rPr>
          <w:rFonts w:eastAsia="Calibri"/>
          <w:b/>
          <w:lang w:eastAsia="en-US"/>
        </w:rPr>
        <w:t>1</w:t>
      </w:r>
      <w:r w:rsidRPr="00B917E0">
        <w:rPr>
          <w:rFonts w:eastAsia="Calibri"/>
          <w:b/>
          <w:lang w:eastAsia="en-US"/>
        </w:rPr>
        <w:t xml:space="preserve">, </w:t>
      </w:r>
      <w:r>
        <w:rPr>
          <w:rFonts w:eastAsia="Calibri"/>
          <w:b/>
          <w:lang w:eastAsia="en-US"/>
        </w:rPr>
        <w:t>(</w:t>
      </w:r>
      <w:r w:rsidRPr="00B917E0">
        <w:rPr>
          <w:rFonts w:eastAsia="Calibri"/>
          <w:b/>
          <w:lang w:eastAsia="en-US"/>
        </w:rPr>
        <w:t xml:space="preserve">код индикатора достижения </w:t>
      </w:r>
      <w:r>
        <w:rPr>
          <w:rFonts w:eastAsia="Calibri"/>
          <w:b/>
          <w:lang w:eastAsia="en-US"/>
        </w:rPr>
        <w:t>профессиональной компетенции – П</w:t>
      </w:r>
      <w:r w:rsidRPr="00B917E0">
        <w:rPr>
          <w:rFonts w:eastAsia="Calibri"/>
          <w:b/>
          <w:lang w:eastAsia="en-US"/>
        </w:rPr>
        <w:t>К-</w:t>
      </w:r>
      <w:r>
        <w:rPr>
          <w:rFonts w:eastAsia="Calibri"/>
          <w:b/>
          <w:lang w:eastAsia="en-US"/>
        </w:rPr>
        <w:t>1</w:t>
      </w:r>
      <w:r w:rsidRPr="00B917E0">
        <w:rPr>
          <w:rFonts w:eastAsia="Calibri"/>
          <w:b/>
          <w:lang w:eastAsia="en-US"/>
        </w:rPr>
        <w:t>.</w:t>
      </w:r>
      <w:r>
        <w:rPr>
          <w:rFonts w:eastAsia="Calibri"/>
          <w:b/>
          <w:lang w:eastAsia="en-US"/>
        </w:rPr>
        <w:t>2</w:t>
      </w:r>
      <w:r w:rsidRPr="00B917E0">
        <w:rPr>
          <w:rFonts w:eastAsia="Calibri"/>
          <w:b/>
          <w:lang w:eastAsia="en-US"/>
        </w:rPr>
        <w:t>)</w:t>
      </w:r>
    </w:p>
    <w:p w14:paraId="530520AB" w14:textId="77777777" w:rsidR="00494AF3" w:rsidRDefault="00494AF3" w:rsidP="00494AF3">
      <w:pPr>
        <w:rPr>
          <w:rFonts w:eastAsia="Calibri"/>
          <w:lang w:eastAsia="en-US"/>
        </w:rPr>
      </w:pPr>
      <w:r>
        <w:rPr>
          <w:rFonts w:eastAsia="Calibri"/>
          <w:lang w:eastAsia="en-US"/>
        </w:rPr>
        <w:t>1.Специфика организации местного самоуправления в Тульской области</w:t>
      </w:r>
    </w:p>
    <w:p w14:paraId="06C32A86" w14:textId="77777777" w:rsidR="00494AF3" w:rsidRDefault="00494AF3" w:rsidP="00494AF3">
      <w:pPr>
        <w:rPr>
          <w:rFonts w:eastAsia="Calibri"/>
          <w:lang w:eastAsia="en-US"/>
        </w:rPr>
      </w:pPr>
      <w:r>
        <w:rPr>
          <w:rFonts w:eastAsia="Calibri"/>
          <w:lang w:eastAsia="en-US"/>
        </w:rPr>
        <w:t>2.</w:t>
      </w:r>
      <w:r w:rsidRPr="00494AF3">
        <w:t xml:space="preserve"> </w:t>
      </w:r>
      <w:r w:rsidRPr="00494AF3">
        <w:rPr>
          <w:rFonts w:eastAsia="Calibri"/>
          <w:lang w:eastAsia="en-US"/>
        </w:rPr>
        <w:t>Правовая основа местного самоуправления</w:t>
      </w:r>
    </w:p>
    <w:p w14:paraId="08430776" w14:textId="77777777" w:rsidR="00494AF3" w:rsidRDefault="00494AF3" w:rsidP="00494AF3">
      <w:pPr>
        <w:rPr>
          <w:rFonts w:eastAsia="Calibri"/>
          <w:lang w:eastAsia="en-US"/>
        </w:rPr>
      </w:pPr>
      <w:r>
        <w:rPr>
          <w:rFonts w:eastAsia="Calibri"/>
          <w:lang w:eastAsia="en-US"/>
        </w:rPr>
        <w:t>3.</w:t>
      </w:r>
      <w:r w:rsidRPr="00494AF3">
        <w:t xml:space="preserve"> </w:t>
      </w:r>
      <w:r w:rsidRPr="00494AF3">
        <w:rPr>
          <w:rFonts w:eastAsia="Calibri"/>
          <w:lang w:eastAsia="en-US"/>
        </w:rPr>
        <w:t>Полномочия органов государственной власти области в вопросах местного самоуправления</w:t>
      </w:r>
    </w:p>
    <w:p w14:paraId="0E81F6DD" w14:textId="77777777" w:rsidR="00494AF3" w:rsidRDefault="00494AF3" w:rsidP="00494AF3">
      <w:pPr>
        <w:rPr>
          <w:rFonts w:eastAsia="Calibri"/>
          <w:lang w:eastAsia="en-US"/>
        </w:rPr>
      </w:pPr>
      <w:r>
        <w:rPr>
          <w:rFonts w:eastAsia="Calibri"/>
          <w:lang w:eastAsia="en-US"/>
        </w:rPr>
        <w:t>4.Виды муниципальных образований</w:t>
      </w:r>
    </w:p>
    <w:p w14:paraId="2AE82A38" w14:textId="77777777" w:rsidR="00494AF3" w:rsidRDefault="00494AF3" w:rsidP="00494AF3">
      <w:pPr>
        <w:rPr>
          <w:rFonts w:eastAsia="Calibri"/>
          <w:lang w:eastAsia="en-US"/>
        </w:rPr>
      </w:pPr>
      <w:r>
        <w:rPr>
          <w:rFonts w:eastAsia="Calibri"/>
          <w:lang w:eastAsia="en-US"/>
        </w:rPr>
        <w:t xml:space="preserve">5. </w:t>
      </w:r>
      <w:r w:rsidRPr="00494AF3">
        <w:rPr>
          <w:rFonts w:eastAsia="Calibri"/>
          <w:lang w:eastAsia="en-US"/>
        </w:rPr>
        <w:t>Установление границ муниципальных образований</w:t>
      </w:r>
    </w:p>
    <w:p w14:paraId="27A86715" w14:textId="77777777" w:rsidR="00494AF3" w:rsidRDefault="00494AF3" w:rsidP="00494AF3">
      <w:pPr>
        <w:rPr>
          <w:rFonts w:eastAsia="Calibri"/>
          <w:lang w:eastAsia="en-US"/>
        </w:rPr>
      </w:pPr>
      <w:r>
        <w:rPr>
          <w:rFonts w:eastAsia="Calibri"/>
          <w:lang w:eastAsia="en-US"/>
        </w:rPr>
        <w:t>6.</w:t>
      </w:r>
      <w:r w:rsidRPr="00494AF3">
        <w:t xml:space="preserve"> </w:t>
      </w:r>
      <w:r w:rsidRPr="00494AF3">
        <w:rPr>
          <w:rFonts w:eastAsia="Calibri"/>
          <w:lang w:eastAsia="en-US"/>
        </w:rPr>
        <w:t>Предметы ведения местного самоуправления</w:t>
      </w:r>
    </w:p>
    <w:p w14:paraId="02876813" w14:textId="77777777" w:rsidR="00494AF3" w:rsidRDefault="00494AF3" w:rsidP="00494AF3">
      <w:pPr>
        <w:rPr>
          <w:rFonts w:eastAsia="Calibri"/>
          <w:lang w:eastAsia="en-US"/>
        </w:rPr>
      </w:pPr>
      <w:r>
        <w:rPr>
          <w:rFonts w:eastAsia="Calibri"/>
          <w:lang w:eastAsia="en-US"/>
        </w:rPr>
        <w:t>7.</w:t>
      </w:r>
      <w:r w:rsidRPr="00494AF3">
        <w:t xml:space="preserve"> </w:t>
      </w:r>
      <w:r w:rsidRPr="00494AF3">
        <w:rPr>
          <w:rFonts w:eastAsia="Calibri"/>
          <w:lang w:eastAsia="en-US"/>
        </w:rPr>
        <w:t>Местный референдум</w:t>
      </w:r>
      <w:r>
        <w:rPr>
          <w:rFonts w:eastAsia="Calibri"/>
          <w:lang w:eastAsia="en-US"/>
        </w:rPr>
        <w:t xml:space="preserve"> и муниципальные выборы</w:t>
      </w:r>
    </w:p>
    <w:p w14:paraId="1FB05368" w14:textId="77777777" w:rsidR="00494AF3" w:rsidRDefault="00494AF3" w:rsidP="00494AF3">
      <w:pPr>
        <w:rPr>
          <w:rFonts w:eastAsia="Calibri"/>
          <w:lang w:eastAsia="en-US"/>
        </w:rPr>
      </w:pPr>
      <w:r>
        <w:rPr>
          <w:rFonts w:eastAsia="Calibri"/>
          <w:lang w:eastAsia="en-US"/>
        </w:rPr>
        <w:t xml:space="preserve">8. </w:t>
      </w:r>
      <w:r w:rsidRPr="00494AF3">
        <w:rPr>
          <w:rFonts w:eastAsia="Calibri"/>
          <w:lang w:eastAsia="en-US"/>
        </w:rPr>
        <w:t>Министерство внутренней политики и развития местного самоуправления в Тульской области</w:t>
      </w:r>
      <w:r>
        <w:rPr>
          <w:rFonts w:eastAsia="Calibri"/>
          <w:lang w:eastAsia="en-US"/>
        </w:rPr>
        <w:t xml:space="preserve"> и направления его деятельности</w:t>
      </w:r>
    </w:p>
    <w:p w14:paraId="4A7C8098" w14:textId="77777777" w:rsidR="00494AF3" w:rsidRDefault="00494AF3" w:rsidP="00494AF3">
      <w:pPr>
        <w:rPr>
          <w:rFonts w:eastAsia="Calibri"/>
          <w:lang w:eastAsia="en-US"/>
        </w:rPr>
      </w:pPr>
      <w:r>
        <w:rPr>
          <w:rFonts w:eastAsia="Calibri"/>
          <w:lang w:eastAsia="en-US"/>
        </w:rPr>
        <w:t xml:space="preserve">9. </w:t>
      </w:r>
      <w:r w:rsidRPr="00494AF3">
        <w:rPr>
          <w:rFonts w:eastAsia="Calibri"/>
          <w:lang w:eastAsia="en-US"/>
        </w:rPr>
        <w:t>Особенности организации местного самоуправления</w:t>
      </w:r>
      <w:r>
        <w:rPr>
          <w:rFonts w:eastAsia="Calibri"/>
          <w:lang w:eastAsia="en-US"/>
        </w:rPr>
        <w:t xml:space="preserve"> на отдельных территориях РФ</w:t>
      </w:r>
    </w:p>
    <w:p w14:paraId="255E2076" w14:textId="77777777" w:rsidR="00494AF3" w:rsidRDefault="00494AF3" w:rsidP="00494AF3">
      <w:pPr>
        <w:rPr>
          <w:rFonts w:eastAsia="Calibri"/>
          <w:lang w:eastAsia="en-US"/>
        </w:rPr>
      </w:pPr>
      <w:r>
        <w:rPr>
          <w:rFonts w:eastAsia="Calibri"/>
          <w:lang w:eastAsia="en-US"/>
        </w:rPr>
        <w:t xml:space="preserve">10. </w:t>
      </w:r>
      <w:r w:rsidRPr="00494AF3">
        <w:rPr>
          <w:rFonts w:eastAsia="Calibri"/>
          <w:lang w:eastAsia="en-US"/>
        </w:rPr>
        <w:t>Некоммерческие организации муниципальных образований</w:t>
      </w:r>
    </w:p>
    <w:p w14:paraId="27100F28" w14:textId="77777777" w:rsidR="00494AF3" w:rsidRDefault="00494AF3" w:rsidP="00494AF3">
      <w:pPr>
        <w:jc w:val="center"/>
        <w:rPr>
          <w:rFonts w:eastAsia="Calibri"/>
          <w:b/>
          <w:lang w:eastAsia="en-US"/>
        </w:rPr>
      </w:pPr>
      <w:r w:rsidRPr="001C7C82">
        <w:rPr>
          <w:rFonts w:eastAsia="Calibri"/>
          <w:b/>
          <w:lang w:eastAsia="en-US"/>
        </w:rPr>
        <w:lastRenderedPageBreak/>
        <w:t xml:space="preserve">Перечень контрольных заданий и (или) вопросов для оценки сформированности компетенции </w:t>
      </w:r>
      <w:r>
        <w:rPr>
          <w:rFonts w:eastAsia="Calibri"/>
          <w:b/>
          <w:lang w:eastAsia="en-US"/>
        </w:rPr>
        <w:t>П</w:t>
      </w:r>
      <w:r w:rsidRPr="00B917E0">
        <w:rPr>
          <w:rFonts w:eastAsia="Calibri"/>
          <w:b/>
          <w:lang w:eastAsia="en-US"/>
        </w:rPr>
        <w:t>К-</w:t>
      </w:r>
      <w:r>
        <w:rPr>
          <w:rFonts w:eastAsia="Calibri"/>
          <w:b/>
          <w:lang w:eastAsia="en-US"/>
        </w:rPr>
        <w:t>1</w:t>
      </w:r>
      <w:r w:rsidRPr="00B917E0">
        <w:rPr>
          <w:rFonts w:eastAsia="Calibri"/>
          <w:b/>
          <w:lang w:eastAsia="en-US"/>
        </w:rPr>
        <w:t xml:space="preserve">, </w:t>
      </w:r>
      <w:r>
        <w:rPr>
          <w:rFonts w:eastAsia="Calibri"/>
          <w:b/>
          <w:lang w:eastAsia="en-US"/>
        </w:rPr>
        <w:t>(</w:t>
      </w:r>
      <w:r w:rsidRPr="00B917E0">
        <w:rPr>
          <w:rFonts w:eastAsia="Calibri"/>
          <w:b/>
          <w:lang w:eastAsia="en-US"/>
        </w:rPr>
        <w:t xml:space="preserve">код индикатора достижения </w:t>
      </w:r>
      <w:r>
        <w:rPr>
          <w:rFonts w:eastAsia="Calibri"/>
          <w:b/>
          <w:lang w:eastAsia="en-US"/>
        </w:rPr>
        <w:t>профессиональной компетенции – П</w:t>
      </w:r>
      <w:r w:rsidRPr="00B917E0">
        <w:rPr>
          <w:rFonts w:eastAsia="Calibri"/>
          <w:b/>
          <w:lang w:eastAsia="en-US"/>
        </w:rPr>
        <w:t>К-</w:t>
      </w:r>
      <w:r>
        <w:rPr>
          <w:rFonts w:eastAsia="Calibri"/>
          <w:b/>
          <w:lang w:eastAsia="en-US"/>
        </w:rPr>
        <w:t>1</w:t>
      </w:r>
      <w:r w:rsidRPr="00B917E0">
        <w:rPr>
          <w:rFonts w:eastAsia="Calibri"/>
          <w:b/>
          <w:lang w:eastAsia="en-US"/>
        </w:rPr>
        <w:t>.</w:t>
      </w:r>
      <w:r>
        <w:rPr>
          <w:rFonts w:eastAsia="Calibri"/>
          <w:b/>
          <w:lang w:eastAsia="en-US"/>
        </w:rPr>
        <w:t>3</w:t>
      </w:r>
      <w:r w:rsidRPr="00B917E0">
        <w:rPr>
          <w:rFonts w:eastAsia="Calibri"/>
          <w:b/>
          <w:lang w:eastAsia="en-US"/>
        </w:rPr>
        <w:t>)</w:t>
      </w:r>
    </w:p>
    <w:p w14:paraId="2E224587" w14:textId="77777777" w:rsidR="00494AF3" w:rsidRDefault="00494AF3" w:rsidP="00494AF3">
      <w:pPr>
        <w:rPr>
          <w:rFonts w:eastAsia="Calibri"/>
          <w:lang w:eastAsia="en-US"/>
        </w:rPr>
      </w:pPr>
      <w:r>
        <w:rPr>
          <w:rFonts w:eastAsia="Calibri"/>
          <w:lang w:eastAsia="en-US"/>
        </w:rPr>
        <w:t>1.</w:t>
      </w:r>
      <w:r w:rsidRPr="00494AF3">
        <w:t xml:space="preserve"> </w:t>
      </w:r>
      <w:r w:rsidRPr="00494AF3">
        <w:rPr>
          <w:rFonts w:eastAsia="Calibri"/>
          <w:lang w:eastAsia="en-US"/>
        </w:rPr>
        <w:t>Вопросы местного значения городского, сельского поселения</w:t>
      </w:r>
    </w:p>
    <w:p w14:paraId="73D21745" w14:textId="77777777" w:rsidR="00494AF3" w:rsidRDefault="00494AF3" w:rsidP="00494AF3">
      <w:pPr>
        <w:rPr>
          <w:rFonts w:eastAsia="Calibri"/>
          <w:lang w:eastAsia="en-US"/>
        </w:rPr>
      </w:pPr>
      <w:r>
        <w:rPr>
          <w:rFonts w:eastAsia="Calibri"/>
          <w:lang w:eastAsia="en-US"/>
        </w:rPr>
        <w:t>2.</w:t>
      </w:r>
      <w:r w:rsidRPr="00494AF3">
        <w:t xml:space="preserve"> </w:t>
      </w:r>
      <w:r w:rsidRPr="00494AF3">
        <w:rPr>
          <w:rFonts w:eastAsia="Calibri"/>
          <w:lang w:eastAsia="en-US"/>
        </w:rPr>
        <w:t>Вопросы местного значения муниципального района</w:t>
      </w:r>
    </w:p>
    <w:p w14:paraId="5DD399FE" w14:textId="77777777" w:rsidR="00494AF3" w:rsidRDefault="00494AF3" w:rsidP="00494AF3">
      <w:pPr>
        <w:rPr>
          <w:rFonts w:eastAsia="Calibri"/>
          <w:lang w:eastAsia="en-US"/>
        </w:rPr>
      </w:pPr>
      <w:r>
        <w:rPr>
          <w:rFonts w:eastAsia="Calibri"/>
          <w:lang w:eastAsia="en-US"/>
        </w:rPr>
        <w:t>3.</w:t>
      </w:r>
      <w:r w:rsidRPr="00494AF3">
        <w:t xml:space="preserve"> </w:t>
      </w:r>
      <w:r w:rsidRPr="00494AF3">
        <w:rPr>
          <w:rFonts w:eastAsia="Calibri"/>
          <w:lang w:eastAsia="en-US"/>
        </w:rPr>
        <w:t>Вопросы местного значения внутригородского района</w:t>
      </w:r>
    </w:p>
    <w:p w14:paraId="19C77CB8" w14:textId="77777777" w:rsidR="00494AF3" w:rsidRDefault="00494AF3" w:rsidP="00494AF3">
      <w:pPr>
        <w:rPr>
          <w:rFonts w:eastAsia="Calibri"/>
          <w:lang w:eastAsia="en-US"/>
        </w:rPr>
      </w:pPr>
      <w:r>
        <w:rPr>
          <w:rFonts w:eastAsia="Calibri"/>
          <w:lang w:eastAsia="en-US"/>
        </w:rPr>
        <w:t>4.</w:t>
      </w:r>
      <w:r w:rsidRPr="00494AF3">
        <w:t xml:space="preserve"> </w:t>
      </w:r>
      <w:r w:rsidRPr="00494AF3">
        <w:rPr>
          <w:rFonts w:eastAsia="Calibri"/>
          <w:lang w:eastAsia="en-US"/>
        </w:rPr>
        <w:t>Принципы правового регулирования полномочий органов местного самоуправления</w:t>
      </w:r>
    </w:p>
    <w:p w14:paraId="15085159" w14:textId="77777777" w:rsidR="00494AF3" w:rsidRDefault="00494AF3" w:rsidP="00494AF3">
      <w:pPr>
        <w:rPr>
          <w:rFonts w:eastAsia="Calibri"/>
          <w:lang w:eastAsia="en-US"/>
        </w:rPr>
      </w:pPr>
      <w:r>
        <w:rPr>
          <w:rFonts w:eastAsia="Calibri"/>
          <w:lang w:eastAsia="en-US"/>
        </w:rPr>
        <w:t>5.</w:t>
      </w:r>
      <w:r w:rsidRPr="00494AF3">
        <w:t xml:space="preserve"> </w:t>
      </w:r>
      <w:r w:rsidRPr="00494AF3">
        <w:rPr>
          <w:rFonts w:eastAsia="Calibri"/>
          <w:lang w:eastAsia="en-US"/>
        </w:rPr>
        <w:t>Порядок наделения органов местного самоуправления отдельными государственными полномочиями</w:t>
      </w:r>
    </w:p>
    <w:p w14:paraId="7B258724" w14:textId="77777777" w:rsidR="00494AF3" w:rsidRDefault="00494AF3" w:rsidP="00494AF3">
      <w:pPr>
        <w:rPr>
          <w:rFonts w:eastAsia="Calibri"/>
          <w:lang w:eastAsia="en-US"/>
        </w:rPr>
      </w:pPr>
      <w:r>
        <w:rPr>
          <w:rFonts w:eastAsia="Calibri"/>
          <w:lang w:eastAsia="en-US"/>
        </w:rPr>
        <w:t>6.</w:t>
      </w:r>
      <w:r w:rsidRPr="00494AF3">
        <w:t xml:space="preserve"> </w:t>
      </w:r>
      <w:r w:rsidRPr="00494AF3">
        <w:rPr>
          <w:rFonts w:eastAsia="Calibri"/>
          <w:lang w:eastAsia="en-US"/>
        </w:rPr>
        <w:t>Государственный контроль за осуществлением органами местного самоуправления отдельных государственных полномочий</w:t>
      </w:r>
    </w:p>
    <w:p w14:paraId="69BE58AD" w14:textId="77777777" w:rsidR="00494AF3" w:rsidRDefault="00494AF3" w:rsidP="00494AF3">
      <w:pPr>
        <w:rPr>
          <w:rFonts w:eastAsia="Calibri"/>
          <w:lang w:eastAsia="en-US"/>
        </w:rPr>
      </w:pPr>
      <w:r>
        <w:rPr>
          <w:rFonts w:eastAsia="Calibri"/>
          <w:lang w:eastAsia="en-US"/>
        </w:rPr>
        <w:t>7.</w:t>
      </w:r>
      <w:r w:rsidRPr="00494AF3">
        <w:t xml:space="preserve"> </w:t>
      </w:r>
      <w:r w:rsidRPr="00494AF3">
        <w:rPr>
          <w:rFonts w:eastAsia="Calibri"/>
          <w:lang w:eastAsia="en-US"/>
        </w:rPr>
        <w:t>Формы непосредственного осуществления населением местного самоуправления и участия населения в осуществлении местного самоуправления</w:t>
      </w:r>
    </w:p>
    <w:p w14:paraId="465CD491" w14:textId="77777777" w:rsidR="00494AF3" w:rsidRDefault="00494AF3" w:rsidP="00494AF3">
      <w:pPr>
        <w:rPr>
          <w:rFonts w:eastAsia="Calibri"/>
          <w:lang w:eastAsia="en-US"/>
        </w:rPr>
      </w:pPr>
      <w:r>
        <w:rPr>
          <w:rFonts w:eastAsia="Calibri"/>
          <w:lang w:eastAsia="en-US"/>
        </w:rPr>
        <w:t>8.</w:t>
      </w:r>
      <w:r w:rsidRPr="00494AF3">
        <w:t xml:space="preserve"> </w:t>
      </w:r>
      <w:r w:rsidRPr="00494AF3">
        <w:rPr>
          <w:rFonts w:eastAsia="Calibri"/>
          <w:lang w:eastAsia="en-US"/>
        </w:rPr>
        <w:t>Система муниципальных правовых актов</w:t>
      </w:r>
    </w:p>
    <w:p w14:paraId="725391D8" w14:textId="77777777" w:rsidR="00494AF3" w:rsidRDefault="00494AF3" w:rsidP="00494AF3">
      <w:pPr>
        <w:rPr>
          <w:rFonts w:eastAsia="Calibri"/>
          <w:lang w:eastAsia="en-US"/>
        </w:rPr>
      </w:pPr>
      <w:r>
        <w:rPr>
          <w:rFonts w:eastAsia="Calibri"/>
          <w:lang w:eastAsia="en-US"/>
        </w:rPr>
        <w:t>9.</w:t>
      </w:r>
      <w:r w:rsidRPr="00494AF3">
        <w:t xml:space="preserve"> </w:t>
      </w:r>
      <w:r w:rsidRPr="00494AF3">
        <w:rPr>
          <w:rFonts w:eastAsia="Calibri"/>
          <w:lang w:eastAsia="en-US"/>
        </w:rPr>
        <w:t>Подготовка муниципальных правовых актов</w:t>
      </w:r>
      <w:r>
        <w:rPr>
          <w:rFonts w:eastAsia="Calibri"/>
          <w:lang w:eastAsia="en-US"/>
        </w:rPr>
        <w:t xml:space="preserve"> и их вступление в силу</w:t>
      </w:r>
    </w:p>
    <w:p w14:paraId="0B0EFD23" w14:textId="77777777" w:rsidR="00494AF3" w:rsidRPr="00494AF3" w:rsidRDefault="00494AF3" w:rsidP="00494AF3">
      <w:pPr>
        <w:rPr>
          <w:rFonts w:eastAsia="Calibri"/>
          <w:lang w:eastAsia="en-US"/>
        </w:rPr>
      </w:pPr>
      <w:r>
        <w:rPr>
          <w:rFonts w:eastAsia="Calibri"/>
          <w:lang w:eastAsia="en-US"/>
        </w:rPr>
        <w:t>10.</w:t>
      </w:r>
      <w:r w:rsidRPr="00494AF3">
        <w:t xml:space="preserve"> </w:t>
      </w:r>
      <w:r w:rsidRPr="00494AF3">
        <w:rPr>
          <w:rFonts w:eastAsia="Calibri"/>
          <w:lang w:eastAsia="en-US"/>
        </w:rPr>
        <w:t>Владение, пользование и распоряжение муниципальным имуществом</w:t>
      </w:r>
    </w:p>
    <w:sectPr w:rsidR="00494AF3" w:rsidRPr="00494AF3" w:rsidSect="004D3E7E">
      <w:pgSz w:w="11906" w:h="16838"/>
      <w:pgMar w:top="1134" w:right="850" w:bottom="1134" w:left="156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C04C7"/>
    <w:multiLevelType w:val="hybridMultilevel"/>
    <w:tmpl w:val="DC5655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BB76065"/>
    <w:multiLevelType w:val="hybridMultilevel"/>
    <w:tmpl w:val="B38C8F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A1356A4"/>
    <w:multiLevelType w:val="hybridMultilevel"/>
    <w:tmpl w:val="94D88E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C882B27"/>
    <w:multiLevelType w:val="hybridMultilevel"/>
    <w:tmpl w:val="ACD622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0C118D4"/>
    <w:multiLevelType w:val="hybridMultilevel"/>
    <w:tmpl w:val="E3C0D942"/>
    <w:lvl w:ilvl="0" w:tplc="7A8E3978">
      <w:start w:val="1"/>
      <w:numFmt w:val="decimal"/>
      <w:lvlText w:val="%1."/>
      <w:lvlJc w:val="left"/>
      <w:pPr>
        <w:ind w:left="720" w:hanging="360"/>
      </w:pPr>
      <w:rPr>
        <w:rFonts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3532FC4"/>
    <w:multiLevelType w:val="hybridMultilevel"/>
    <w:tmpl w:val="67C8E3B6"/>
    <w:lvl w:ilvl="0" w:tplc="3A204040">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CF661F7"/>
    <w:multiLevelType w:val="hybridMultilevel"/>
    <w:tmpl w:val="233C1320"/>
    <w:lvl w:ilvl="0" w:tplc="2990FC76">
      <w:start w:val="1"/>
      <w:numFmt w:val="decimal"/>
      <w:lvlText w:val="%1."/>
      <w:lvlJc w:val="left"/>
      <w:pPr>
        <w:ind w:left="360" w:hanging="36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4E781184"/>
    <w:multiLevelType w:val="hybridMultilevel"/>
    <w:tmpl w:val="E1B2F12A"/>
    <w:lvl w:ilvl="0" w:tplc="962A4564">
      <w:start w:val="1"/>
      <w:numFmt w:val="decimal"/>
      <w:lvlText w:val="%1."/>
      <w:lvlJc w:val="left"/>
      <w:pPr>
        <w:ind w:left="36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FB64ED5"/>
    <w:multiLevelType w:val="hybridMultilevel"/>
    <w:tmpl w:val="B9D46C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0300307"/>
    <w:multiLevelType w:val="hybridMultilevel"/>
    <w:tmpl w:val="0D2E13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9C92C55"/>
    <w:multiLevelType w:val="hybridMultilevel"/>
    <w:tmpl w:val="AF246C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67B41DF"/>
    <w:multiLevelType w:val="hybridMultilevel"/>
    <w:tmpl w:val="753E4E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84B5E53"/>
    <w:multiLevelType w:val="hybridMultilevel"/>
    <w:tmpl w:val="94D42F18"/>
    <w:lvl w:ilvl="0" w:tplc="34306404">
      <w:start w:val="1"/>
      <w:numFmt w:val="decimal"/>
      <w:lvlText w:val="%1."/>
      <w:lvlJc w:val="left"/>
      <w:pPr>
        <w:ind w:left="502" w:hanging="360"/>
      </w:pPr>
      <w:rPr>
        <w:rFonts w:hint="default"/>
        <w:b w:val="0"/>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3">
    <w:nsid w:val="773F7F28"/>
    <w:multiLevelType w:val="hybridMultilevel"/>
    <w:tmpl w:val="BD90B142"/>
    <w:lvl w:ilvl="0" w:tplc="CD6ADB0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2"/>
  </w:num>
  <w:num w:numId="2">
    <w:abstractNumId w:val="5"/>
  </w:num>
  <w:num w:numId="3">
    <w:abstractNumId w:val="13"/>
  </w:num>
  <w:num w:numId="4">
    <w:abstractNumId w:val="4"/>
  </w:num>
  <w:num w:numId="5">
    <w:abstractNumId w:val="6"/>
  </w:num>
  <w:num w:numId="6">
    <w:abstractNumId w:val="7"/>
  </w:num>
  <w:num w:numId="7">
    <w:abstractNumId w:val="9"/>
  </w:num>
  <w:num w:numId="8">
    <w:abstractNumId w:val="8"/>
  </w:num>
  <w:num w:numId="9">
    <w:abstractNumId w:val="1"/>
  </w:num>
  <w:num w:numId="10">
    <w:abstractNumId w:val="11"/>
  </w:num>
  <w:num w:numId="11">
    <w:abstractNumId w:val="2"/>
  </w:num>
  <w:num w:numId="12">
    <w:abstractNumId w:val="10"/>
  </w:num>
  <w:num w:numId="13">
    <w:abstractNumId w:val="0"/>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40FD"/>
    <w:rsid w:val="00076975"/>
    <w:rsid w:val="00136890"/>
    <w:rsid w:val="001E1ACE"/>
    <w:rsid w:val="001E4295"/>
    <w:rsid w:val="00216EEE"/>
    <w:rsid w:val="0022238F"/>
    <w:rsid w:val="0028595E"/>
    <w:rsid w:val="00354FD5"/>
    <w:rsid w:val="00373CD6"/>
    <w:rsid w:val="00381F8F"/>
    <w:rsid w:val="00393BAD"/>
    <w:rsid w:val="003A40FD"/>
    <w:rsid w:val="003E0353"/>
    <w:rsid w:val="00423015"/>
    <w:rsid w:val="00460C7F"/>
    <w:rsid w:val="00494AF3"/>
    <w:rsid w:val="004D2762"/>
    <w:rsid w:val="004D3E7E"/>
    <w:rsid w:val="004D67A9"/>
    <w:rsid w:val="004E17C2"/>
    <w:rsid w:val="0050074F"/>
    <w:rsid w:val="00501027"/>
    <w:rsid w:val="00591AD5"/>
    <w:rsid w:val="005B14B5"/>
    <w:rsid w:val="00612890"/>
    <w:rsid w:val="00647AFE"/>
    <w:rsid w:val="00681C32"/>
    <w:rsid w:val="006B4D39"/>
    <w:rsid w:val="006C2BCA"/>
    <w:rsid w:val="00755F6D"/>
    <w:rsid w:val="0075721F"/>
    <w:rsid w:val="00774E6B"/>
    <w:rsid w:val="00796E64"/>
    <w:rsid w:val="00797000"/>
    <w:rsid w:val="007B0FA1"/>
    <w:rsid w:val="00836B20"/>
    <w:rsid w:val="008379FA"/>
    <w:rsid w:val="00875D5B"/>
    <w:rsid w:val="00885562"/>
    <w:rsid w:val="00911D9A"/>
    <w:rsid w:val="00947A55"/>
    <w:rsid w:val="00947DED"/>
    <w:rsid w:val="0099664D"/>
    <w:rsid w:val="009A3EAF"/>
    <w:rsid w:val="00A8257E"/>
    <w:rsid w:val="00AA53DB"/>
    <w:rsid w:val="00B40ABD"/>
    <w:rsid w:val="00B56B5F"/>
    <w:rsid w:val="00B66AC5"/>
    <w:rsid w:val="00B70C93"/>
    <w:rsid w:val="00B917E0"/>
    <w:rsid w:val="00BD1BFE"/>
    <w:rsid w:val="00C6084D"/>
    <w:rsid w:val="00C77E90"/>
    <w:rsid w:val="00CD3E07"/>
    <w:rsid w:val="00CF7335"/>
    <w:rsid w:val="00D524AA"/>
    <w:rsid w:val="00D7477A"/>
    <w:rsid w:val="00DF1ADF"/>
    <w:rsid w:val="00E3364D"/>
    <w:rsid w:val="00E44144"/>
    <w:rsid w:val="00E72962"/>
    <w:rsid w:val="00E80C1A"/>
    <w:rsid w:val="00EA7BA8"/>
    <w:rsid w:val="00F13EAF"/>
    <w:rsid w:val="00F336E8"/>
    <w:rsid w:val="00F7293E"/>
    <w:rsid w:val="00F827BF"/>
    <w:rsid w:val="00F971B2"/>
    <w:rsid w:val="00FA27A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3D5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5D5B"/>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E17C2"/>
    <w:pPr>
      <w:ind w:left="720"/>
      <w:contextualSpacing/>
    </w:pPr>
  </w:style>
  <w:style w:type="paragraph" w:styleId="a4">
    <w:name w:val="Balloon Text"/>
    <w:basedOn w:val="a"/>
    <w:link w:val="a5"/>
    <w:uiPriority w:val="99"/>
    <w:semiHidden/>
    <w:unhideWhenUsed/>
    <w:rsid w:val="00681C32"/>
    <w:rPr>
      <w:rFonts w:ascii="Tahoma" w:hAnsi="Tahoma" w:cs="Tahoma"/>
      <w:sz w:val="16"/>
      <w:szCs w:val="16"/>
    </w:rPr>
  </w:style>
  <w:style w:type="character" w:customStyle="1" w:styleId="a5">
    <w:name w:val="Текст выноски Знак"/>
    <w:basedOn w:val="a0"/>
    <w:link w:val="a4"/>
    <w:uiPriority w:val="99"/>
    <w:semiHidden/>
    <w:rsid w:val="00681C32"/>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5D5B"/>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E17C2"/>
    <w:pPr>
      <w:ind w:left="720"/>
      <w:contextualSpacing/>
    </w:pPr>
  </w:style>
  <w:style w:type="paragraph" w:styleId="a4">
    <w:name w:val="Balloon Text"/>
    <w:basedOn w:val="a"/>
    <w:link w:val="a5"/>
    <w:uiPriority w:val="99"/>
    <w:semiHidden/>
    <w:unhideWhenUsed/>
    <w:rsid w:val="00681C32"/>
    <w:rPr>
      <w:rFonts w:ascii="Tahoma" w:hAnsi="Tahoma" w:cs="Tahoma"/>
      <w:sz w:val="16"/>
      <w:szCs w:val="16"/>
    </w:rPr>
  </w:style>
  <w:style w:type="character" w:customStyle="1" w:styleId="a5">
    <w:name w:val="Текст выноски Знак"/>
    <w:basedOn w:val="a0"/>
    <w:link w:val="a4"/>
    <w:uiPriority w:val="99"/>
    <w:semiHidden/>
    <w:rsid w:val="00681C32"/>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7156837">
      <w:bodyDiv w:val="1"/>
      <w:marLeft w:val="0"/>
      <w:marRight w:val="0"/>
      <w:marTop w:val="0"/>
      <w:marBottom w:val="0"/>
      <w:divBdr>
        <w:top w:val="none" w:sz="0" w:space="0" w:color="auto"/>
        <w:left w:val="none" w:sz="0" w:space="0" w:color="auto"/>
        <w:bottom w:val="none" w:sz="0" w:space="0" w:color="auto"/>
        <w:right w:val="none" w:sz="0" w:space="0" w:color="auto"/>
      </w:divBdr>
    </w:div>
    <w:div w:id="110495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2711</Words>
  <Characters>15458</Characters>
  <Application>Microsoft Office Word</Application>
  <DocSecurity>0</DocSecurity>
  <Lines>128</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ТулГУ</Company>
  <LinksUpToDate>false</LinksUpToDate>
  <CharactersWithSpaces>18133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ГиАП</cp:lastModifiedBy>
  <cp:revision>2</cp:revision>
  <dcterms:created xsi:type="dcterms:W3CDTF">2023-06-13T12:31:00Z</dcterms:created>
  <dcterms:modified xsi:type="dcterms:W3CDTF">2023-06-13T12:31:00Z</dcterms:modified>
</cp:coreProperties>
</file>