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A40E27">
        <w:rPr>
          <w:sz w:val="28"/>
          <w:szCs w:val="28"/>
        </w:rPr>
        <w:t>МИНОБРНАУКИ РОССИИ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Федеральное государственное бюджетное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образовательное учреждение высшего образования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>«Тульский государственный университет»</w:t>
      </w: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jc w:val="center"/>
        <w:rPr>
          <w:i/>
          <w:color w:val="000000"/>
          <w:sz w:val="28"/>
          <w:szCs w:val="28"/>
        </w:rPr>
      </w:pPr>
      <w:r w:rsidRPr="00A40E27">
        <w:rPr>
          <w:color w:val="000000"/>
          <w:sz w:val="28"/>
          <w:szCs w:val="28"/>
        </w:rPr>
        <w:t xml:space="preserve">Институт </w:t>
      </w:r>
      <w:r w:rsidR="000B37A0" w:rsidRPr="0030154A">
        <w:rPr>
          <w:sz w:val="28"/>
          <w:szCs w:val="28"/>
        </w:rPr>
        <w:t>Естественнонаучный</w:t>
      </w:r>
    </w:p>
    <w:p w:rsidR="001E7CA4" w:rsidRPr="00A40E27" w:rsidRDefault="001E7CA4" w:rsidP="001E7CA4">
      <w:pPr>
        <w:jc w:val="center"/>
        <w:rPr>
          <w:color w:val="000000"/>
          <w:sz w:val="28"/>
          <w:szCs w:val="28"/>
        </w:rPr>
      </w:pPr>
      <w:r w:rsidRPr="00A40E27">
        <w:rPr>
          <w:color w:val="000000"/>
          <w:sz w:val="28"/>
          <w:szCs w:val="28"/>
        </w:rPr>
        <w:t xml:space="preserve">Кафедра </w:t>
      </w:r>
      <w:r w:rsidR="000B37A0">
        <w:rPr>
          <w:bCs/>
          <w:sz w:val="28"/>
          <w:szCs w:val="28"/>
        </w:rPr>
        <w:t>биотехнологии</w:t>
      </w:r>
    </w:p>
    <w:p w:rsidR="001E7CA4" w:rsidRPr="00A40E27" w:rsidRDefault="001E7CA4" w:rsidP="001E7CA4">
      <w:pPr>
        <w:jc w:val="center"/>
        <w:rPr>
          <w:color w:val="000000"/>
          <w:sz w:val="28"/>
          <w:szCs w:val="28"/>
        </w:rPr>
      </w:pP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E7CA4" w:rsidRPr="00A40E27" w:rsidTr="008D3CCE">
        <w:trPr>
          <w:cantSplit/>
          <w:trHeight w:val="1106"/>
        </w:trPr>
        <w:tc>
          <w:tcPr>
            <w:tcW w:w="5370" w:type="dxa"/>
          </w:tcPr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bookmarkStart w:id="8" w:name="_Toc291574498"/>
            <w:bookmarkStart w:id="9" w:name="_Toc291574599"/>
            <w:r w:rsidRPr="00A40E27">
              <w:rPr>
                <w:sz w:val="28"/>
                <w:szCs w:val="28"/>
              </w:rPr>
              <w:t>Утверждено на заседании кафедры</w:t>
            </w:r>
          </w:p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r w:rsidRPr="00A40E27">
              <w:rPr>
                <w:sz w:val="28"/>
                <w:szCs w:val="28"/>
              </w:rPr>
              <w:t>«</w:t>
            </w:r>
            <w:r w:rsidRPr="00A40E27">
              <w:rPr>
                <w:i/>
                <w:sz w:val="28"/>
                <w:szCs w:val="28"/>
              </w:rPr>
              <w:t>Наименование кафедры</w:t>
            </w:r>
            <w:r w:rsidRPr="00A40E27">
              <w:rPr>
                <w:sz w:val="28"/>
                <w:szCs w:val="28"/>
              </w:rPr>
              <w:t>»</w:t>
            </w:r>
          </w:p>
          <w:p w:rsidR="001E7CA4" w:rsidRPr="00A40E27" w:rsidRDefault="001E7CA4" w:rsidP="00C6567B">
            <w:pPr>
              <w:widowControl w:val="0"/>
              <w:jc w:val="both"/>
              <w:rPr>
                <w:sz w:val="28"/>
                <w:szCs w:val="28"/>
              </w:rPr>
            </w:pPr>
            <w:r w:rsidRPr="00A40E27">
              <w:rPr>
                <w:sz w:val="28"/>
                <w:szCs w:val="28"/>
              </w:rPr>
              <w:t>«</w:t>
            </w:r>
            <w:r w:rsidR="009842F2">
              <w:rPr>
                <w:sz w:val="28"/>
                <w:szCs w:val="28"/>
                <w:u w:val="single"/>
              </w:rPr>
              <w:t>30</w:t>
            </w:r>
            <w:r w:rsidRPr="00A40E27">
              <w:rPr>
                <w:sz w:val="28"/>
                <w:szCs w:val="28"/>
              </w:rPr>
              <w:t xml:space="preserve">» </w:t>
            </w:r>
            <w:r w:rsidR="009A1A94">
              <w:rPr>
                <w:sz w:val="28"/>
                <w:szCs w:val="28"/>
                <w:u w:val="single"/>
              </w:rPr>
              <w:t>января</w:t>
            </w:r>
            <w:r w:rsidRPr="00A40E27">
              <w:rPr>
                <w:sz w:val="28"/>
                <w:szCs w:val="28"/>
              </w:rPr>
              <w:t xml:space="preserve"> 20</w:t>
            </w:r>
            <w:r w:rsidR="009842F2">
              <w:rPr>
                <w:sz w:val="28"/>
                <w:szCs w:val="28"/>
                <w:u w:val="single"/>
              </w:rPr>
              <w:t>23</w:t>
            </w:r>
            <w:r w:rsidRPr="00A40E27">
              <w:rPr>
                <w:sz w:val="28"/>
                <w:szCs w:val="28"/>
              </w:rPr>
              <w:t>г., протокол №</w:t>
            </w:r>
            <w:r w:rsidR="009842F2">
              <w:rPr>
                <w:sz w:val="28"/>
                <w:szCs w:val="28"/>
                <w:u w:val="single"/>
              </w:rPr>
              <w:t>6</w:t>
            </w:r>
          </w:p>
          <w:p w:rsidR="001E7CA4" w:rsidRPr="00A40E27" w:rsidRDefault="001E7CA4" w:rsidP="00C6567B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E7CA4" w:rsidRPr="00A40E27" w:rsidTr="008D3CCE">
        <w:trPr>
          <w:cantSplit/>
          <w:trHeight w:val="781"/>
        </w:trPr>
        <w:tc>
          <w:tcPr>
            <w:tcW w:w="5370" w:type="dxa"/>
          </w:tcPr>
          <w:p w:rsidR="001E7CA4" w:rsidRPr="00A40E27" w:rsidRDefault="001E7CA4" w:rsidP="00C6567B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A40E27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9842F2" w:rsidRPr="009842F2" w:rsidRDefault="001E7CA4" w:rsidP="009842F2">
            <w:pPr>
              <w:tabs>
                <w:tab w:val="left" w:leader="underscore" w:pos="2242"/>
              </w:tabs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A40E27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A40E27">
              <w:rPr>
                <w:rFonts w:eastAsia="Calibri"/>
                <w:bCs/>
                <w:sz w:val="28"/>
                <w:szCs w:val="28"/>
                <w:lang w:eastAsia="en-US"/>
              </w:rPr>
              <w:t>___________</w:t>
            </w:r>
            <w:r w:rsidR="009842F2">
              <w:rPr>
                <w:rFonts w:eastAsia="Calibri"/>
                <w:i/>
                <w:sz w:val="28"/>
                <w:szCs w:val="28"/>
                <w:lang w:eastAsia="en-US"/>
              </w:rPr>
              <w:t>О.Н.Понаморева</w:t>
            </w:r>
          </w:p>
        </w:tc>
      </w:tr>
    </w:tbl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>РАБОЧАЯ ПРОГРАММА ДИСЦИПЛИНЫ (МОДУЛЯ)</w:t>
      </w:r>
    </w:p>
    <w:p w:rsidR="000B37A0" w:rsidRPr="00A40E27" w:rsidRDefault="000B37A0" w:rsidP="000B37A0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Биохимия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1E7CA4" w:rsidRPr="00A40E27" w:rsidRDefault="001E7CA4" w:rsidP="000B37A0">
      <w:pPr>
        <w:widowControl w:val="0"/>
        <w:jc w:val="center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высшего</w:t>
      </w:r>
      <w:bookmarkStart w:id="10" w:name="_Toc291574499"/>
      <w:bookmarkStart w:id="11" w:name="_Toc291574600"/>
      <w:r w:rsidRPr="00A40E27">
        <w:rPr>
          <w:b/>
          <w:sz w:val="28"/>
          <w:szCs w:val="28"/>
        </w:rPr>
        <w:t xml:space="preserve"> образования</w:t>
      </w:r>
      <w:bookmarkEnd w:id="10"/>
      <w:bookmarkEnd w:id="11"/>
      <w:r w:rsidRPr="00A40E27">
        <w:rPr>
          <w:b/>
          <w:sz w:val="28"/>
          <w:szCs w:val="28"/>
        </w:rPr>
        <w:t xml:space="preserve"> – программы </w:t>
      </w:r>
      <w:r w:rsidR="000B37A0">
        <w:rPr>
          <w:b/>
          <w:sz w:val="28"/>
          <w:szCs w:val="28"/>
        </w:rPr>
        <w:t>аспирантуры</w:t>
      </w:r>
    </w:p>
    <w:p w:rsidR="001E7CA4" w:rsidRPr="00A40E27" w:rsidRDefault="001E7CA4" w:rsidP="001E7CA4">
      <w:pPr>
        <w:widowControl w:val="0"/>
        <w:jc w:val="center"/>
        <w:rPr>
          <w:b/>
          <w:sz w:val="28"/>
          <w:szCs w:val="28"/>
        </w:rPr>
      </w:pPr>
      <w:bookmarkStart w:id="12" w:name="_Toc291574500"/>
      <w:bookmarkStart w:id="13" w:name="_Toc291574601"/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по направлению подготовки </w:t>
      </w:r>
      <w:bookmarkEnd w:id="12"/>
      <w:bookmarkEnd w:id="13"/>
    </w:p>
    <w:p w:rsidR="000B37A0" w:rsidRPr="00FB458E" w:rsidRDefault="000B37A0" w:rsidP="000B37A0">
      <w:pPr>
        <w:jc w:val="center"/>
        <w:rPr>
          <w:i/>
          <w:sz w:val="28"/>
          <w:szCs w:val="28"/>
        </w:rPr>
      </w:pPr>
      <w:r w:rsidRPr="00FB458E">
        <w:rPr>
          <w:bCs/>
          <w:sz w:val="28"/>
          <w:szCs w:val="28"/>
        </w:rPr>
        <w:t>06.06.01 Биологические науки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0B37A0" w:rsidRDefault="001E7CA4" w:rsidP="000B37A0">
      <w:pPr>
        <w:spacing w:before="12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с направленностью (профилем) </w:t>
      </w:r>
    </w:p>
    <w:p w:rsidR="000B37A0" w:rsidRPr="00FB458E" w:rsidRDefault="000B37A0" w:rsidP="000B37A0">
      <w:pPr>
        <w:spacing w:before="120"/>
        <w:jc w:val="center"/>
        <w:rPr>
          <w:sz w:val="28"/>
          <w:szCs w:val="28"/>
        </w:rPr>
      </w:pPr>
      <w:r w:rsidRPr="00FB458E">
        <w:rPr>
          <w:sz w:val="28"/>
          <w:szCs w:val="28"/>
        </w:rPr>
        <w:t>Биотехнология (в том числе бионанотехнологии)</w:t>
      </w:r>
    </w:p>
    <w:p w:rsidR="001E7CA4" w:rsidRPr="00A40E27" w:rsidRDefault="001E7CA4" w:rsidP="000B37A0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jc w:val="center"/>
        <w:rPr>
          <w:sz w:val="28"/>
          <w:szCs w:val="28"/>
        </w:rPr>
      </w:pPr>
    </w:p>
    <w:p w:rsidR="00364BE0" w:rsidRPr="00A40E27" w:rsidRDefault="00364BE0" w:rsidP="001E7CA4">
      <w:pPr>
        <w:jc w:val="center"/>
        <w:rPr>
          <w:sz w:val="28"/>
          <w:szCs w:val="28"/>
        </w:rPr>
      </w:pPr>
    </w:p>
    <w:p w:rsidR="001E7CA4" w:rsidRPr="00A40E27" w:rsidRDefault="000B37A0" w:rsidP="001E7CA4">
      <w:pPr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>Форма</w:t>
      </w:r>
      <w:r w:rsidR="001E7CA4" w:rsidRPr="00A40E27">
        <w:rPr>
          <w:sz w:val="28"/>
          <w:szCs w:val="28"/>
        </w:rPr>
        <w:t xml:space="preserve"> обучения: </w:t>
      </w:r>
      <w:r w:rsidR="001E7CA4" w:rsidRPr="000B37A0">
        <w:rPr>
          <w:sz w:val="28"/>
          <w:szCs w:val="28"/>
        </w:rPr>
        <w:t>очная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9A1A94" w:rsidRDefault="001E7CA4" w:rsidP="001E7CA4">
      <w:pPr>
        <w:widowControl w:val="0"/>
        <w:jc w:val="center"/>
        <w:rPr>
          <w:sz w:val="28"/>
          <w:szCs w:val="28"/>
        </w:rPr>
      </w:pPr>
      <w:bookmarkStart w:id="14" w:name="_Toc408576825"/>
      <w:bookmarkStart w:id="15" w:name="_Toc291687789"/>
      <w:bookmarkStart w:id="16" w:name="_Toc373832782"/>
      <w:bookmarkEnd w:id="8"/>
      <w:bookmarkEnd w:id="9"/>
    </w:p>
    <w:p w:rsidR="00364BE0" w:rsidRPr="00A40E27" w:rsidRDefault="00364BE0" w:rsidP="001E7CA4">
      <w:pPr>
        <w:widowControl w:val="0"/>
        <w:jc w:val="center"/>
        <w:rPr>
          <w:sz w:val="28"/>
          <w:szCs w:val="28"/>
        </w:rPr>
      </w:pPr>
    </w:p>
    <w:p w:rsidR="001E7CA4" w:rsidRPr="009A1A94" w:rsidRDefault="001E7CA4" w:rsidP="001E7CA4">
      <w:pPr>
        <w:widowControl w:val="0"/>
        <w:jc w:val="center"/>
        <w:rPr>
          <w:sz w:val="28"/>
          <w:szCs w:val="28"/>
        </w:rPr>
      </w:pPr>
      <w:r w:rsidRPr="00A40E27">
        <w:rPr>
          <w:sz w:val="28"/>
          <w:szCs w:val="28"/>
        </w:rPr>
        <w:t xml:space="preserve">Идентификационный номер образовательной программы: </w:t>
      </w:r>
      <w:r w:rsidR="009A1A94">
        <w:rPr>
          <w:sz w:val="28"/>
          <w:szCs w:val="28"/>
        </w:rPr>
        <w:t>060601</w:t>
      </w:r>
      <w:r w:rsidRPr="00A40E27">
        <w:rPr>
          <w:sz w:val="28"/>
          <w:szCs w:val="28"/>
        </w:rPr>
        <w:t>-</w:t>
      </w:r>
      <w:r w:rsidR="009842F2">
        <w:rPr>
          <w:sz w:val="28"/>
          <w:szCs w:val="28"/>
        </w:rPr>
        <w:t>23</w:t>
      </w:r>
      <w:r w:rsidRPr="00A40E27">
        <w:rPr>
          <w:sz w:val="28"/>
          <w:szCs w:val="28"/>
        </w:rPr>
        <w:t>-</w:t>
      </w:r>
      <w:r w:rsidR="009A1A94">
        <w:rPr>
          <w:sz w:val="28"/>
          <w:szCs w:val="28"/>
        </w:rPr>
        <w:t>01</w:t>
      </w: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1E7CA4" w:rsidP="001E7CA4">
      <w:pPr>
        <w:widowControl w:val="0"/>
        <w:jc w:val="center"/>
        <w:rPr>
          <w:sz w:val="28"/>
          <w:szCs w:val="28"/>
        </w:rPr>
      </w:pPr>
    </w:p>
    <w:p w:rsidR="00364BE0" w:rsidRPr="00A40E27" w:rsidRDefault="00364BE0" w:rsidP="001E7CA4">
      <w:pPr>
        <w:widowControl w:val="0"/>
        <w:jc w:val="center"/>
        <w:rPr>
          <w:sz w:val="28"/>
          <w:szCs w:val="28"/>
        </w:rPr>
      </w:pPr>
    </w:p>
    <w:p w:rsidR="001E7CA4" w:rsidRPr="00A40E27" w:rsidRDefault="000B37A0" w:rsidP="001E7CA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</w:t>
      </w:r>
      <w:r w:rsidR="009842F2">
        <w:rPr>
          <w:sz w:val="28"/>
          <w:szCs w:val="28"/>
        </w:rPr>
        <w:t>23</w:t>
      </w:r>
      <w:r w:rsidR="001E7CA4" w:rsidRPr="00A40E27">
        <w:rPr>
          <w:sz w:val="28"/>
          <w:szCs w:val="28"/>
        </w:rPr>
        <w:t xml:space="preserve"> год</w:t>
      </w: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sz w:val="28"/>
          <w:szCs w:val="28"/>
        </w:rPr>
        <w:br w:type="page"/>
      </w:r>
      <w:r w:rsidRPr="00A40E27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1E7CA4" w:rsidRPr="00A40E27" w:rsidRDefault="001E7CA4" w:rsidP="001E7CA4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рабочей программы дисциплины </w:t>
      </w:r>
      <w:r w:rsidRPr="00A40E27">
        <w:rPr>
          <w:b/>
          <w:bCs/>
          <w:iCs/>
          <w:sz w:val="28"/>
          <w:szCs w:val="28"/>
        </w:rPr>
        <w:t>(модуля)</w:t>
      </w:r>
    </w:p>
    <w:p w:rsidR="001E7CA4" w:rsidRPr="00A40E27" w:rsidRDefault="001E7CA4" w:rsidP="001E7CA4">
      <w:pPr>
        <w:jc w:val="both"/>
      </w:pPr>
    </w:p>
    <w:p w:rsidR="001E7CA4" w:rsidRPr="00A40E27" w:rsidRDefault="001E7CA4" w:rsidP="001E7CA4">
      <w:pPr>
        <w:jc w:val="both"/>
      </w:pPr>
    </w:p>
    <w:p w:rsidR="001E7CA4" w:rsidRPr="00A40E27" w:rsidRDefault="001E7CA4" w:rsidP="001E7CA4">
      <w:pPr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Разработчик(и):</w:t>
      </w:r>
    </w:p>
    <w:p w:rsidR="001E7CA4" w:rsidRPr="00A40E27" w:rsidRDefault="001E7CA4" w:rsidP="001E7CA4">
      <w:pPr>
        <w:rPr>
          <w:sz w:val="28"/>
          <w:szCs w:val="28"/>
        </w:rPr>
      </w:pPr>
    </w:p>
    <w:p w:rsidR="001E7CA4" w:rsidRPr="00A40E27" w:rsidRDefault="009A1A94" w:rsidP="001E7CA4">
      <w:pPr>
        <w:rPr>
          <w:sz w:val="28"/>
          <w:szCs w:val="28"/>
        </w:rPr>
      </w:pPr>
      <w:r>
        <w:rPr>
          <w:sz w:val="28"/>
          <w:szCs w:val="28"/>
          <w:u w:val="single"/>
        </w:rPr>
        <w:t>Понаморева О.Н., д-р хим.наук, доцент</w:t>
      </w:r>
      <w:r w:rsidR="001E7CA4" w:rsidRPr="00A40E27">
        <w:rPr>
          <w:sz w:val="28"/>
          <w:szCs w:val="28"/>
        </w:rPr>
        <w:t xml:space="preserve">_               </w:t>
      </w:r>
      <w:r w:rsidR="008D6565" w:rsidRPr="00A40E27">
        <w:rPr>
          <w:sz w:val="28"/>
          <w:szCs w:val="28"/>
        </w:rPr>
        <w:t xml:space="preserve"> </w:t>
      </w:r>
      <w:r w:rsidR="001E7CA4" w:rsidRPr="00A40E27">
        <w:rPr>
          <w:sz w:val="28"/>
          <w:szCs w:val="28"/>
        </w:rPr>
        <w:t>__</w:t>
      </w:r>
      <w:r w:rsidR="00AF18C4" w:rsidRPr="00A40E27">
        <w:rPr>
          <w:sz w:val="28"/>
          <w:szCs w:val="28"/>
        </w:rPr>
        <w:t>_</w:t>
      </w:r>
      <w:r w:rsidR="001E7CA4" w:rsidRPr="00A40E27">
        <w:rPr>
          <w:sz w:val="28"/>
          <w:szCs w:val="28"/>
        </w:rPr>
        <w:t>____________</w:t>
      </w:r>
    </w:p>
    <w:p w:rsidR="001E7CA4" w:rsidRPr="00A40E27" w:rsidRDefault="001E7CA4" w:rsidP="008D6565">
      <w:pPr>
        <w:tabs>
          <w:tab w:val="left" w:pos="709"/>
          <w:tab w:val="left" w:pos="8080"/>
        </w:tabs>
        <w:rPr>
          <w:sz w:val="22"/>
          <w:szCs w:val="22"/>
        </w:rPr>
      </w:pPr>
      <w:r w:rsidRPr="00A40E27">
        <w:rPr>
          <w:i/>
          <w:sz w:val="22"/>
          <w:szCs w:val="22"/>
        </w:rPr>
        <w:tab/>
      </w:r>
      <w:r w:rsidR="008D6565" w:rsidRPr="00A40E27">
        <w:rPr>
          <w:i/>
          <w:sz w:val="22"/>
          <w:szCs w:val="22"/>
        </w:rPr>
        <w:t>(</w:t>
      </w:r>
      <w:r w:rsidRPr="00A40E27">
        <w:rPr>
          <w:i/>
          <w:sz w:val="22"/>
          <w:szCs w:val="22"/>
        </w:rPr>
        <w:t>ФИО, должность, ученая степень, ученое звание</w:t>
      </w:r>
      <w:r w:rsidR="008D6565" w:rsidRPr="00A40E27">
        <w:rPr>
          <w:i/>
          <w:sz w:val="22"/>
          <w:szCs w:val="22"/>
        </w:rPr>
        <w:t>)</w:t>
      </w:r>
      <w:r w:rsidRPr="00A40E27">
        <w:rPr>
          <w:i/>
          <w:sz w:val="22"/>
          <w:szCs w:val="22"/>
        </w:rPr>
        <w:tab/>
      </w:r>
      <w:r w:rsidR="008D6565" w:rsidRPr="00A40E27">
        <w:rPr>
          <w:i/>
          <w:sz w:val="22"/>
          <w:szCs w:val="22"/>
        </w:rPr>
        <w:t>(</w:t>
      </w:r>
      <w:r w:rsidRPr="00A40E27">
        <w:rPr>
          <w:i/>
          <w:sz w:val="22"/>
          <w:szCs w:val="22"/>
        </w:rPr>
        <w:t>подпись</w:t>
      </w:r>
      <w:r w:rsidR="008D6565" w:rsidRPr="00A40E27">
        <w:rPr>
          <w:i/>
          <w:sz w:val="22"/>
          <w:szCs w:val="22"/>
        </w:rPr>
        <w:t>)</w:t>
      </w:r>
    </w:p>
    <w:p w:rsidR="001E7CA4" w:rsidRPr="00A40E27" w:rsidRDefault="001E7CA4" w:rsidP="001E7CA4">
      <w:pPr>
        <w:rPr>
          <w:bCs/>
          <w:sz w:val="28"/>
          <w:szCs w:val="28"/>
        </w:rPr>
      </w:pPr>
    </w:p>
    <w:p w:rsidR="001E7CA4" w:rsidRPr="00A40E27" w:rsidRDefault="009842F2" w:rsidP="001E7CA4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7" w:name="_GoBack"/>
      <w:bookmarkEnd w:id="17"/>
      <w:r w:rsidR="001E7CA4" w:rsidRPr="00A40E27">
        <w:rPr>
          <w:b/>
          <w:sz w:val="28"/>
          <w:szCs w:val="28"/>
        </w:rPr>
        <w:t>1 Цель и задачи освоения дисциплины (модуля)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E7CA4" w:rsidRPr="00A40E27" w:rsidRDefault="001E7CA4" w:rsidP="000B37A0">
      <w:pPr>
        <w:ind w:firstLine="709"/>
        <w:jc w:val="both"/>
      </w:pPr>
      <w:r w:rsidRPr="00A40E27">
        <w:rPr>
          <w:b/>
        </w:rPr>
        <w:t>Целью</w:t>
      </w:r>
      <w:r w:rsidRPr="00A40E27">
        <w:t xml:space="preserve"> освоения дисциплины (модуля) является</w:t>
      </w:r>
      <w:r w:rsidR="000B37A0">
        <w:t xml:space="preserve"> предоставление</w:t>
      </w:r>
      <w:r w:rsidR="000B37A0" w:rsidRPr="00BE2B74">
        <w:t xml:space="preserve"> исследователю, работающему в </w:t>
      </w:r>
      <w:r w:rsidR="000B37A0">
        <w:t>области биотехнологии</w:t>
      </w:r>
      <w:r w:rsidR="000B37A0" w:rsidRPr="00BE2B74">
        <w:t xml:space="preserve">, целостное представление о </w:t>
      </w:r>
      <w:r w:rsidR="000B37A0">
        <w:t>закономерностях</w:t>
      </w:r>
      <w:r w:rsidR="000B37A0" w:rsidRPr="00A271B9">
        <w:t xml:space="preserve"> химических процессов жизнедеятельности, распределения, состава, структуры, функции, свойств и превращений веществ, присущих живым организмам, связи этих превращений с деятельностью клеточных структур, органелл, клеток, тканей и органов, целостных организмов, их сообществ и всей биосферы, молекулярно-опосредованных реакций живых организмов </w:t>
      </w:r>
      <w:r w:rsidR="000B37A0">
        <w:t>на воздействия окружающей среды, как основы для разработки новых и совершенствование известных биотехнологий.</w:t>
      </w:r>
    </w:p>
    <w:p w:rsidR="001E7CA4" w:rsidRPr="00A40E27" w:rsidRDefault="001E7CA4" w:rsidP="001E7CA4">
      <w:pPr>
        <w:ind w:firstLine="709"/>
      </w:pPr>
      <w:r w:rsidRPr="00A40E27">
        <w:rPr>
          <w:b/>
        </w:rPr>
        <w:t>Задачами</w:t>
      </w:r>
      <w:r w:rsidRPr="00A40E27">
        <w:t xml:space="preserve"> освоения дисциплины (модуля) являются:</w:t>
      </w:r>
    </w:p>
    <w:p w:rsidR="000B37A0" w:rsidRPr="00BE2B74" w:rsidRDefault="001E7CA4" w:rsidP="000B37A0">
      <w:pPr>
        <w:ind w:left="720"/>
        <w:contextualSpacing/>
        <w:jc w:val="both"/>
      </w:pPr>
      <w:r w:rsidRPr="00A40E27">
        <w:t xml:space="preserve">– </w:t>
      </w:r>
      <w:r w:rsidR="000B37A0" w:rsidRPr="00BE2B74">
        <w:t>формирование фундаментального подхода к анализу биохимических процессов и живых объектов как основы при разработке новых или совершенствование существующих биотехнологических  процессов;</w:t>
      </w:r>
    </w:p>
    <w:p w:rsidR="001E7CA4" w:rsidRPr="00A40E27" w:rsidRDefault="001E7CA4" w:rsidP="001E7CA4">
      <w:pPr>
        <w:ind w:firstLine="709"/>
      </w:pPr>
    </w:p>
    <w:p w:rsidR="000B37A0" w:rsidRDefault="001E7CA4" w:rsidP="000B37A0">
      <w:pPr>
        <w:ind w:left="720"/>
        <w:contextualSpacing/>
        <w:jc w:val="both"/>
      </w:pPr>
      <w:r w:rsidRPr="00A40E27">
        <w:t xml:space="preserve">– </w:t>
      </w:r>
      <w:r w:rsidR="000B37A0" w:rsidRPr="00BE2B74">
        <w:t xml:space="preserve">приобретение </w:t>
      </w:r>
      <w:r w:rsidR="000B37A0">
        <w:t>знаний о биохимических методах исследований для создания новых биотехнологических продуктов (фармацевтических, пищевых добавок, средств защиты растений и др.)</w:t>
      </w:r>
      <w:r w:rsidR="000B37A0" w:rsidRPr="00BE2B74">
        <w:t>.</w:t>
      </w:r>
    </w:p>
    <w:p w:rsidR="001E7CA4" w:rsidRPr="00A40E27" w:rsidRDefault="001E7CA4" w:rsidP="000B37A0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2 Место дисциплины (модуля) в структуре основной профессиональной образовательной программы</w:t>
      </w:r>
    </w:p>
    <w:p w:rsidR="001E7CA4" w:rsidRPr="00A40E27" w:rsidRDefault="001E7CA4" w:rsidP="000B37A0">
      <w:pPr>
        <w:jc w:val="both"/>
        <w:rPr>
          <w:i/>
        </w:rPr>
      </w:pPr>
    </w:p>
    <w:p w:rsidR="001E7CA4" w:rsidRPr="000B37A0" w:rsidRDefault="001E7CA4" w:rsidP="001E7CA4">
      <w:pPr>
        <w:ind w:firstLine="709"/>
        <w:jc w:val="both"/>
      </w:pPr>
      <w:r w:rsidRPr="000B37A0">
        <w:t>Дисциплина (модуль) относится к вариативной части основной профессиональной образовательной программы.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Дисциплина (модуль) изучается в </w:t>
      </w:r>
      <w:r w:rsidR="000B37A0">
        <w:t>3 и 4</w:t>
      </w:r>
      <w:r w:rsidRPr="00A40E27">
        <w:t xml:space="preserve"> семестр</w:t>
      </w:r>
      <w:r w:rsidR="000B37A0">
        <w:t>ах.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3 Перечень планируемых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1E7CA4" w:rsidRPr="00A40E27" w:rsidRDefault="001E7CA4" w:rsidP="001E7CA4">
      <w:pPr>
        <w:ind w:firstLine="709"/>
        <w:jc w:val="both"/>
      </w:pPr>
      <w:r w:rsidRPr="00A40E27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</w:t>
      </w:r>
      <w:r w:rsidR="000B37A0">
        <w:t xml:space="preserve">мы (формируемыми компетенциями), </w:t>
      </w:r>
      <w:r w:rsidRPr="00A40E27">
        <w:t>установленными в общей характеристике основной профессиональной образовательной программы, приведён ниже.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i/>
          <w:lang w:eastAsia="ar-SA"/>
        </w:rPr>
      </w:pPr>
      <w:r w:rsidRPr="00A40E27">
        <w:rPr>
          <w:rFonts w:eastAsia="Calibri"/>
          <w:lang w:eastAsia="ar-SA"/>
        </w:rPr>
        <w:t xml:space="preserve">В результате </w:t>
      </w:r>
      <w:r w:rsidRPr="00A40E27">
        <w:t xml:space="preserve">освоения </w:t>
      </w:r>
      <w:r w:rsidRPr="00A40E27">
        <w:rPr>
          <w:rFonts w:eastAsia="Calibri"/>
          <w:lang w:eastAsia="ar-SA"/>
        </w:rPr>
        <w:t>дисциплины (модуля) обучающийся должен:</w:t>
      </w:r>
    </w:p>
    <w:p w:rsidR="001E7CA4" w:rsidRPr="00A40E27" w:rsidRDefault="001E7CA4" w:rsidP="001E7CA4">
      <w:pPr>
        <w:jc w:val="both"/>
        <w:rPr>
          <w:rFonts w:eastAsia="Calibri"/>
          <w:b/>
          <w:i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Знать: </w:t>
      </w:r>
    </w:p>
    <w:p w:rsidR="000B37A0" w:rsidRPr="006D4E74" w:rsidRDefault="000B37A0" w:rsidP="00AB6B0B">
      <w:pPr>
        <w:numPr>
          <w:ilvl w:val="0"/>
          <w:numId w:val="7"/>
        </w:numPr>
      </w:pPr>
      <w:r w:rsidRPr="006D4E74">
        <w:t xml:space="preserve"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 </w:t>
      </w:r>
      <w:r w:rsidRPr="006D4E74">
        <w:rPr>
          <w:b/>
        </w:rPr>
        <w:t>З1(УК-1</w:t>
      </w:r>
      <w:r w:rsidRPr="006D4E74">
        <w:t>);</w:t>
      </w:r>
    </w:p>
    <w:p w:rsidR="000B37A0" w:rsidRPr="006D4E74" w:rsidRDefault="000B37A0" w:rsidP="00AB6B0B">
      <w:pPr>
        <w:numPr>
          <w:ilvl w:val="0"/>
          <w:numId w:val="7"/>
        </w:numPr>
        <w:shd w:val="clear" w:color="auto" w:fill="FFFFFF"/>
        <w:spacing w:line="270" w:lineRule="atLeast"/>
        <w:jc w:val="both"/>
      </w:pPr>
      <w:r w:rsidRPr="006D4E74">
        <w:t xml:space="preserve">теоретические </w:t>
      </w:r>
      <w:r w:rsidRPr="006D4E74">
        <w:rPr>
          <w:lang w:eastAsia="x-none"/>
        </w:rPr>
        <w:t>положения</w:t>
      </w:r>
      <w:r w:rsidRPr="006D4E74">
        <w:t xml:space="preserve">, практические возможности и современные методы биотехнологии, в том числе бионанотехнологий </w:t>
      </w:r>
      <w:r w:rsidRPr="006D4E74">
        <w:rPr>
          <w:b/>
        </w:rPr>
        <w:t>З1(ПК-1);</w:t>
      </w:r>
    </w:p>
    <w:p w:rsidR="000B37A0" w:rsidRPr="006D4E74" w:rsidRDefault="000B37A0" w:rsidP="00AB6B0B">
      <w:pPr>
        <w:numPr>
          <w:ilvl w:val="0"/>
          <w:numId w:val="7"/>
        </w:numPr>
        <w:shd w:val="clear" w:color="auto" w:fill="FFFFFF"/>
        <w:spacing w:line="270" w:lineRule="atLeast"/>
        <w:jc w:val="both"/>
      </w:pPr>
      <w:r w:rsidRPr="006D4E74">
        <w:t>биохимические, молекулярно-биологические закономерности процессов, протекающих в живых организмах</w:t>
      </w:r>
      <w:r w:rsidRPr="006D4E74">
        <w:rPr>
          <w:lang w:eastAsia="x-none"/>
        </w:rPr>
        <w:t xml:space="preserve"> </w:t>
      </w:r>
      <w:r w:rsidRPr="006D4E74">
        <w:rPr>
          <w:b/>
          <w:lang w:eastAsia="x-none"/>
        </w:rPr>
        <w:t>З2(ПК-1);</w:t>
      </w:r>
    </w:p>
    <w:p w:rsidR="000B37A0" w:rsidRPr="006D4E74" w:rsidRDefault="000B37A0" w:rsidP="00AB6B0B">
      <w:pPr>
        <w:numPr>
          <w:ilvl w:val="0"/>
          <w:numId w:val="7"/>
        </w:numPr>
        <w:shd w:val="clear" w:color="auto" w:fill="FFFFFF"/>
        <w:spacing w:line="270" w:lineRule="atLeast"/>
        <w:jc w:val="both"/>
        <w:rPr>
          <w:bdr w:val="none" w:sz="0" w:space="0" w:color="auto" w:frame="1"/>
        </w:rPr>
      </w:pPr>
      <w:r w:rsidRPr="006D4E74">
        <w:t xml:space="preserve">практические возможности и современные методы биохимии, молекулярной биологии и биотехнологии для создания инноваций в пищевой промышленности, экологии, медицине, сельском хозяйстве и других сферах деятельности человека </w:t>
      </w:r>
      <w:r w:rsidRPr="006D4E74">
        <w:rPr>
          <w:b/>
          <w:lang w:eastAsia="x-none"/>
        </w:rPr>
        <w:t>З1(ПК-2);</w:t>
      </w: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</w:p>
    <w:p w:rsidR="00F4695F" w:rsidRPr="00A40E27" w:rsidRDefault="001E7CA4" w:rsidP="00F4695F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Уметь: </w:t>
      </w:r>
    </w:p>
    <w:p w:rsidR="000B37A0" w:rsidRPr="006D4E74" w:rsidRDefault="000B37A0" w:rsidP="00AB6B0B">
      <w:pPr>
        <w:pStyle w:val="afff0"/>
        <w:widowControl/>
        <w:numPr>
          <w:ilvl w:val="0"/>
          <w:numId w:val="6"/>
        </w:numPr>
      </w:pPr>
      <w:r w:rsidRPr="006D4E74">
        <w:lastRenderedPageBreak/>
        <w:t xml:space="preserve">применять знания по биохимии, молекулярной биологии, микробиологии на практике для совершенствования биотехнологических процессов и разработки новых биотехнологий, в том числе бионанотехнологий </w:t>
      </w:r>
      <w:r w:rsidRPr="006D4E74">
        <w:rPr>
          <w:b/>
        </w:rPr>
        <w:t>У1</w:t>
      </w:r>
      <w:r w:rsidRPr="006D4E74">
        <w:t>(</w:t>
      </w:r>
      <w:r w:rsidRPr="006D4E74">
        <w:rPr>
          <w:b/>
        </w:rPr>
        <w:t>ПК-1</w:t>
      </w:r>
      <w:r w:rsidRPr="006D4E74">
        <w:t>);</w:t>
      </w:r>
    </w:p>
    <w:p w:rsidR="000B37A0" w:rsidRPr="006D4E74" w:rsidRDefault="000B37A0" w:rsidP="00AB6B0B">
      <w:pPr>
        <w:pStyle w:val="afff0"/>
        <w:widowControl/>
        <w:numPr>
          <w:ilvl w:val="0"/>
          <w:numId w:val="6"/>
        </w:numPr>
      </w:pPr>
      <w:r w:rsidRPr="006D4E74">
        <w:t xml:space="preserve">применять методы биохимии и методы молекулярной биологии для создания инновационных продуктов и биотехнологий в пищевой промышленности, экологии, медицине, сельском хозяйстве и других сферах деятельности человека </w:t>
      </w:r>
      <w:r w:rsidRPr="006D4E74">
        <w:rPr>
          <w:b/>
        </w:rPr>
        <w:t>У1</w:t>
      </w:r>
      <w:r w:rsidRPr="006D4E74">
        <w:t>(</w:t>
      </w:r>
      <w:r w:rsidRPr="006D4E74">
        <w:rPr>
          <w:b/>
        </w:rPr>
        <w:t>ПК-2);</w:t>
      </w:r>
    </w:p>
    <w:p w:rsidR="0063575C" w:rsidRPr="00A40E27" w:rsidRDefault="0063575C" w:rsidP="001E7CA4">
      <w:pPr>
        <w:ind w:firstLine="709"/>
        <w:jc w:val="both"/>
        <w:rPr>
          <w:rFonts w:eastAsia="Calibri"/>
          <w:b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lang w:eastAsia="ar-SA"/>
        </w:rPr>
      </w:pPr>
      <w:r w:rsidRPr="00A40E27">
        <w:rPr>
          <w:rFonts w:eastAsia="Calibri"/>
          <w:b/>
          <w:lang w:eastAsia="ar-SA"/>
        </w:rPr>
        <w:t xml:space="preserve">Владеть: </w:t>
      </w:r>
    </w:p>
    <w:p w:rsidR="00F4695F" w:rsidRPr="006D4E74" w:rsidRDefault="00F4695F" w:rsidP="00AB6B0B">
      <w:pPr>
        <w:numPr>
          <w:ilvl w:val="0"/>
          <w:numId w:val="8"/>
        </w:numPr>
        <w:ind w:right="-113"/>
        <w:jc w:val="both"/>
      </w:pPr>
      <w:r w:rsidRPr="006D4E74">
        <w:t xml:space="preserve">навыками анализа методологических проблем, возникающих при решении исследовательских и практических задач, в том числе в междисциплинарных областях </w:t>
      </w:r>
      <w:r w:rsidRPr="006D4E74">
        <w:rPr>
          <w:b/>
        </w:rPr>
        <w:t>В1(УК-1);</w:t>
      </w:r>
    </w:p>
    <w:p w:rsidR="00F4695F" w:rsidRPr="006D4E74" w:rsidRDefault="00F4695F" w:rsidP="00AB6B0B">
      <w:pPr>
        <w:numPr>
          <w:ilvl w:val="0"/>
          <w:numId w:val="8"/>
        </w:numPr>
        <w:ind w:right="-113"/>
        <w:jc w:val="both"/>
      </w:pPr>
      <w:r w:rsidRPr="006D4E74">
        <w:t xml:space="preserve">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 </w:t>
      </w:r>
      <w:r w:rsidRPr="006D4E74">
        <w:rPr>
          <w:b/>
        </w:rPr>
        <w:t>В2(УК-1</w:t>
      </w:r>
      <w:r w:rsidRPr="006D4E74">
        <w:t>);</w:t>
      </w:r>
    </w:p>
    <w:p w:rsidR="00F4695F" w:rsidRPr="006D4E74" w:rsidRDefault="00F4695F" w:rsidP="00AB6B0B">
      <w:pPr>
        <w:numPr>
          <w:ilvl w:val="0"/>
          <w:numId w:val="8"/>
        </w:numPr>
        <w:ind w:right="-113"/>
        <w:jc w:val="both"/>
      </w:pPr>
      <w:r w:rsidRPr="006D4E74">
        <w:t xml:space="preserve">методологией совершенствования биотехнологических процессов и разработки новых материалов и биотехнологий, в том числе бионанотехнологий, с использованием знаний в области биохимии и молекулярной биологии </w:t>
      </w:r>
      <w:r w:rsidRPr="006D4E74">
        <w:rPr>
          <w:b/>
        </w:rPr>
        <w:t>В1</w:t>
      </w:r>
      <w:r w:rsidRPr="006D4E74">
        <w:t>(</w:t>
      </w:r>
      <w:r w:rsidRPr="006D4E74">
        <w:rPr>
          <w:b/>
        </w:rPr>
        <w:t>ПК-1</w:t>
      </w:r>
      <w:r w:rsidRPr="006D4E74">
        <w:t xml:space="preserve">);  </w:t>
      </w:r>
    </w:p>
    <w:p w:rsidR="00F4695F" w:rsidRPr="006D4E74" w:rsidRDefault="00F4695F" w:rsidP="00AB6B0B">
      <w:pPr>
        <w:numPr>
          <w:ilvl w:val="0"/>
          <w:numId w:val="8"/>
        </w:numPr>
        <w:ind w:right="-113"/>
        <w:jc w:val="both"/>
      </w:pPr>
      <w:r w:rsidRPr="006D4E74">
        <w:t xml:space="preserve">навыками создания инновационных биопродуктов и биотехнологий с использованием биохимических и молекулярно-биологических методов и подходов </w:t>
      </w:r>
      <w:r w:rsidRPr="006D4E74">
        <w:rPr>
          <w:b/>
        </w:rPr>
        <w:t>В1(ПК-2</w:t>
      </w:r>
      <w:r w:rsidRPr="006D4E74">
        <w:t>).</w:t>
      </w:r>
    </w:p>
    <w:p w:rsidR="001E7CA4" w:rsidRPr="00A40E27" w:rsidRDefault="001E7CA4" w:rsidP="00F4695F">
      <w:pPr>
        <w:jc w:val="both"/>
        <w:rPr>
          <w:b/>
          <w:sz w:val="28"/>
          <w:szCs w:val="28"/>
        </w:rPr>
      </w:pPr>
      <w:bookmarkStart w:id="18" w:name="_Toc506287678"/>
      <w:bookmarkStart w:id="19" w:name="_Toc506808510"/>
      <w:bookmarkStart w:id="20" w:name="_Toc506809232"/>
      <w:bookmarkStart w:id="21" w:name="_Toc506880723"/>
      <w:bookmarkStart w:id="22" w:name="_Toc506885511"/>
      <w:bookmarkStart w:id="23" w:name="_Toc509404379"/>
      <w:bookmarkEnd w:id="14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r w:rsidRPr="00A40E27">
        <w:rPr>
          <w:b/>
          <w:sz w:val="28"/>
          <w:szCs w:val="28"/>
        </w:rPr>
        <w:t>4 Объем и содержание дисциплины (модуля)</w:t>
      </w:r>
      <w:bookmarkEnd w:id="18"/>
      <w:bookmarkEnd w:id="19"/>
      <w:bookmarkEnd w:id="20"/>
      <w:bookmarkEnd w:id="21"/>
      <w:bookmarkEnd w:id="22"/>
      <w:bookmarkEnd w:id="23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</w:t>
      </w:r>
      <w:r w:rsidR="00C125BB" w:rsidRPr="00A40E27">
        <w:rPr>
          <w:b/>
          <w:sz w:val="28"/>
          <w:szCs w:val="28"/>
        </w:rPr>
        <w:t xml:space="preserve">, </w:t>
      </w:r>
      <w:r w:rsidR="0082244D" w:rsidRPr="00A40E27">
        <w:rPr>
          <w:b/>
          <w:sz w:val="28"/>
          <w:szCs w:val="28"/>
        </w:rPr>
        <w:t>ф</w:t>
      </w:r>
      <w:r w:rsidR="00C125BB" w:rsidRPr="00A40E27">
        <w:rPr>
          <w:b/>
          <w:sz w:val="28"/>
          <w:szCs w:val="28"/>
        </w:rPr>
        <w:t>ормы промежуточной аттестации по дисциплине (модулю)</w:t>
      </w:r>
    </w:p>
    <w:p w:rsidR="00B149F1" w:rsidRPr="00A40E27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A40E2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E23AC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 xml:space="preserve">Формы </w:t>
            </w:r>
            <w:r w:rsidR="00E23ACF" w:rsidRPr="00A40E27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контактной работы</w:t>
            </w:r>
          </w:p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A40E2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A40E27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F10BF9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A40E2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Очная форма обучения</w:t>
            </w:r>
          </w:p>
        </w:tc>
      </w:tr>
      <w:tr w:rsidR="00144EBF" w:rsidRPr="00A40E2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52" w:rsidRPr="00A40E27" w:rsidRDefault="00F4695F" w:rsidP="000C409F">
            <w:pPr>
              <w:suppressAutoHyphens/>
              <w:snapToGrid w:val="0"/>
              <w:jc w:val="center"/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92,9</w:t>
            </w:r>
          </w:p>
        </w:tc>
      </w:tr>
      <w:tr w:rsidR="00144EBF" w:rsidRPr="00A40E27" w:rsidTr="00DB251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90,75</w:t>
            </w:r>
          </w:p>
        </w:tc>
      </w:tr>
      <w:tr w:rsidR="00144EBF" w:rsidRPr="00A40E27" w:rsidTr="00DB251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</w:pPr>
            <w:r w:rsidRPr="00A40E27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216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F4695F" w:rsidP="001E1080">
            <w:pPr>
              <w:suppressAutoHyphens/>
              <w:snapToGrid w:val="0"/>
              <w:jc w:val="center"/>
            </w:pPr>
            <w:r>
              <w:t>183,65</w:t>
            </w:r>
          </w:p>
        </w:tc>
      </w:tr>
    </w:tbl>
    <w:p w:rsidR="00DF3A19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24" w:name="_Toc506287680"/>
      <w:bookmarkStart w:id="25" w:name="_Toc506808516"/>
      <w:bookmarkStart w:id="26" w:name="_Toc506809238"/>
      <w:bookmarkStart w:id="27" w:name="_Toc506880729"/>
      <w:bookmarkStart w:id="28" w:name="_Toc506885517"/>
      <w:bookmarkStart w:id="29" w:name="_Toc509404383"/>
      <w:bookmarkStart w:id="30" w:name="_Toc347846881"/>
      <w:bookmarkStart w:id="31" w:name="_Toc347848399"/>
      <w:bookmarkStart w:id="32" w:name="_Toc317175190"/>
      <w:bookmarkStart w:id="33" w:name="_Toc347846882"/>
      <w:bookmarkStart w:id="34" w:name="_Toc347848400"/>
      <w:bookmarkEnd w:id="15"/>
      <w:bookmarkEnd w:id="16"/>
    </w:p>
    <w:p w:rsidR="001E7CA4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Условные сокращения: Э – экзамен, З</w:t>
      </w:r>
      <w:r w:rsidR="00942824" w:rsidRPr="00A40E27">
        <w:rPr>
          <w:bCs/>
          <w:iCs/>
          <w:kern w:val="1"/>
          <w:lang w:eastAsia="ar-SA"/>
        </w:rPr>
        <w:t>Ч</w:t>
      </w:r>
      <w:r w:rsidRPr="00A40E27">
        <w:rPr>
          <w:bCs/>
          <w:iCs/>
          <w:kern w:val="1"/>
          <w:lang w:eastAsia="ar-SA"/>
        </w:rPr>
        <w:t xml:space="preserve"> – зачет, ДЗ – дифференцированный зачет (зачет с оценкой), КП – </w:t>
      </w:r>
      <w:r w:rsidR="00601368" w:rsidRPr="00A40E27">
        <w:rPr>
          <w:bCs/>
          <w:iCs/>
          <w:kern w:val="1"/>
          <w:lang w:eastAsia="ar-SA"/>
        </w:rPr>
        <w:t>защита курсового проекта</w:t>
      </w:r>
      <w:r w:rsidRPr="00A40E27">
        <w:rPr>
          <w:bCs/>
          <w:iCs/>
          <w:kern w:val="1"/>
          <w:lang w:eastAsia="ar-SA"/>
        </w:rPr>
        <w:t xml:space="preserve">, КР – </w:t>
      </w:r>
      <w:r w:rsidR="001504C6" w:rsidRPr="00A40E27">
        <w:rPr>
          <w:bCs/>
          <w:iCs/>
          <w:kern w:val="1"/>
          <w:lang w:eastAsia="ar-SA"/>
        </w:rPr>
        <w:t xml:space="preserve">защита </w:t>
      </w:r>
      <w:r w:rsidRPr="00A40E27">
        <w:rPr>
          <w:bCs/>
          <w:iCs/>
          <w:kern w:val="1"/>
          <w:lang w:eastAsia="ar-SA"/>
        </w:rPr>
        <w:t>курсов</w:t>
      </w:r>
      <w:r w:rsidR="001504C6" w:rsidRPr="00A40E27">
        <w:rPr>
          <w:bCs/>
          <w:iCs/>
          <w:kern w:val="1"/>
          <w:lang w:eastAsia="ar-SA"/>
        </w:rPr>
        <w:t>ой</w:t>
      </w:r>
      <w:r w:rsidRPr="00A40E27">
        <w:rPr>
          <w:bCs/>
          <w:iCs/>
          <w:kern w:val="1"/>
          <w:lang w:eastAsia="ar-SA"/>
        </w:rPr>
        <w:t xml:space="preserve"> работ</w:t>
      </w:r>
      <w:r w:rsidR="001504C6" w:rsidRPr="00A40E27">
        <w:rPr>
          <w:bCs/>
          <w:iCs/>
          <w:kern w:val="1"/>
          <w:lang w:eastAsia="ar-SA"/>
        </w:rPr>
        <w:t>ы</w:t>
      </w:r>
      <w:r w:rsidR="000938FE" w:rsidRPr="00A40E27">
        <w:rPr>
          <w:bCs/>
          <w:iCs/>
          <w:kern w:val="1"/>
          <w:lang w:eastAsia="ar-SA"/>
        </w:rPr>
        <w:t>.</w:t>
      </w:r>
    </w:p>
    <w:p w:rsidR="00950A8E" w:rsidRPr="00A40E27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4695F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4695F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4695F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4695F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4695F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4695F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lastRenderedPageBreak/>
        <w:t>4.2 Содержание лекционных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1E7CA4" w:rsidRPr="00A40E27" w:rsidRDefault="00F4695F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5" w:name="_Hlk5744387"/>
      <w:r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A40E27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36" w:name="_Hlk5483336"/>
            <w:r w:rsidRPr="00A40E27">
              <w:rPr>
                <w:b/>
              </w:rPr>
              <w:t>№</w:t>
            </w:r>
          </w:p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F4695F" w:rsidP="00F4695F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3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F4695F" w:rsidRDefault="00F4695F" w:rsidP="00F4695F">
            <w:pPr>
              <w:jc w:val="both"/>
            </w:pPr>
            <w:r w:rsidRPr="000D6EBA">
              <w:sym w:font="Symbol" w:char="F061"/>
            </w:r>
            <w:r w:rsidRPr="000D6EBA">
              <w:t xml:space="preserve">-Аминокислоты как структурные компоненты белков.  Пептиды. Строение пептидов. Особенности пептидной связи. </w:t>
            </w:r>
            <w:r>
              <w:t>Биологически активные пептиды. Пептидомика.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1E7CA4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F4695F" w:rsidP="00F4695F">
            <w:pPr>
              <w:snapToGrid w:val="0"/>
              <w:rPr>
                <w:rFonts w:eastAsia="Calibri"/>
                <w:lang w:eastAsia="ar-SA"/>
              </w:rPr>
            </w:pPr>
            <w:r w:rsidRPr="000D6EBA">
              <w:t>Белки. Классификации белко</w:t>
            </w:r>
            <w:r>
              <w:t xml:space="preserve">в. Биологические функции белков. </w:t>
            </w:r>
            <w:r w:rsidRPr="000D6EBA">
              <w:t>Структурная организация белковых молекул. Физико-химические свойства белков. Роль структурной организации в образовании активных центров белковых молекул. Способность к специфическим взаимодействиям как основа биологической активности белков. Избирательное взаимодействие белка с лигандом. Типы природных лигандов. Свойства олигомерных белков. Роль четвертичной структуры в проявлении определенных функций белка.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F4695F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F4695F" w:rsidRDefault="00F4695F" w:rsidP="00F4695F">
            <w:pPr>
              <w:jc w:val="both"/>
            </w:pPr>
            <w:r w:rsidRPr="000D6EBA">
              <w:t>Биологическое значение ферментов. Классификация и номенклатура ферментов. Механизм действия ферментов. Причины высокой каталитической активности ферментов.</w:t>
            </w:r>
            <w:r>
              <w:t xml:space="preserve"> </w:t>
            </w:r>
            <w:r w:rsidRPr="000D6EBA">
              <w:t xml:space="preserve">Субстратная специфичность. 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F4695F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0D6EBA" w:rsidRDefault="00F4695F" w:rsidP="00F4695F">
            <w:pPr>
              <w:jc w:val="both"/>
            </w:pPr>
            <w:r w:rsidRPr="000D6EBA">
              <w:t xml:space="preserve">Кинетика ферментативных реакций. </w:t>
            </w:r>
            <w:r>
              <w:t xml:space="preserve">Механизмы и схемы ферментативной кинетики. Методы определения кинетических параметров ферментативных реакций и активности ферментов. </w:t>
            </w:r>
          </w:p>
          <w:p w:rsidR="00F4695F" w:rsidRPr="00A40E27" w:rsidRDefault="00F4695F" w:rsidP="00F4695F">
            <w:pPr>
              <w:snapToGrid w:val="0"/>
              <w:rPr>
                <w:rFonts w:eastAsia="Calibri"/>
                <w:lang w:eastAsia="ar-SA"/>
              </w:rPr>
            </w:pPr>
            <w:r w:rsidRPr="000D6EBA">
              <w:t>Способы регуляции работы ферментов. Регуляция скорости синтеза и распада ферментов, превращение проферментов в активные формы. Регуляторные (аллостерические ферменты), особенности их строения. Аллостерические эффекторы. Ковалентная модификация ферментов.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F4695F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0D6EBA" w:rsidRDefault="00F4695F" w:rsidP="00F4695F">
            <w:pPr>
              <w:jc w:val="both"/>
            </w:pPr>
            <w:r>
              <w:t>Липидные</w:t>
            </w:r>
            <w:r w:rsidRPr="000D6EBA">
              <w:t xml:space="preserve"> мембран</w:t>
            </w:r>
            <w:r>
              <w:t>ы</w:t>
            </w:r>
            <w:r w:rsidRPr="000D6EBA">
              <w:t>. Текучесть, асимметричность, непроницаемость мембран. Мембранные белки, гликолипиды и гликопротеины. Жидкостно-мозаичное строение мембран.</w:t>
            </w:r>
          </w:p>
          <w:p w:rsidR="00F4695F" w:rsidRPr="000D6EBA" w:rsidRDefault="00F4695F" w:rsidP="00F4695F">
            <w:pPr>
              <w:jc w:val="both"/>
            </w:pPr>
            <w:r w:rsidRPr="000D6EBA">
              <w:t>Транспорт субстратов и продуктов, основные механизмы, организация и регуляция транспортных процессов. Механизмы переноса веществ и передачи сигналов через мембрану. Системы унипорта, симпорта и антипорта. Пассивная диффузия, облегченная диффузия  и активный транспорт. Na</w:t>
            </w:r>
            <w:r w:rsidRPr="000D6EBA">
              <w:rPr>
                <w:vertAlign w:val="superscript"/>
              </w:rPr>
              <w:t>+</w:t>
            </w:r>
            <w:r w:rsidRPr="000D6EBA">
              <w:t>/K</w:t>
            </w:r>
            <w:r w:rsidRPr="000D6EBA">
              <w:rPr>
                <w:vertAlign w:val="superscript"/>
              </w:rPr>
              <w:t>+</w:t>
            </w:r>
            <w:r w:rsidRPr="000D6EBA">
              <w:t>-насос. Экзо- и эндоцитоз. Вторично-активный транспорт.</w:t>
            </w:r>
          </w:p>
          <w:p w:rsidR="00F4695F" w:rsidRPr="00A40E27" w:rsidRDefault="00F4695F" w:rsidP="00F4695F">
            <w:pPr>
              <w:snapToGrid w:val="0"/>
              <w:rPr>
                <w:rFonts w:eastAsia="Calibri"/>
                <w:lang w:eastAsia="ar-SA"/>
              </w:rPr>
            </w:pPr>
            <w:r w:rsidRPr="000D6EBA">
              <w:t>Строение клеточной стенки грамположительны</w:t>
            </w:r>
            <w:r>
              <w:t>х и грамотрицательных бактерий.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F4695F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0D6EBA" w:rsidRDefault="00F4695F" w:rsidP="00F4695F">
            <w:pPr>
              <w:jc w:val="both"/>
            </w:pPr>
            <w:r w:rsidRPr="000D6EBA">
              <w:t>Метаболизм. Катаболизм и анаболизм. Принципы биоэнергетики. Фазы катаболизма основных питательных веществ в организме. Макроэргические соединения. АТФ – основной источник и аккумулятор энергии в организме. Субстратное и окислительное фосфорилирование.</w:t>
            </w:r>
          </w:p>
          <w:p w:rsidR="00F4695F" w:rsidRPr="000D6EBA" w:rsidRDefault="00F4695F" w:rsidP="00F4695F">
            <w:pPr>
              <w:jc w:val="both"/>
            </w:pPr>
            <w:r w:rsidRPr="000D6EBA">
              <w:t>Клеточное дыхание. Организация дыхательной цепи в митохондриях. Механизм сопряжения окисления и фосфорилирования. Строение АТФ-синтазы. Коэффициент окислительного фосфорилирования. Дыхательный контроль.</w:t>
            </w:r>
          </w:p>
          <w:p w:rsidR="00F4695F" w:rsidRPr="00F4695F" w:rsidRDefault="00F4695F" w:rsidP="00F4695F">
            <w:pPr>
              <w:jc w:val="both"/>
            </w:pPr>
            <w:r>
              <w:t>Фотосинтез и хемосинтез.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F4695F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0D6EBA" w:rsidRDefault="00F4695F" w:rsidP="00F4695F">
            <w:pPr>
              <w:jc w:val="both"/>
            </w:pPr>
            <w:r w:rsidRPr="000D6EBA">
              <w:t xml:space="preserve">Общая схема превращения глюкозы.  Аэробные и анаэробные окислительно-восстановительные процессы. Аэробный и анаэробный гликолиз. Последовательность реакций. </w:t>
            </w:r>
            <w:r>
              <w:t xml:space="preserve">Цикл трикарбоновых кислот. </w:t>
            </w:r>
            <w:r w:rsidRPr="000D6EBA">
              <w:t>Энергетический выход аэробного и анаэробного распада глюкозы.</w:t>
            </w:r>
            <w:r>
              <w:t xml:space="preserve"> </w:t>
            </w:r>
          </w:p>
          <w:p w:rsidR="00F4695F" w:rsidRPr="00F4695F" w:rsidRDefault="00F4695F" w:rsidP="00F4695F">
            <w:pPr>
              <w:jc w:val="both"/>
            </w:pPr>
            <w:r w:rsidRPr="000D6EBA">
              <w:t>Пентозфосфатный путь.</w:t>
            </w:r>
            <w:r>
              <w:t xml:space="preserve"> Брожение.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Pr="00A40E27" w:rsidRDefault="00F4695F" w:rsidP="00F4695F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Default="00F4695F" w:rsidP="00F4695F">
            <w:pPr>
              <w:jc w:val="both"/>
            </w:pPr>
            <w:r w:rsidRPr="000D6EBA">
              <w:t>Биосинтез глюкозы. Обходные пути глюконеогенеза. Биосинтез глюкозы из двухуглеродных соединений (глиоксилатный цикл).</w:t>
            </w:r>
          </w:p>
          <w:p w:rsidR="00F4695F" w:rsidRPr="00A40E27" w:rsidRDefault="00F4695F" w:rsidP="00F4695F">
            <w:pPr>
              <w:snapToGrid w:val="0"/>
              <w:rPr>
                <w:rFonts w:eastAsia="Calibri"/>
                <w:lang w:eastAsia="ar-SA"/>
              </w:rPr>
            </w:pPr>
            <w:r>
              <w:t>Обмен гликогена.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F4695F" w:rsidP="00F4695F">
            <w:pPr>
              <w:jc w:val="center"/>
              <w:rPr>
                <w:rFonts w:eastAsia="Calibri"/>
                <w:b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4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Default="00F4695F" w:rsidP="00F4695F">
            <w:pPr>
              <w:jc w:val="both"/>
            </w:pPr>
            <w:r w:rsidRPr="000D6EBA">
              <w:t xml:space="preserve">Катаболизм глицерина. </w:t>
            </w:r>
            <w:r w:rsidRPr="000D6EBA">
              <w:sym w:font="Symbol" w:char="F062"/>
            </w:r>
            <w:r w:rsidRPr="000D6EBA">
              <w:t xml:space="preserve">-Окисление насыщенных и ненасыщенных жирных кислот. </w:t>
            </w:r>
          </w:p>
          <w:p w:rsidR="001E7CA4" w:rsidRPr="00F4695F" w:rsidRDefault="00F4695F" w:rsidP="00F4695F">
            <w:pPr>
              <w:jc w:val="both"/>
            </w:pPr>
            <w:r w:rsidRPr="000D6EBA">
              <w:t>Биосинтез липидов.</w:t>
            </w:r>
            <w:r w:rsidRPr="00C40F4C"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067" w:rsidRDefault="009F0067" w:rsidP="009F0067">
            <w:pPr>
              <w:jc w:val="both"/>
            </w:pPr>
            <w:r w:rsidRPr="00127E4C">
              <w:t>Обмен полиненасыщенных жирных кислот. Образование эйкозаноидов, их биологическая роль</w:t>
            </w:r>
            <w:r>
              <w:t>.</w:t>
            </w:r>
          </w:p>
          <w:p w:rsidR="009F0067" w:rsidRDefault="009F0067" w:rsidP="009F0067">
            <w:pPr>
              <w:jc w:val="both"/>
            </w:pPr>
            <w:r w:rsidRPr="00127E4C">
              <w:t>Синтез холестерола; реакции образования мевалоновой кислоты. Регуляция активности ГМГ-КоА-редуктазы</w:t>
            </w:r>
          </w:p>
          <w:p w:rsidR="001E7CA4" w:rsidRPr="009F0067" w:rsidRDefault="009F0067" w:rsidP="009F0067">
            <w:pPr>
              <w:jc w:val="both"/>
            </w:pPr>
            <w:r w:rsidRPr="00127E4C">
              <w:t>Транспортные липопротеины: строение, образование, функции</w:t>
            </w:r>
            <w:r>
              <w:t xml:space="preserve">. </w:t>
            </w:r>
            <w:r w:rsidRPr="00127E4C">
              <w:t xml:space="preserve">Апобелки. Роль липопротеинлипазы и лецитин-холестерин-ацилтрансферазы (ЛХАТ). 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067" w:rsidRPr="000D6EBA" w:rsidRDefault="009F0067" w:rsidP="009F0067">
            <w:pPr>
              <w:jc w:val="both"/>
            </w:pPr>
            <w:r w:rsidRPr="000D6EBA">
              <w:t xml:space="preserve">Общая схема метаболизма аминокислот. Механизмы транспорта аминокислот в клетку. </w:t>
            </w:r>
          </w:p>
          <w:p w:rsidR="009F0067" w:rsidRPr="000D6EBA" w:rsidRDefault="009F0067" w:rsidP="009F0067">
            <w:pPr>
              <w:jc w:val="both"/>
            </w:pPr>
            <w:r w:rsidRPr="000D6EBA">
              <w:t>Дезаминирование аминокислот: окислительное дезаминирование, трансаминирование, непрямое дезаминирование (трансдезаминирование).</w:t>
            </w:r>
          </w:p>
          <w:p w:rsidR="00F4695F" w:rsidRPr="009F0067" w:rsidRDefault="009F0067" w:rsidP="009F0067">
            <w:pPr>
              <w:jc w:val="both"/>
            </w:pPr>
            <w:r w:rsidRPr="000D6EBA">
              <w:t>Превращения углеродного скелета аминокислот. Кетогенные и гликогенные аминокислоты.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067" w:rsidRPr="000D6EBA" w:rsidRDefault="009F0067" w:rsidP="009F0067">
            <w:pPr>
              <w:jc w:val="both"/>
            </w:pPr>
            <w:r>
              <w:t>Пути превращения аминокислот в биологически активные соединения</w:t>
            </w:r>
            <w:r w:rsidRPr="000D6EBA">
              <w:t xml:space="preserve">. </w:t>
            </w:r>
          </w:p>
          <w:p w:rsidR="009F0067" w:rsidRPr="000D6EBA" w:rsidRDefault="009F0067" w:rsidP="009F0067">
            <w:pPr>
              <w:jc w:val="both"/>
            </w:pPr>
            <w:r w:rsidRPr="000D6EBA">
              <w:t xml:space="preserve">Азотфиксация. </w:t>
            </w:r>
          </w:p>
          <w:p w:rsidR="00F4695F" w:rsidRPr="009F0067" w:rsidRDefault="009F0067" w:rsidP="009F0067">
            <w:pPr>
              <w:jc w:val="both"/>
            </w:pPr>
            <w:r w:rsidRPr="000D6EBA">
              <w:t>Биосинтез замен</w:t>
            </w:r>
            <w:r>
              <w:t>имых и незаменимых аминокислот.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9F0067" w:rsidRDefault="009F0067" w:rsidP="009F0067">
            <w:pPr>
              <w:jc w:val="both"/>
            </w:pPr>
            <w:r w:rsidRPr="009F0067">
              <w:t>Вторичные метаболиты бактерий и растений.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9F0067" w:rsidRDefault="009F0067" w:rsidP="009F0067">
            <w:pPr>
              <w:jc w:val="both"/>
            </w:pPr>
            <w:r>
              <w:t xml:space="preserve">Гормоны. </w:t>
            </w:r>
            <w:r w:rsidRPr="00D463BD">
              <w:t>Гормональная регуляция как механизм межклеточной и межорганной координации обмена веществ. Клетки-мишени и клеточные рецепторы гормонов</w:t>
            </w:r>
            <w:r>
              <w:t>. Механизмы действия гормонов.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5F" w:rsidRPr="009F0067" w:rsidRDefault="009F0067" w:rsidP="009F0067">
            <w:pPr>
              <w:jc w:val="both"/>
            </w:pPr>
            <w:r w:rsidRPr="00FE3839">
              <w:t>Биохимия возникновения и проведение нервного импульса. Медиаторы: ацетилхолин, катехоламины, серотонин, гамма-аминомасляная кислота, глутаминовая кислота, глицин, гистамин</w:t>
            </w:r>
            <w:r>
              <w:t>.</w:t>
            </w:r>
          </w:p>
        </w:tc>
      </w:tr>
      <w:tr w:rsidR="00F4695F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5F" w:rsidRDefault="00F4695F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067" w:rsidRDefault="009F0067" w:rsidP="009F0067">
            <w:pPr>
              <w:jc w:val="both"/>
            </w:pPr>
            <w:r w:rsidRPr="00FE3839">
              <w:t>Биохимия межклеточного матрикса. Организация межклеточного матрикса</w:t>
            </w:r>
          </w:p>
          <w:p w:rsidR="00F4695F" w:rsidRPr="009F0067" w:rsidRDefault="009F0067" w:rsidP="009F0067">
            <w:pPr>
              <w:jc w:val="both"/>
            </w:pPr>
            <w:r w:rsidRPr="00FE3839">
              <w:t>Синтез коллагена. Этапы внутриклеточного синтеза: транскрипция, трансляция, посттрансляционная модификация, роль аскорбиновой кислоты, формирование коллагеновых фибрилл вне клетки. Нарушения синтеза коллагеновых белков у человека</w:t>
            </w:r>
          </w:p>
        </w:tc>
      </w:tr>
      <w:bookmarkEnd w:id="35"/>
      <w:bookmarkEnd w:id="36"/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1E7CA4" w:rsidRPr="00A40E27" w:rsidRDefault="009F0067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bookmarkStart w:id="37" w:name="_Hlk5524530"/>
      <w:r>
        <w:rPr>
          <w:bCs/>
          <w:i/>
          <w:iCs/>
          <w:kern w:val="1"/>
          <w:lang w:eastAsia="ar-SA"/>
        </w:rPr>
        <w:t xml:space="preserve"> </w:t>
      </w:r>
      <w:r w:rsidR="001E7CA4" w:rsidRPr="00A40E27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  <w:bookmarkEnd w:id="37"/>
    </w:p>
    <w:p w:rsidR="00DF3A19" w:rsidRPr="00A40E27" w:rsidRDefault="00DF3A19" w:rsidP="009F0067">
      <w:pPr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</w:t>
      </w:r>
      <w:r w:rsidR="009F0067">
        <w:rPr>
          <w:bCs/>
          <w:iCs/>
          <w:kern w:val="1"/>
          <w:lang w:eastAsia="ar-SA"/>
        </w:rPr>
        <w:t>граммой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</w:t>
      </w:r>
      <w:r w:rsidR="009F0067">
        <w:rPr>
          <w:bCs/>
          <w:iCs/>
          <w:kern w:val="1"/>
          <w:lang w:eastAsia="ar-SA"/>
        </w:rPr>
        <w:t>граммой.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9F006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006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006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006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006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006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1E7CA4" w:rsidRPr="00A40E27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1E7CA4" w:rsidRPr="00A40E27" w:rsidRDefault="009F0067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E7CA4" w:rsidRPr="00A40E27" w:rsidTr="00C6567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A40E27">
              <w:rPr>
                <w:b/>
              </w:rPr>
              <w:t>№</w:t>
            </w:r>
          </w:p>
          <w:p w:rsidR="001E7CA4" w:rsidRPr="00A40E27" w:rsidRDefault="001E7CA4" w:rsidP="00C6567B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A40E27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9F0067" w:rsidP="009F0067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3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CA4" w:rsidRPr="00A40E27" w:rsidRDefault="001E7CA4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9F0067" w:rsidP="00BD5490">
            <w:pPr>
              <w:snapToGrid w:val="0"/>
              <w:rPr>
                <w:rFonts w:eastAsia="Calibri"/>
                <w:i/>
                <w:iCs/>
                <w:lang w:eastAsia="ar-SA"/>
              </w:rPr>
            </w:pPr>
            <w:r w:rsidRPr="00467ECC">
              <w:rPr>
                <w:sz w:val="20"/>
                <w:szCs w:val="20"/>
              </w:rPr>
              <w:t>Освоение и проработка лекционного материала по конспекту лекций и учебной литературе</w:t>
            </w:r>
          </w:p>
        </w:tc>
      </w:tr>
      <w:tr w:rsidR="00BD5490" w:rsidRPr="00A40E27" w:rsidTr="00C6567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490" w:rsidRPr="00A40E27" w:rsidRDefault="00BD5490" w:rsidP="00C6567B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A40E27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490" w:rsidRPr="00A40E27" w:rsidRDefault="009F0067" w:rsidP="00BD5490">
            <w:pPr>
              <w:snapToGrid w:val="0"/>
              <w:rPr>
                <w:rFonts w:eastAsia="Calibri"/>
                <w:i/>
                <w:iCs/>
                <w:lang w:eastAsia="ar-SA"/>
              </w:rPr>
            </w:pPr>
            <w:r w:rsidRPr="00467ECC">
              <w:rPr>
                <w:sz w:val="20"/>
                <w:szCs w:val="20"/>
              </w:rPr>
              <w:t>Подготовка к промежуточной аттестации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CA4" w:rsidRPr="00A40E27" w:rsidRDefault="009F0067" w:rsidP="009F0067">
            <w:pPr>
              <w:jc w:val="center"/>
              <w:rPr>
                <w:rFonts w:eastAsia="Calibri"/>
                <w:b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4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9F0067" w:rsidRPr="00A40E27" w:rsidTr="00AB6B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067" w:rsidRPr="00A40E27" w:rsidRDefault="009F0067" w:rsidP="00BD5490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067" w:rsidRPr="00467ECC" w:rsidRDefault="009F0067" w:rsidP="00AB6B0B">
            <w:pPr>
              <w:jc w:val="both"/>
              <w:rPr>
                <w:snapToGrid w:val="0"/>
                <w:sz w:val="20"/>
                <w:szCs w:val="20"/>
              </w:rPr>
            </w:pPr>
            <w:r w:rsidRPr="00467ECC">
              <w:rPr>
                <w:sz w:val="20"/>
                <w:szCs w:val="20"/>
              </w:rPr>
              <w:t>Освоение и проработка лекционного материала по конспекту лекций и учебной литературе</w:t>
            </w:r>
          </w:p>
        </w:tc>
      </w:tr>
      <w:tr w:rsidR="009F0067" w:rsidRPr="00A40E27" w:rsidTr="00AB6B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067" w:rsidRPr="00A40E27" w:rsidRDefault="009F0067" w:rsidP="00BD5490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067" w:rsidRPr="00467ECC" w:rsidRDefault="009F0067" w:rsidP="00AB6B0B">
            <w:pPr>
              <w:jc w:val="both"/>
              <w:rPr>
                <w:sz w:val="20"/>
                <w:szCs w:val="20"/>
              </w:rPr>
            </w:pPr>
            <w:r w:rsidRPr="00467ECC">
              <w:rPr>
                <w:sz w:val="20"/>
                <w:szCs w:val="20"/>
              </w:rPr>
              <w:t>Подготовка к промежуточной аттестации</w:t>
            </w:r>
          </w:p>
        </w:tc>
      </w:tr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8" w:name="_Toc413763576"/>
      <w:bookmarkStart w:id="39" w:name="_Toc425253211"/>
      <w:r w:rsidRPr="00A40E27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1E7CA4" w:rsidRPr="00A40E27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1E7CA4" w:rsidRPr="00A40E27" w:rsidRDefault="001E7CA4" w:rsidP="001E7CA4">
      <w:pPr>
        <w:ind w:firstLine="709"/>
        <w:rPr>
          <w:rFonts w:eastAsia="Calibri"/>
          <w:i/>
          <w:sz w:val="28"/>
          <w:szCs w:val="22"/>
          <w:lang w:eastAsia="en-US"/>
        </w:rPr>
      </w:pPr>
      <w:bookmarkStart w:id="40" w:name="_Hlk5461615"/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1E7CA4" w:rsidRPr="00A40E27" w:rsidTr="00C6567B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1E7CA4" w:rsidRPr="00A40E27" w:rsidTr="00C6567B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1E7CA4" w:rsidRPr="00A40E27" w:rsidRDefault="009F0067" w:rsidP="009F0067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ar-SA"/>
              </w:rPr>
              <w:t>3</w:t>
            </w:r>
            <w:r w:rsidR="001E7CA4" w:rsidRPr="00A40E27">
              <w:rPr>
                <w:rFonts w:eastAsia="Calibri"/>
                <w:b/>
                <w:i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Текущий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контроль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Первый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1E7CA4" w:rsidRPr="00A40E27" w:rsidRDefault="001E7CA4" w:rsidP="004D2716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Второй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Экзамен (</w:t>
            </w:r>
            <w:r w:rsidRPr="00A40E27">
              <w:rPr>
                <w:rFonts w:eastAsia="Calibri"/>
                <w:i/>
                <w:lang w:eastAsia="en-US"/>
              </w:rPr>
              <w:t>зачет, дифференцированный зачет</w:t>
            </w:r>
            <w:r w:rsidRPr="00A40E2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(100*)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курсового проекта (</w:t>
            </w:r>
            <w:r w:rsidRPr="00A40E27">
              <w:rPr>
                <w:rFonts w:eastAsia="Calibri"/>
                <w:i/>
                <w:lang w:eastAsia="en-US"/>
              </w:rPr>
              <w:t>курсовой работы</w:t>
            </w:r>
            <w:r w:rsidRPr="00A40E27">
              <w:rPr>
                <w:rFonts w:eastAsia="Calibri"/>
                <w:lang w:eastAsia="en-US"/>
              </w:rPr>
              <w:t xml:space="preserve">) </w:t>
            </w:r>
            <w:r w:rsidRPr="00A40E27">
              <w:rPr>
                <w:rFonts w:eastAsia="Calibri"/>
                <w:i/>
                <w:lang w:eastAsia="en-US"/>
              </w:rPr>
              <w:t>(при наличии)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100</w:t>
            </w:r>
          </w:p>
        </w:tc>
      </w:tr>
      <w:tr w:rsidR="001E7CA4" w:rsidRPr="00A40E27" w:rsidTr="00C6567B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1E7CA4" w:rsidRPr="00A40E27" w:rsidRDefault="009F0067" w:rsidP="009F0067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1E7CA4" w:rsidRPr="00A40E27">
              <w:rPr>
                <w:rFonts w:eastAsia="Calibri"/>
                <w:b/>
                <w:lang w:eastAsia="ar-SA"/>
              </w:rPr>
              <w:t xml:space="preserve"> </w:t>
            </w:r>
            <w:r w:rsidR="001E7CA4" w:rsidRPr="00A40E27">
              <w:rPr>
                <w:rFonts w:eastAsia="Calibri"/>
                <w:b/>
                <w:iCs/>
                <w:lang w:eastAsia="ar-SA"/>
              </w:rPr>
              <w:t>семестр</w:t>
            </w:r>
            <w:r w:rsidR="001E7CA4" w:rsidRPr="00A40E27">
              <w:rPr>
                <w:rFonts w:eastAsia="Calibri"/>
                <w:lang w:eastAsia="ar-SA"/>
              </w:rPr>
              <w:t xml:space="preserve"> 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Текущий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контроль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Первый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1E7CA4" w:rsidRPr="00A40E27" w:rsidRDefault="001E7CA4" w:rsidP="004D2716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Второй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рубежный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1E7CA4" w:rsidRPr="00A40E27" w:rsidRDefault="001E7CA4" w:rsidP="00C6567B">
            <w:pPr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обучающегося</w:t>
            </w:r>
            <w:r w:rsidRPr="00A40E27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i/>
                <w:iCs/>
                <w:lang w:eastAsia="en-US"/>
              </w:rPr>
            </w:pPr>
            <w:r w:rsidRPr="00A40E27">
              <w:rPr>
                <w:rFonts w:eastAsia="Calibri"/>
                <w:i/>
                <w:iCs/>
                <w:lang w:eastAsia="en-US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9F0067" w:rsidP="00C656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E7CA4" w:rsidRPr="00A40E27" w:rsidRDefault="001E7CA4" w:rsidP="00C6567B">
            <w:pPr>
              <w:jc w:val="right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30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Экзамен (</w:t>
            </w:r>
            <w:r w:rsidRPr="00A40E27">
              <w:rPr>
                <w:rFonts w:eastAsia="Calibri"/>
                <w:i/>
                <w:lang w:eastAsia="en-US"/>
              </w:rPr>
              <w:t>зачет, дифференцированный зачет</w:t>
            </w:r>
            <w:r w:rsidRPr="00A40E2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(100*)</w:t>
            </w:r>
          </w:p>
        </w:tc>
      </w:tr>
      <w:tr w:rsidR="001E7CA4" w:rsidRPr="00A40E27" w:rsidTr="00C6567B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gridSpan w:val="2"/>
            <w:shd w:val="clear" w:color="auto" w:fill="auto"/>
          </w:tcPr>
          <w:p w:rsidR="001E7CA4" w:rsidRPr="00A40E27" w:rsidRDefault="001E7CA4" w:rsidP="00C6567B">
            <w:pPr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курсового проекта (</w:t>
            </w:r>
            <w:r w:rsidRPr="00A40E27">
              <w:rPr>
                <w:rFonts w:eastAsia="Calibri"/>
                <w:i/>
                <w:lang w:eastAsia="en-US"/>
              </w:rPr>
              <w:t>курсовой работы</w:t>
            </w:r>
            <w:r w:rsidRPr="00A40E27">
              <w:rPr>
                <w:rFonts w:eastAsia="Calibri"/>
                <w:lang w:eastAsia="en-US"/>
              </w:rPr>
              <w:t xml:space="preserve">) </w:t>
            </w:r>
            <w:r w:rsidRPr="00A40E27">
              <w:rPr>
                <w:rFonts w:eastAsia="Calibri"/>
                <w:i/>
                <w:lang w:eastAsia="en-US"/>
              </w:rPr>
              <w:t>(при наличии)</w:t>
            </w:r>
          </w:p>
        </w:tc>
        <w:tc>
          <w:tcPr>
            <w:tcW w:w="2131" w:type="dxa"/>
            <w:shd w:val="clear" w:color="auto" w:fill="auto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100</w:t>
            </w:r>
          </w:p>
        </w:tc>
      </w:tr>
    </w:tbl>
    <w:p w:rsidR="001E7CA4" w:rsidRPr="00A40E27" w:rsidRDefault="001E7CA4" w:rsidP="001E7CA4">
      <w:pPr>
        <w:ind w:firstLine="709"/>
        <w:rPr>
          <w:iCs/>
        </w:rPr>
      </w:pPr>
      <w:r w:rsidRPr="00A40E27">
        <w:rPr>
          <w:iCs/>
        </w:rPr>
        <w:t>* В случае отказа обучающегося от результатов текущего контроля успеваемости</w:t>
      </w:r>
    </w:p>
    <w:bookmarkEnd w:id="40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7E7CCD" w:rsidRPr="00A40E27" w:rsidRDefault="007E7CCD" w:rsidP="00457D9E">
      <w:pPr>
        <w:ind w:firstLine="709"/>
        <w:rPr>
          <w:iCs/>
          <w:sz w:val="28"/>
          <w:szCs w:val="28"/>
        </w:rPr>
      </w:pPr>
    </w:p>
    <w:p w:rsidR="001E7CA4" w:rsidRPr="00A40E27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A40E27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E7CA4" w:rsidRPr="00A40E2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Отлично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Pr="00A40E27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38"/>
    <w:bookmarkEnd w:id="39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1" w:name="_Hlk5737374"/>
      <w:r w:rsidRPr="00A40E27">
        <w:rPr>
          <w:b/>
          <w:bCs/>
          <w:iCs/>
          <w:kern w:val="1"/>
          <w:sz w:val="28"/>
          <w:lang w:eastAsia="ar-SA"/>
        </w:rPr>
        <w:t>для осуществления образовательного процесса по дисциплине (модулю)</w:t>
      </w:r>
      <w:bookmarkEnd w:id="41"/>
      <w:r w:rsidRPr="00A40E27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9F0067" w:rsidRPr="003A34FD" w:rsidRDefault="001E7CA4" w:rsidP="003A34FD">
      <w:pPr>
        <w:spacing w:after="120"/>
        <w:jc w:val="both"/>
      </w:pPr>
      <w:r w:rsidRPr="00A40E27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требуется</w:t>
      </w:r>
      <w:r w:rsidR="009F0067">
        <w:rPr>
          <w:bCs/>
          <w:iCs/>
          <w:kern w:val="28"/>
          <w:lang w:eastAsia="ar-SA"/>
        </w:rPr>
        <w:t xml:space="preserve"> </w:t>
      </w:r>
      <w:r w:rsidR="009F0067" w:rsidRPr="00467ECC">
        <w:t>стандартная аудитория, оснащенн</w:t>
      </w:r>
      <w:r w:rsidR="003A34FD">
        <w:t>ая мультимедийным оборудованием,</w:t>
      </w:r>
      <w:r w:rsidR="003A34FD">
        <w:rPr>
          <w:b/>
        </w:rPr>
        <w:t xml:space="preserve"> </w:t>
      </w:r>
      <w:r w:rsidR="003A34FD">
        <w:t>р</w:t>
      </w:r>
      <w:r w:rsidR="009F0067" w:rsidRPr="00467ECC">
        <w:t>абочие места преподавателя и обучающихся должны быть оснащены письменными столами и/или парта</w:t>
      </w:r>
      <w:bookmarkStart w:id="42" w:name="_Toc397592985"/>
      <w:r w:rsidR="003A34FD">
        <w:t xml:space="preserve">ми, </w:t>
      </w:r>
      <w:r w:rsidR="003A34FD" w:rsidRPr="003A34FD">
        <w:t>м</w:t>
      </w:r>
      <w:r w:rsidR="009F0067" w:rsidRPr="003A34FD">
        <w:t>ультимедийное оборудование</w:t>
      </w:r>
      <w:bookmarkEnd w:id="42"/>
      <w:r w:rsidR="003A34FD" w:rsidRPr="003A34FD">
        <w:t>, с</w:t>
      </w:r>
      <w:r w:rsidR="009F0067" w:rsidRPr="003A34FD">
        <w:t xml:space="preserve">тандартное программное обеспечение из пакета </w:t>
      </w:r>
      <w:r w:rsidR="009F0067" w:rsidRPr="003A34FD">
        <w:rPr>
          <w:lang w:val="en-US"/>
        </w:rPr>
        <w:t>Microsoft</w:t>
      </w:r>
      <w:r w:rsidR="009F0067" w:rsidRPr="003A34FD">
        <w:t xml:space="preserve"> </w:t>
      </w:r>
      <w:r w:rsidR="009F0067" w:rsidRPr="003A34FD">
        <w:rPr>
          <w:lang w:val="en-US"/>
        </w:rPr>
        <w:t>Office</w:t>
      </w:r>
      <w:r w:rsidR="003A34FD" w:rsidRPr="003A34FD">
        <w:t>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x-none"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>7</w:t>
      </w:r>
      <w:bookmarkEnd w:id="24"/>
      <w:bookmarkEnd w:id="25"/>
      <w:bookmarkEnd w:id="26"/>
      <w:bookmarkEnd w:id="27"/>
      <w:bookmarkEnd w:id="28"/>
      <w:bookmarkEnd w:id="29"/>
      <w:r w:rsidRPr="00A40E27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1E7CA4" w:rsidRPr="00A40E27" w:rsidRDefault="001E7CA4" w:rsidP="001E7CA4">
      <w:pPr>
        <w:ind w:firstLine="709"/>
        <w:jc w:val="both"/>
        <w:rPr>
          <w:i/>
        </w:rPr>
      </w:pPr>
      <w:bookmarkStart w:id="43" w:name="_Toc506926047"/>
      <w:bookmarkEnd w:id="30"/>
      <w:bookmarkEnd w:id="31"/>
      <w:bookmarkEnd w:id="32"/>
      <w:r w:rsidRPr="00A40E27">
        <w:rPr>
          <w:i/>
        </w:rPr>
        <w:t>(Наличие указываемых изданий в библиотеке ТулГУ или в ЭБС ТулГУ обязательно)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7.1 Основная литература</w:t>
      </w:r>
      <w:bookmarkEnd w:id="33"/>
      <w:bookmarkEnd w:id="34"/>
      <w:bookmarkEnd w:id="43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BB0CE4" w:rsidRPr="007A6253" w:rsidRDefault="00BB0CE4" w:rsidP="00AB6B0B">
      <w:pPr>
        <w:numPr>
          <w:ilvl w:val="0"/>
          <w:numId w:val="9"/>
        </w:numPr>
        <w:jc w:val="both"/>
      </w:pPr>
      <w:r w:rsidRPr="007A6253">
        <w:t>Биохимия : учебник для мед. вузов / Т. Л. Алейникова [и др.] ; под ред. Е. С. Северина .— 4-е изд.,испр. — М. : ГЭОТАР-МЕД, 2005 .— 784 с.</w:t>
      </w:r>
    </w:p>
    <w:p w:rsidR="00BB0CE4" w:rsidRPr="007A6253" w:rsidRDefault="009842F2" w:rsidP="00AB6B0B">
      <w:pPr>
        <w:numPr>
          <w:ilvl w:val="0"/>
          <w:numId w:val="9"/>
        </w:numPr>
        <w:jc w:val="both"/>
      </w:pPr>
      <w:hyperlink r:id="rId8" w:history="1">
        <w:r w:rsidR="00BB0CE4" w:rsidRPr="007A6253">
          <w:t>Фролов, Ю. П.</w:t>
        </w:r>
      </w:hyperlink>
      <w:r w:rsidR="00BB0CE4" w:rsidRPr="007A6253">
        <w:t xml:space="preserve"> Современные методы биохимии / Ю. П. Фролов ; Самар. гос. ун-т .— Самара : Изд-во "Самар. ун-т", 2003 .— 415 с.</w:t>
      </w:r>
    </w:p>
    <w:p w:rsidR="00BB0CE4" w:rsidRPr="007A6253" w:rsidRDefault="009842F2" w:rsidP="00AB6B0B">
      <w:pPr>
        <w:numPr>
          <w:ilvl w:val="0"/>
          <w:numId w:val="9"/>
        </w:numPr>
        <w:jc w:val="both"/>
      </w:pPr>
      <w:hyperlink r:id="rId9" w:history="1">
        <w:r w:rsidR="00BB0CE4" w:rsidRPr="007A6253">
          <w:t>Николаев, А. Я.</w:t>
        </w:r>
      </w:hyperlink>
      <w:r w:rsidR="00BB0CE4" w:rsidRPr="007A6253">
        <w:t xml:space="preserve"> Биологическая химия : учебник для мед. вузов / А. Я. Николаев .— 3-е изд., перераб. и доп .— М. : Мед. информ. агентство, 2007 .— 566 с.</w:t>
      </w:r>
    </w:p>
    <w:p w:rsidR="00BB0CE4" w:rsidRPr="007A6253" w:rsidRDefault="00BB0CE4" w:rsidP="00AB6B0B">
      <w:pPr>
        <w:numPr>
          <w:ilvl w:val="0"/>
          <w:numId w:val="9"/>
        </w:numPr>
        <w:jc w:val="both"/>
      </w:pPr>
      <w:r w:rsidRPr="007A6253">
        <w:t xml:space="preserve">Биологическая химия с упражнениями и задачами : учебник для высш. проф. образования / С. Е. Северин [и др.] ; под ред. С. Е. Северина .— М. : ГЭОТАР-Медиа, 2011 </w:t>
      </w:r>
    </w:p>
    <w:p w:rsidR="00BB0CE4" w:rsidRPr="00B224B4" w:rsidRDefault="009842F2" w:rsidP="00AB6B0B">
      <w:pPr>
        <w:numPr>
          <w:ilvl w:val="0"/>
          <w:numId w:val="9"/>
        </w:numPr>
        <w:jc w:val="both"/>
      </w:pPr>
      <w:hyperlink r:id="rId10" w:history="1">
        <w:r w:rsidR="00BB0CE4" w:rsidRPr="007A6253">
          <w:t>Варфоломеев, С.Д.</w:t>
        </w:r>
      </w:hyperlink>
      <w:r w:rsidR="00BB0CE4" w:rsidRPr="007A6253">
        <w:t xml:space="preserve"> Химическая энзимология : учебник / С.Д.Варфоломеев .— М. : Академия, 2005 .— 480с </w:t>
      </w:r>
    </w:p>
    <w:p w:rsidR="00BB0CE4" w:rsidRPr="001254E1" w:rsidRDefault="009842F2" w:rsidP="00AB6B0B">
      <w:pPr>
        <w:numPr>
          <w:ilvl w:val="0"/>
          <w:numId w:val="9"/>
        </w:numPr>
        <w:jc w:val="both"/>
      </w:pPr>
      <w:hyperlink r:id="rId11" w:history="1">
        <w:r w:rsidR="00BB0CE4" w:rsidRPr="007A6253">
          <w:t>Эллиот, В.</w:t>
        </w:r>
      </w:hyperlink>
      <w:r w:rsidR="00BB0CE4" w:rsidRPr="007A6253">
        <w:t xml:space="preserve"> Биохимия и молекулярная биология : Учебное пособие для вузов / Пер.с англ.:О.В.Добрыниной и др.;Под ред.:А.И.Арчакова и др. — М. : Изд-во НИИ биомедицинской химии РАМН;ООО "Материк-Альфа", 2000 .— 372с.</w:t>
      </w:r>
    </w:p>
    <w:p w:rsidR="00BB0CE4" w:rsidRPr="001254E1" w:rsidRDefault="00BB0CE4" w:rsidP="00AB6B0B">
      <w:pPr>
        <w:numPr>
          <w:ilvl w:val="0"/>
          <w:numId w:val="9"/>
        </w:numPr>
        <w:jc w:val="both"/>
      </w:pPr>
      <w:r w:rsidRPr="007A6253">
        <w:t>Плакунов В.К. Основы динамической биохимии [Электронный ресурс]: учебник/ Плакунов В.К., Николаев Ю.А.— Электрон. текстовые данные.— М.: Логос, 2010.— 216 c.— Режим доступа: http://www.iprbookshop.ru/9095.— ЭБС «IPRbooks», по паролю</w:t>
      </w:r>
    </w:p>
    <w:p w:rsidR="00BB0CE4" w:rsidRPr="00B224B4" w:rsidRDefault="00BB0CE4" w:rsidP="00AB6B0B">
      <w:pPr>
        <w:numPr>
          <w:ilvl w:val="0"/>
          <w:numId w:val="9"/>
        </w:numPr>
        <w:jc w:val="both"/>
      </w:pPr>
      <w:r w:rsidRPr="007A6253">
        <w:t xml:space="preserve">Принципы и методы биохимии и молекулярной биологии [Электронный ресурс]/ Э. Эйткен [и др.].— Электрон. текстовые данные.— М.: БИНОМ. Лаборатория знаний, 2013.— 858 c.— </w:t>
      </w:r>
      <w:r>
        <w:t>Ресурс кафедры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bookmarkStart w:id="44" w:name="_Toc347846883"/>
      <w:bookmarkStart w:id="45" w:name="_Toc347848401"/>
      <w:bookmarkStart w:id="46" w:name="_Toc506926048"/>
      <w:r w:rsidRPr="00A40E27">
        <w:rPr>
          <w:b/>
          <w:sz w:val="28"/>
          <w:szCs w:val="28"/>
        </w:rPr>
        <w:t>7.2 Дополнительная литература</w:t>
      </w:r>
      <w:bookmarkEnd w:id="44"/>
      <w:bookmarkEnd w:id="45"/>
      <w:bookmarkEnd w:id="46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47" w:name="_Toc347846884"/>
      <w:bookmarkStart w:id="48" w:name="_Toc347848402"/>
    </w:p>
    <w:bookmarkStart w:id="49" w:name="_Toc506926049"/>
    <w:p w:rsidR="00BB0CE4" w:rsidRPr="003A6747" w:rsidRDefault="00BB0CE4" w:rsidP="00AB6B0B">
      <w:pPr>
        <w:numPr>
          <w:ilvl w:val="0"/>
          <w:numId w:val="10"/>
        </w:numPr>
        <w:jc w:val="both"/>
      </w:pPr>
      <w:r w:rsidRPr="003A6747">
        <w:fldChar w:fldCharType="begin"/>
      </w:r>
      <w:r w:rsidRPr="003A6747">
        <w:instrText xml:space="preserve"> HYPERLINK "http://library.tsu.tula.ru/cgi-bin/zgate.exe?ACTION=follow&amp;SESSION_ID=788&amp;TERM=%D0%A2%D1%8E%D0%BA%D0%B0%D0%B2%D0%BA%D0%B8%D0%BD%D0%B0,%20%D0%9D.%20%D0%90.%5B1,1004,4,101%5D&amp;LANG=rus" </w:instrText>
      </w:r>
      <w:r w:rsidRPr="003A6747">
        <w:fldChar w:fldCharType="separate"/>
      </w:r>
      <w:r w:rsidRPr="003A6747">
        <w:t>Тюкавкина, Н. А.</w:t>
      </w:r>
      <w:r w:rsidRPr="003A6747">
        <w:fldChar w:fldCharType="end"/>
      </w:r>
      <w:r w:rsidRPr="003A6747">
        <w:t xml:space="preserve"> Биоорганическая химия : учебник для мед. вузов / Н. А. Тюкавкина, Ю. И. Бауков, С. Э. Зурабян .— М. : ГЭОТАР-Медиа, 2011 .— 416 с.</w:t>
      </w:r>
    </w:p>
    <w:p w:rsidR="00BB0CE4" w:rsidRPr="003A6747" w:rsidRDefault="009842F2" w:rsidP="00AB6B0B">
      <w:pPr>
        <w:numPr>
          <w:ilvl w:val="0"/>
          <w:numId w:val="10"/>
        </w:numPr>
        <w:jc w:val="both"/>
      </w:pPr>
      <w:hyperlink r:id="rId12" w:history="1">
        <w:r w:rsidR="00BB0CE4" w:rsidRPr="003A6747">
          <w:t>Дженкс, В.</w:t>
        </w:r>
      </w:hyperlink>
      <w:r w:rsidR="00BB0CE4" w:rsidRPr="003A6747">
        <w:t xml:space="preserve"> Катализ в химии и энзимологии = Catalysis in chemistry and enzymology / В. Дженкс ; пер. с англ. К. Мартинека, А. Яцимирского; под ред. И. В. Березина .— М. : Мир, 1972 .— 468 с</w:t>
      </w:r>
      <w:r w:rsidR="00BB0CE4" w:rsidRPr="008F1A3A">
        <w:t>.</w:t>
      </w:r>
    </w:p>
    <w:p w:rsidR="00BB0CE4" w:rsidRPr="003A6747" w:rsidRDefault="009842F2" w:rsidP="00AB6B0B">
      <w:pPr>
        <w:numPr>
          <w:ilvl w:val="0"/>
          <w:numId w:val="10"/>
        </w:numPr>
        <w:jc w:val="both"/>
      </w:pPr>
      <w:hyperlink r:id="rId13" w:history="1">
        <w:r w:rsidR="00BB0CE4" w:rsidRPr="003A6747">
          <w:t>Полторак, О. М.</w:t>
        </w:r>
      </w:hyperlink>
      <w:r w:rsidR="00BB0CE4" w:rsidRPr="003A6747">
        <w:t xml:space="preserve"> Физико-химические основы ферментативного катализа : учеб. пособие для вузов / О. М. Полторак, Е. С. Чухрай .— М. : Высшая школа, 1971 .— 312 с</w:t>
      </w:r>
      <w:r w:rsidR="00BB0CE4" w:rsidRPr="008F1A3A">
        <w:t>.</w:t>
      </w:r>
    </w:p>
    <w:p w:rsidR="00BB0CE4" w:rsidRPr="003A6747" w:rsidRDefault="009842F2" w:rsidP="00AB6B0B">
      <w:pPr>
        <w:numPr>
          <w:ilvl w:val="0"/>
          <w:numId w:val="10"/>
        </w:numPr>
        <w:jc w:val="both"/>
      </w:pPr>
      <w:hyperlink r:id="rId14" w:history="1">
        <w:r w:rsidR="00BB0CE4" w:rsidRPr="003A6747">
          <w:t>Строителев, В. В.</w:t>
        </w:r>
      </w:hyperlink>
      <w:r w:rsidR="00BB0CE4" w:rsidRPr="003A6747">
        <w:t xml:space="preserve"> Сборник задач по биологической химии : учебное пособие для вузов / В. В. Строителев, О. Н. Понаморева ; ТулГУ .— Тула, 2003 .— 127 с</w:t>
      </w:r>
      <w:r w:rsidR="00BB0CE4" w:rsidRPr="008F1A3A">
        <w:t>.</w:t>
      </w:r>
    </w:p>
    <w:p w:rsidR="00BB0CE4" w:rsidRPr="003A6747" w:rsidRDefault="009842F2" w:rsidP="00AB6B0B">
      <w:pPr>
        <w:numPr>
          <w:ilvl w:val="0"/>
          <w:numId w:val="10"/>
        </w:numPr>
        <w:jc w:val="both"/>
      </w:pPr>
      <w:hyperlink r:id="rId15" w:history="1">
        <w:r w:rsidR="00BB0CE4" w:rsidRPr="003A6747">
          <w:t>Варфоломеев, С.Д.</w:t>
        </w:r>
      </w:hyperlink>
      <w:r w:rsidR="00BB0CE4" w:rsidRPr="003A6747">
        <w:t xml:space="preserve"> Биокинетика: Практический курс : учеб. пособие / С. Д. Варфоломеев, К. Г. Гуревич .— М. : ФАИР-ПРЕСС, 1999 .— 720 с. : ил. — ISBN В пер. : 59.13</w:t>
      </w:r>
      <w:r w:rsidR="00BB0CE4" w:rsidRPr="008F1A3A">
        <w:t>.</w:t>
      </w:r>
    </w:p>
    <w:p w:rsidR="00BB0CE4" w:rsidRPr="003A6747" w:rsidRDefault="00BB0CE4" w:rsidP="00AB6B0B">
      <w:pPr>
        <w:numPr>
          <w:ilvl w:val="0"/>
          <w:numId w:val="10"/>
        </w:numPr>
        <w:jc w:val="both"/>
      </w:pPr>
      <w:r w:rsidRPr="003A6747">
        <w:t>Хорохордина Е.А. Биомолекулы. Свойства, роль в биохимии человека, технологии получения [Электронный ресурс]: учебное пособие/ Хорохордина Е.А., Рудаков О.Б., Полянский К.К.— Электрон. текстовые данные.— Воронеж: Воронежский государственный архитектурно-строительный университет, ЭБС АСВ, 2013.— 150 c.— Режим доступа: http://www.iprbookshop.ru/22650.— ЭБС «IPRbooks», по паролю</w:t>
      </w:r>
    </w:p>
    <w:p w:rsidR="00BB0CE4" w:rsidRPr="003A6747" w:rsidRDefault="00BB0CE4" w:rsidP="00AB6B0B">
      <w:pPr>
        <w:numPr>
          <w:ilvl w:val="0"/>
          <w:numId w:val="10"/>
        </w:numPr>
        <w:jc w:val="both"/>
      </w:pPr>
      <w:r w:rsidRPr="003A6747">
        <w:t>Современные проблемы биохимии. Методы исследований [Электронный ресурс]: учебное пособие/ Е.В. Барковский [и др.].— Электрон. текстовые данные.— Минск: Вышэйшая школа, 2013.— 492 c.— Режим доступа: http://www.iprbookshop.ru/24080.— ЭБС «IPRbooks», по паролю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bookmarkEnd w:id="47"/>
    <w:bookmarkEnd w:id="48"/>
    <w:bookmarkEnd w:id="49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76" w:lineRule="auto"/>
        <w:ind w:left="0" w:firstLine="709"/>
      </w:pPr>
      <w:r w:rsidRPr="00B4103C">
        <w:t xml:space="preserve">Электронный читальный зал “БИБЛИОТЕХ” : учебники авторов ТулГУ по всем дисциплинам. - Режим доступа: </w:t>
      </w:r>
      <w:hyperlink r:id="rId16" w:history="1">
        <w:r w:rsidRPr="00B4103C">
          <w:t>https://tsutula.bibliotech.ru/</w:t>
        </w:r>
      </w:hyperlink>
      <w:r w:rsidRPr="00B4103C">
        <w:t xml:space="preserve">, по паролю.- Загл. с экрана 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76" w:lineRule="auto"/>
        <w:ind w:left="0" w:firstLine="709"/>
      </w:pPr>
      <w:r w:rsidRPr="00B4103C">
        <w:t>ЭБС "Лань" . - Режим доступа: https://e.lanbook.com,  по паролю. - Загл. с экрана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76" w:lineRule="auto"/>
        <w:ind w:left="0" w:firstLine="709"/>
      </w:pPr>
      <w:r w:rsidRPr="00B4103C">
        <w:t xml:space="preserve">ЭБС IPRBooks универсальная базовая коллекция изданий.- Режим доступа: </w:t>
      </w:r>
      <w:hyperlink r:id="rId17" w:history="1">
        <w:r w:rsidRPr="00B4103C">
          <w:t>http://www.iprbookshop.ru/</w:t>
        </w:r>
      </w:hyperlink>
      <w:r w:rsidRPr="00B4103C">
        <w:t>,  по паролю. - Загл. с экрана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76" w:lineRule="auto"/>
        <w:ind w:left="0" w:firstLine="709"/>
        <w:jc w:val="both"/>
      </w:pPr>
      <w:r w:rsidRPr="00B4103C">
        <w:t xml:space="preserve">ЭБС Консультант студента: электронная библиотека медицинского вуза. - Режим доступа: </w:t>
      </w:r>
      <w:hyperlink r:id="rId18" w:history="1">
        <w:r w:rsidRPr="00B4103C">
          <w:t>http://www.studmedlib.ru/</w:t>
        </w:r>
      </w:hyperlink>
      <w:r w:rsidRPr="00B4103C">
        <w:t>,  по паролю. - Загл. с экрана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ЭБС </w:t>
      </w:r>
      <w:hyperlink r:id="rId19" w:history="1">
        <w:r w:rsidRPr="00B4103C">
          <w:rPr>
            <w:rStyle w:val="af4"/>
          </w:rPr>
          <w:t>издательства «Юрайт»</w:t>
        </w:r>
      </w:hyperlink>
      <w:r w:rsidRPr="00B4103C">
        <w:t xml:space="preserve">.- Режим доступа: </w:t>
      </w:r>
      <w:hyperlink r:id="rId20" w:history="1">
        <w:r w:rsidRPr="00B4103C">
          <w:rPr>
            <w:rStyle w:val="af4"/>
          </w:rPr>
          <w:t>http://biblio-online.ru</w:t>
        </w:r>
      </w:hyperlink>
      <w:r w:rsidRPr="00B4103C">
        <w:t>, по паролю.-  Загл. с экрана.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Научная Электронная Библиотека </w:t>
      </w:r>
      <w:hyperlink r:id="rId21" w:history="1">
        <w:r w:rsidRPr="00B4103C">
          <w:rPr>
            <w:rStyle w:val="af4"/>
          </w:rPr>
          <w:t xml:space="preserve"> e</w:t>
        </w:r>
        <w:r w:rsidRPr="00B4103C">
          <w:rPr>
            <w:rStyle w:val="af4"/>
            <w:lang w:val="en-US"/>
          </w:rPr>
          <w:t>L</w:t>
        </w:r>
        <w:r w:rsidRPr="00B4103C">
          <w:rPr>
            <w:rStyle w:val="af4"/>
          </w:rPr>
          <w:t>ibrary</w:t>
        </w:r>
      </w:hyperlink>
      <w:r w:rsidRPr="00B4103C">
        <w:t xml:space="preserve"> - библиотека электронной периодики.- Режим доступа: </w:t>
      </w:r>
      <w:hyperlink r:id="rId22" w:history="1">
        <w:r w:rsidRPr="00B4103C">
          <w:rPr>
            <w:rStyle w:val="af4"/>
          </w:rPr>
          <w:t>http://elibrary.ru/</w:t>
        </w:r>
      </w:hyperlink>
      <w:r w:rsidRPr="00B4103C">
        <w:t xml:space="preserve"> , по паролю.- Загл. с экрана.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НЭБ КиберЛенинка научная электронная библиотека открытого доступа, режим доступа </w:t>
      </w:r>
      <w:hyperlink r:id="rId23" w:history="1">
        <w:r w:rsidRPr="00B4103C">
          <w:rPr>
            <w:rStyle w:val="af4"/>
          </w:rPr>
          <w:t>http://cyberleninka.ru/</w:t>
        </w:r>
      </w:hyperlink>
      <w:r w:rsidRPr="00B4103C">
        <w:t xml:space="preserve"> ,свободный.- Загл. с экрана.</w:t>
      </w:r>
    </w:p>
    <w:p w:rsidR="00F360F0" w:rsidRPr="00B4103C" w:rsidRDefault="00F360F0" w:rsidP="00F360F0">
      <w:pPr>
        <w:numPr>
          <w:ilvl w:val="0"/>
          <w:numId w:val="12"/>
        </w:numPr>
        <w:tabs>
          <w:tab w:val="clear" w:pos="540"/>
          <w:tab w:val="left" w:pos="709"/>
        </w:tabs>
        <w:spacing w:line="259" w:lineRule="auto"/>
        <w:ind w:left="0" w:firstLine="709"/>
      </w:pPr>
      <w:r w:rsidRPr="00B4103C">
        <w:t xml:space="preserve">Единое окно доступа к образовательным ресурсам: портал [Электронный ресурс]. - Режим доступа : </w:t>
      </w:r>
      <w:hyperlink r:id="rId24" w:history="1">
        <w:r w:rsidRPr="00B4103C">
          <w:rPr>
            <w:rStyle w:val="af4"/>
          </w:rPr>
          <w:t>http: //window.edu.ru. -</w:t>
        </w:r>
      </w:hyperlink>
      <w:r w:rsidRPr="00B4103C">
        <w:t xml:space="preserve"> Загл. с экрана. </w:t>
      </w:r>
    </w:p>
    <w:p w:rsidR="001E7CA4" w:rsidRPr="00F360F0" w:rsidRDefault="001E7CA4" w:rsidP="001E7CA4">
      <w:pPr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50" w:name="_Toc506287682"/>
      <w:bookmarkStart w:id="51" w:name="_Toc506808520"/>
      <w:bookmarkStart w:id="52" w:name="_Toc506809243"/>
      <w:bookmarkStart w:id="53" w:name="_Toc506880734"/>
      <w:bookmarkStart w:id="54" w:name="_Toc506885523"/>
      <w:bookmarkStart w:id="55" w:name="_Toc509404385"/>
      <w:r w:rsidRPr="00A40E27">
        <w:rPr>
          <w:b/>
          <w:kern w:val="36"/>
          <w:sz w:val="28"/>
          <w:szCs w:val="28"/>
        </w:rPr>
        <w:t xml:space="preserve">9 </w:t>
      </w:r>
      <w:bookmarkEnd w:id="50"/>
      <w:bookmarkEnd w:id="51"/>
      <w:bookmarkEnd w:id="52"/>
      <w:bookmarkEnd w:id="53"/>
      <w:bookmarkEnd w:id="54"/>
      <w:bookmarkEnd w:id="55"/>
      <w:r w:rsidRPr="00A40E27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 xml:space="preserve">1. Текстовый редактор </w:t>
      </w:r>
      <w:r w:rsidRPr="00A40E27">
        <w:rPr>
          <w:i/>
          <w:lang w:val="en-US"/>
        </w:rPr>
        <w:t>Microsoft</w:t>
      </w:r>
      <w:r w:rsidRPr="00A40E27">
        <w:rPr>
          <w:i/>
        </w:rPr>
        <w:t xml:space="preserve"> Word;</w:t>
      </w: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>2. Программа для работы с электронными таблицами M</w:t>
      </w:r>
      <w:r w:rsidRPr="00A40E27">
        <w:rPr>
          <w:i/>
          <w:lang w:val="en-US"/>
        </w:rPr>
        <w:t>icrosoft</w:t>
      </w:r>
      <w:r w:rsidRPr="00A40E27">
        <w:rPr>
          <w:i/>
        </w:rPr>
        <w:t xml:space="preserve"> </w:t>
      </w:r>
      <w:r w:rsidRPr="00A40E27">
        <w:rPr>
          <w:i/>
          <w:lang w:val="en-US"/>
        </w:rPr>
        <w:t>Excel</w:t>
      </w:r>
      <w:r w:rsidRPr="00A40E27">
        <w:rPr>
          <w:i/>
        </w:rPr>
        <w:t>;</w:t>
      </w:r>
    </w:p>
    <w:p w:rsidR="001E7CA4" w:rsidRPr="00A40E27" w:rsidRDefault="001E7CA4" w:rsidP="001E7CA4">
      <w:pPr>
        <w:ind w:firstLine="709"/>
        <w:rPr>
          <w:i/>
        </w:rPr>
      </w:pPr>
      <w:r w:rsidRPr="00A40E27">
        <w:rPr>
          <w:i/>
        </w:rPr>
        <w:t xml:space="preserve">3. Программа подготовки презентаций </w:t>
      </w:r>
      <w:r w:rsidRPr="00A40E27">
        <w:rPr>
          <w:i/>
          <w:lang w:val="en-US"/>
        </w:rPr>
        <w:t>Microsoft</w:t>
      </w:r>
      <w:r w:rsidRPr="00A40E27">
        <w:rPr>
          <w:i/>
        </w:rPr>
        <w:t xml:space="preserve"> </w:t>
      </w:r>
      <w:r w:rsidRPr="00A40E27">
        <w:rPr>
          <w:i/>
          <w:lang w:val="en-US"/>
        </w:rPr>
        <w:t>PowerPoint</w:t>
      </w:r>
      <w:r w:rsidRPr="00A40E27">
        <w:rPr>
          <w:i/>
        </w:rPr>
        <w:t>;</w:t>
      </w:r>
    </w:p>
    <w:p w:rsidR="001E7CA4" w:rsidRPr="00A40E27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1E7CA4" w:rsidRDefault="001E7CA4" w:rsidP="00F360F0">
      <w:pPr>
        <w:ind w:firstLine="709"/>
        <w:jc w:val="both"/>
        <w:rPr>
          <w:sz w:val="28"/>
          <w:szCs w:val="28"/>
        </w:rPr>
      </w:pPr>
      <w:r w:rsidRPr="00A40E27">
        <w:t>Современные профессиональные базы данных и информационные справочные системы не требуются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F360F0">
        <w:t>.</w:t>
      </w:r>
    </w:p>
    <w:sectPr w:rsidR="001E7CA4" w:rsidSect="007413AF">
      <w:headerReference w:type="default" r:id="rId25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350" w:rsidRDefault="005B6350" w:rsidP="00966C21">
      <w:r>
        <w:separator/>
      </w:r>
    </w:p>
  </w:endnote>
  <w:endnote w:type="continuationSeparator" w:id="0">
    <w:p w:rsidR="005B6350" w:rsidRDefault="005B6350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350" w:rsidRDefault="005B6350" w:rsidP="00966C21">
      <w:r>
        <w:separator/>
      </w:r>
    </w:p>
  </w:footnote>
  <w:footnote w:type="continuationSeparator" w:id="0">
    <w:p w:rsidR="005B6350" w:rsidRDefault="005B6350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9842F2" w:rsidRPr="009842F2">
      <w:rPr>
        <w:noProof/>
        <w:sz w:val="24"/>
        <w:szCs w:val="24"/>
        <w:lang w:val="ru-RU"/>
      </w:rPr>
      <w:t>10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0F1427C2"/>
    <w:multiLevelType w:val="hybridMultilevel"/>
    <w:tmpl w:val="096A9F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>
    <w:nsid w:val="23553541"/>
    <w:multiLevelType w:val="hybridMultilevel"/>
    <w:tmpl w:val="99CE056C"/>
    <w:lvl w:ilvl="0" w:tplc="BDE44F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C7782"/>
    <w:multiLevelType w:val="hybridMultilevel"/>
    <w:tmpl w:val="EBB8934A"/>
    <w:lvl w:ilvl="0" w:tplc="E6BC7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87E2B"/>
    <w:multiLevelType w:val="hybridMultilevel"/>
    <w:tmpl w:val="F356C2E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FE07C5"/>
    <w:multiLevelType w:val="hybridMultilevel"/>
    <w:tmpl w:val="6726AE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E4442E"/>
    <w:multiLevelType w:val="hybridMultilevel"/>
    <w:tmpl w:val="CAAA755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C24187B"/>
    <w:multiLevelType w:val="hybridMultilevel"/>
    <w:tmpl w:val="1D2A27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11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33E4"/>
    <w:rsid w:val="00007BA3"/>
    <w:rsid w:val="00011954"/>
    <w:rsid w:val="000158E3"/>
    <w:rsid w:val="000209CC"/>
    <w:rsid w:val="00021AC5"/>
    <w:rsid w:val="000233B9"/>
    <w:rsid w:val="00023C9C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37A0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6FAE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5A8D"/>
    <w:rsid w:val="002967C3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5E2"/>
    <w:rsid w:val="002C1C2D"/>
    <w:rsid w:val="002C1CA6"/>
    <w:rsid w:val="002C4AF5"/>
    <w:rsid w:val="002C6262"/>
    <w:rsid w:val="002D551B"/>
    <w:rsid w:val="002D782C"/>
    <w:rsid w:val="002E1223"/>
    <w:rsid w:val="002E3707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BDB"/>
    <w:rsid w:val="00385DEC"/>
    <w:rsid w:val="00396546"/>
    <w:rsid w:val="00396CD3"/>
    <w:rsid w:val="0039733E"/>
    <w:rsid w:val="003974DA"/>
    <w:rsid w:val="00397569"/>
    <w:rsid w:val="003A1F6D"/>
    <w:rsid w:val="003A30FD"/>
    <w:rsid w:val="003A34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57D9E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5852"/>
    <w:rsid w:val="004D5C3F"/>
    <w:rsid w:val="004E290B"/>
    <w:rsid w:val="004E61DC"/>
    <w:rsid w:val="004F0459"/>
    <w:rsid w:val="004F1420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6350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63B9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42B"/>
    <w:rsid w:val="00877DB8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2F2"/>
    <w:rsid w:val="00984E37"/>
    <w:rsid w:val="00991335"/>
    <w:rsid w:val="00992347"/>
    <w:rsid w:val="009936AB"/>
    <w:rsid w:val="0099384D"/>
    <w:rsid w:val="009939AB"/>
    <w:rsid w:val="009A1A94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0067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363D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E56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24F"/>
    <w:rsid w:val="00AB6B0B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8C4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0CE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1FA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7872"/>
    <w:rsid w:val="00D40872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A36"/>
    <w:rsid w:val="00D93011"/>
    <w:rsid w:val="00D95E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360F0"/>
    <w:rsid w:val="00F4233C"/>
    <w:rsid w:val="00F4316A"/>
    <w:rsid w:val="00F4695F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AEDC6-20F4-4612-BE95-0E55F56B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link w:val="afff1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2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3">
    <w:name w:val="Intense Reference"/>
    <w:uiPriority w:val="99"/>
    <w:qFormat/>
    <w:rsid w:val="0062086A"/>
    <w:rPr>
      <w:b/>
      <w:sz w:val="24"/>
      <w:u w:val="single"/>
    </w:rPr>
  </w:style>
  <w:style w:type="paragraph" w:styleId="afff4">
    <w:name w:val="Intense Quote"/>
    <w:basedOn w:val="a3"/>
    <w:next w:val="a3"/>
    <w:link w:val="afff5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5">
    <w:name w:val="Выделенная цитата Знак"/>
    <w:link w:val="afff4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6">
    <w:name w:val="Strong"/>
    <w:uiPriority w:val="99"/>
    <w:qFormat/>
    <w:rsid w:val="0062086A"/>
    <w:rPr>
      <w:rFonts w:cs="Times New Roman"/>
      <w:b/>
    </w:rPr>
  </w:style>
  <w:style w:type="character" w:styleId="afff7">
    <w:name w:val="Subtle Emphasis"/>
    <w:uiPriority w:val="99"/>
    <w:qFormat/>
    <w:rsid w:val="0062086A"/>
    <w:rPr>
      <w:i/>
      <w:color w:val="5A5A5A"/>
    </w:rPr>
  </w:style>
  <w:style w:type="character" w:styleId="afff8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9">
    <w:name w:val="Subtle Reference"/>
    <w:uiPriority w:val="99"/>
    <w:qFormat/>
    <w:rsid w:val="0062086A"/>
    <w:rPr>
      <w:sz w:val="24"/>
      <w:u w:val="single"/>
    </w:rPr>
  </w:style>
  <w:style w:type="paragraph" w:styleId="afffa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afff1">
    <w:name w:val="Абзац списка Знак"/>
    <w:link w:val="afff0"/>
    <w:uiPriority w:val="34"/>
    <w:rsid w:val="000B37A0"/>
    <w:rPr>
      <w:rFonts w:eastAsia="Times New Roman"/>
      <w:sz w:val="24"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su.tula.ru/cgi-bin/zgate.exe?ACTION=follow&amp;SESSION_ID=3900&amp;TERM=%D0%A4%D1%80%D0%BE%D0%BB%D0%BE%D0%B2,%20%D0%AE.%20%D0%9F.%5B1,1004,4,101%5D&amp;LANG=rus" TargetMode="External"/><Relationship Id="rId13" Type="http://schemas.openxmlformats.org/officeDocument/2006/relationships/hyperlink" Target="http://library.tsu.tula.ru/cgi-bin/zgate.exe?ACTION=follow&amp;SESSION_ID=2572&amp;TERM=%D0%9F%D0%BE%D0%BB%D1%82%D0%BE%D1%80%D0%B0%D0%BA,%20%D0%9E.%20%D0%9C.%5B1,1004,4,101%5D&amp;LANG=rus" TargetMode="External"/><Relationship Id="rId18" Type="http://schemas.openxmlformats.org/officeDocument/2006/relationships/hyperlink" Target="http://www.studmedlib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file:///D:\&#1044;&#1086;&#1082;&#1091;&#1084;&#1077;&#1085;&#1090;&#1099;\&#1040;&#1083;&#1092;&#1105;&#1088;&#1086;&#1074;\2019\&#1052;&#1072;&#1075;&#1080;&#1089;&#1090;&#1088;&#1072;&#1090;&#1091;&#1088;&#1072;\%20eLibrar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rary.tsu.tula.ru/cgi-bin/zgate.exe?ACTION=follow&amp;SESSION_ID=2912&amp;TERM=%D0%94%D0%B6%D0%B5%D0%BD%D0%BA%D1%81,%20%D0%92.%5B1,1004,4,101%5D&amp;LANG=rus" TargetMode="External"/><Relationship Id="rId17" Type="http://schemas.openxmlformats.org/officeDocument/2006/relationships/hyperlink" Target="http://www.iprbookshop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sutula.bibliotech.ru/" TargetMode="External"/><Relationship Id="rId20" Type="http://schemas.openxmlformats.org/officeDocument/2006/relationships/hyperlink" Target="http://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tsu.tula.ru/cgi-bin/zgate.exe?ACTION=follow&amp;SESSION_ID=3900&amp;TERM=%D0%AD%D0%BB%D0%BB%D0%B8%D0%BE%D1%82,%20%D0%92.%5B1,1004,4,101%5D&amp;LANG=rus" TargetMode="External"/><Relationship Id="rId24" Type="http://schemas.openxmlformats.org/officeDocument/2006/relationships/hyperlink" Target="http://window.edu.ru.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tsu.tula.ru/cgi-bin/zgate.exe?ACTION=follow&amp;SESSION_ID=3900&amp;TERM=%D0%92%D0%B0%D1%80%D1%84%D0%BE%D0%BB%D0%BE%D0%BC%D0%B5%D0%B5%D0%B2,%20%D0%A1.%D0%94.%5B1,1004,4,101%5D&amp;LANG=rus" TargetMode="External"/><Relationship Id="rId23" Type="http://schemas.openxmlformats.org/officeDocument/2006/relationships/hyperlink" Target="http://cyberleninka.ru/" TargetMode="External"/><Relationship Id="rId10" Type="http://schemas.openxmlformats.org/officeDocument/2006/relationships/hyperlink" Target="http://library.tsu.tula.ru/cgi-bin/zgate.exe?ACTION=follow&amp;SESSION_ID=3900&amp;TERM=%D0%92%D0%B0%D1%80%D1%84%D0%BE%D0%BB%D0%BE%D0%BC%D0%B5%D0%B5%D0%B2,%20%D0%A1.%D0%94.%5B1,1004,4,101%5D&amp;LANG=rus" TargetMode="External"/><Relationship Id="rId19" Type="http://schemas.openxmlformats.org/officeDocument/2006/relationships/hyperlink" Target="http://www.urai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tsu.tula.ru/cgi-bin/zgate.exe?ACTION=follow&amp;SESSION_ID=3900&amp;TERM=%D0%9D%D0%B8%D0%BA%D0%BE%D0%BB%D0%B0%D0%B5%D0%B2,%20%D0%90.%20%D0%AF.%5B1,1004,4,101%5D&amp;LANG=rus" TargetMode="External"/><Relationship Id="rId14" Type="http://schemas.openxmlformats.org/officeDocument/2006/relationships/hyperlink" Target="http://library.tsu.tula.ru/cgi-bin/zgate.exe?ACTION=follow&amp;SESSION_ID=3900&amp;TERM=%D0%A1%D1%82%D1%80%D0%BE%D0%B8%D1%82%D0%B5%D0%BB%D0%B5%D0%B2,%20%D0%92.%20%D0%92.%5B1,1004,4,101%5D&amp;LANG=rus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72DFD6D9-8F76-4A04-88DB-93CA42FF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19791</CharactersWithSpaces>
  <SharedDoc>false</SharedDoc>
  <HLinks>
    <vt:vector size="126" baseType="variant">
      <vt:variant>
        <vt:i4>5701714</vt:i4>
      </vt:variant>
      <vt:variant>
        <vt:i4>60</vt:i4>
      </vt:variant>
      <vt:variant>
        <vt:i4>0</vt:i4>
      </vt:variant>
      <vt:variant>
        <vt:i4>5</vt:i4>
      </vt:variant>
      <vt:variant>
        <vt:lpwstr>http://umbbd.msi.umn.edu/</vt:lpwstr>
      </vt:variant>
      <vt:variant>
        <vt:lpwstr/>
      </vt:variant>
      <vt:variant>
        <vt:i4>3670051</vt:i4>
      </vt:variant>
      <vt:variant>
        <vt:i4>57</vt:i4>
      </vt:variant>
      <vt:variant>
        <vt:i4>0</vt:i4>
      </vt:variant>
      <vt:variant>
        <vt:i4>5</vt:i4>
      </vt:variant>
      <vt:variant>
        <vt:lpwstr>http://www.brenda-enzymes.info/</vt:lpwstr>
      </vt:variant>
      <vt:variant>
        <vt:lpwstr/>
      </vt:variant>
      <vt:variant>
        <vt:i4>6422650</vt:i4>
      </vt:variant>
      <vt:variant>
        <vt:i4>54</vt:i4>
      </vt:variant>
      <vt:variant>
        <vt:i4>0</vt:i4>
      </vt:variant>
      <vt:variant>
        <vt:i4>5</vt:i4>
      </vt:variant>
      <vt:variant>
        <vt:lpwstr>http://molbiol.edu.ru/</vt:lpwstr>
      </vt:variant>
      <vt:variant>
        <vt:lpwstr/>
      </vt:variant>
      <vt:variant>
        <vt:i4>7471141</vt:i4>
      </vt:variant>
      <vt:variant>
        <vt:i4>51</vt:i4>
      </vt:variant>
      <vt:variant>
        <vt:i4>0</vt:i4>
      </vt:variant>
      <vt:variant>
        <vt:i4>5</vt:i4>
      </vt:variant>
      <vt:variant>
        <vt:lpwstr>http://www.ncbi.nlm.nih.gov/guide/</vt:lpwstr>
      </vt:variant>
      <vt:variant>
        <vt:lpwstr/>
      </vt:variant>
      <vt:variant>
        <vt:i4>6357055</vt:i4>
      </vt:variant>
      <vt:variant>
        <vt:i4>48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6553706</vt:i4>
      </vt:variant>
      <vt:variant>
        <vt:i4>45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42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71237723</vt:i4>
      </vt:variant>
      <vt:variant>
        <vt:i4>39</vt:i4>
      </vt:variant>
      <vt:variant>
        <vt:i4>0</vt:i4>
      </vt:variant>
      <vt:variant>
        <vt:i4>5</vt:i4>
      </vt:variant>
      <vt:variant>
        <vt:lpwstr>C:\Users\Дима\AppData\Library#8\Рабочий стол\Для зайцева-1\ eLibrary</vt:lpwstr>
      </vt:variant>
      <vt:variant>
        <vt:lpwstr/>
      </vt:variant>
      <vt:variant>
        <vt:i4>5242965</vt:i4>
      </vt:variant>
      <vt:variant>
        <vt:i4>36</vt:i4>
      </vt:variant>
      <vt:variant>
        <vt:i4>0</vt:i4>
      </vt:variant>
      <vt:variant>
        <vt:i4>5</vt:i4>
      </vt:variant>
      <vt:variant>
        <vt:lpwstr>http://biblio-online.ru/</vt:lpwstr>
      </vt:variant>
      <vt:variant>
        <vt:lpwstr/>
      </vt:variant>
      <vt:variant>
        <vt:i4>1441808</vt:i4>
      </vt:variant>
      <vt:variant>
        <vt:i4>33</vt:i4>
      </vt:variant>
      <vt:variant>
        <vt:i4>0</vt:i4>
      </vt:variant>
      <vt:variant>
        <vt:i4>5</vt:i4>
      </vt:variant>
      <vt:variant>
        <vt:lpwstr>http://www.urait.ru/</vt:lpwstr>
      </vt:variant>
      <vt:variant>
        <vt:lpwstr/>
      </vt:variant>
      <vt:variant>
        <vt:i4>7405674</vt:i4>
      </vt:variant>
      <vt:variant>
        <vt:i4>30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27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7864389</vt:i4>
      </vt:variant>
      <vt:variant>
        <vt:i4>24</vt:i4>
      </vt:variant>
      <vt:variant>
        <vt:i4>0</vt:i4>
      </vt:variant>
      <vt:variant>
        <vt:i4>5</vt:i4>
      </vt:variant>
      <vt:variant>
        <vt:lpwstr>http://library.tsu.tula.ru/cgi-bin/zgate.exe?ACTION=follow&amp;SESSION_ID=3900&amp;TERM=%D0%92%D0%B0%D1%80%D1%84%D0%BE%D0%BB%D0%BE%D0%BC%D0%B5%D0%B5%D0%B2,%20%D0%A1.%D0%94.%5B1,1004,4,101%5D&amp;LANG=rus</vt:lpwstr>
      </vt:variant>
      <vt:variant>
        <vt:lpwstr/>
      </vt:variant>
      <vt:variant>
        <vt:i4>1441838</vt:i4>
      </vt:variant>
      <vt:variant>
        <vt:i4>21</vt:i4>
      </vt:variant>
      <vt:variant>
        <vt:i4>0</vt:i4>
      </vt:variant>
      <vt:variant>
        <vt:i4>5</vt:i4>
      </vt:variant>
      <vt:variant>
        <vt:lpwstr>http://library.tsu.tula.ru/cgi-bin/zgate.exe?ACTION=follow&amp;SESSION_ID=3900&amp;TERM=%D0%A1%D1%82%D1%80%D0%BE%D0%B8%D1%82%D0%B5%D0%BB%D0%B5%D0%B2,%20%D0%92.%20%D0%92.%5B1,1004,4,101%5D&amp;LANG=rus</vt:lpwstr>
      </vt:variant>
      <vt:variant>
        <vt:lpwstr/>
      </vt:variant>
      <vt:variant>
        <vt:i4>4522027</vt:i4>
      </vt:variant>
      <vt:variant>
        <vt:i4>18</vt:i4>
      </vt:variant>
      <vt:variant>
        <vt:i4>0</vt:i4>
      </vt:variant>
      <vt:variant>
        <vt:i4>5</vt:i4>
      </vt:variant>
      <vt:variant>
        <vt:lpwstr>http://library.tsu.tula.ru/cgi-bin/zgate.exe?ACTION=follow&amp;SESSION_ID=2572&amp;TERM=%D0%9F%D0%BE%D0%BB%D1%82%D0%BE%D1%80%D0%B0%D0%BA,%20%D0%9E.%20%D0%9C.%5B1,1004,4,101%5D&amp;LANG=rus</vt:lpwstr>
      </vt:variant>
      <vt:variant>
        <vt:lpwstr/>
      </vt:variant>
      <vt:variant>
        <vt:i4>8192070</vt:i4>
      </vt:variant>
      <vt:variant>
        <vt:i4>15</vt:i4>
      </vt:variant>
      <vt:variant>
        <vt:i4>0</vt:i4>
      </vt:variant>
      <vt:variant>
        <vt:i4>5</vt:i4>
      </vt:variant>
      <vt:variant>
        <vt:lpwstr>http://library.tsu.tula.ru/cgi-bin/zgate.exe?ACTION=follow&amp;SESSION_ID=2912&amp;TERM=%D0%94%D0%B6%D0%B5%D0%BD%D0%BA%D1%81,%20%D0%92.%5B1,1004,4,101%5D&amp;LANG=rus</vt:lpwstr>
      </vt:variant>
      <vt:variant>
        <vt:lpwstr/>
      </vt:variant>
      <vt:variant>
        <vt:i4>4980845</vt:i4>
      </vt:variant>
      <vt:variant>
        <vt:i4>12</vt:i4>
      </vt:variant>
      <vt:variant>
        <vt:i4>0</vt:i4>
      </vt:variant>
      <vt:variant>
        <vt:i4>5</vt:i4>
      </vt:variant>
      <vt:variant>
        <vt:lpwstr>http://library.tsu.tula.ru/cgi-bin/zgate.exe?ACTION=follow&amp;SESSION_ID=788&amp;TERM=%D0%A2%D1%8E%D0%BA%D0%B0%D0%B2%D0%BA%D0%B8%D0%BD%D0%B0,%20%D0%9D.%20%D0%90.%5B1,1004,4,101%5D&amp;LANG=rus</vt:lpwstr>
      </vt:variant>
      <vt:variant>
        <vt:lpwstr/>
      </vt:variant>
      <vt:variant>
        <vt:i4>7798814</vt:i4>
      </vt:variant>
      <vt:variant>
        <vt:i4>9</vt:i4>
      </vt:variant>
      <vt:variant>
        <vt:i4>0</vt:i4>
      </vt:variant>
      <vt:variant>
        <vt:i4>5</vt:i4>
      </vt:variant>
      <vt:variant>
        <vt:lpwstr>http://library.tsu.tula.ru/cgi-bin/zgate.exe?ACTION=follow&amp;SESSION_ID=3900&amp;TERM=%D0%AD%D0%BB%D0%BB%D0%B8%D0%BE%D1%82,%20%D0%92.%5B1,1004,4,101%5D&amp;LANG=rus</vt:lpwstr>
      </vt:variant>
      <vt:variant>
        <vt:lpwstr/>
      </vt:variant>
      <vt:variant>
        <vt:i4>7864389</vt:i4>
      </vt:variant>
      <vt:variant>
        <vt:i4>6</vt:i4>
      </vt:variant>
      <vt:variant>
        <vt:i4>0</vt:i4>
      </vt:variant>
      <vt:variant>
        <vt:i4>5</vt:i4>
      </vt:variant>
      <vt:variant>
        <vt:lpwstr>http://library.tsu.tula.ru/cgi-bin/zgate.exe?ACTION=follow&amp;SESSION_ID=3900&amp;TERM=%D0%92%D0%B0%D1%80%D1%84%D0%BE%D0%BB%D0%BE%D0%BC%D0%B5%D0%B5%D0%B2,%20%D0%A1.%D0%94.%5B1,1004,4,101%5D&amp;LANG=rus</vt:lpwstr>
      </vt:variant>
      <vt:variant>
        <vt:lpwstr/>
      </vt:variant>
      <vt:variant>
        <vt:i4>4259957</vt:i4>
      </vt:variant>
      <vt:variant>
        <vt:i4>3</vt:i4>
      </vt:variant>
      <vt:variant>
        <vt:i4>0</vt:i4>
      </vt:variant>
      <vt:variant>
        <vt:i4>5</vt:i4>
      </vt:variant>
      <vt:variant>
        <vt:lpwstr>http://library.tsu.tula.ru/cgi-bin/zgate.exe?ACTION=follow&amp;SESSION_ID=3900&amp;TERM=%D0%9D%D0%B8%D0%BA%D0%BE%D0%BB%D0%B0%D0%B5%D0%B2,%20%D0%90.%20%D0%AF.%5B1,1004,4,101%5D&amp;LANG=rus</vt:lpwstr>
      </vt:variant>
      <vt:variant>
        <vt:lpwstr/>
      </vt:variant>
      <vt:variant>
        <vt:i4>5046390</vt:i4>
      </vt:variant>
      <vt:variant>
        <vt:i4>0</vt:i4>
      </vt:variant>
      <vt:variant>
        <vt:i4>0</vt:i4>
      </vt:variant>
      <vt:variant>
        <vt:i4>5</vt:i4>
      </vt:variant>
      <vt:variant>
        <vt:lpwstr>http://library.tsu.tula.ru/cgi-bin/zgate.exe?ACTION=follow&amp;SESSION_ID=3900&amp;TERM=%D0%A4%D1%80%D0%BE%D0%BB%D0%BE%D0%B2,%20%D0%AE.%20%D0%9F.%5B1,1004,4,101%5D&amp;LANG=rus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admin</cp:lastModifiedBy>
  <cp:revision>2</cp:revision>
  <cp:lastPrinted>2019-04-18T07:10:00Z</cp:lastPrinted>
  <dcterms:created xsi:type="dcterms:W3CDTF">2023-06-16T12:14:00Z</dcterms:created>
  <dcterms:modified xsi:type="dcterms:W3CDTF">2023-06-16T12:14:00Z</dcterms:modified>
</cp:coreProperties>
</file>