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874" w:rsidRDefault="00F01187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8" type="#_x0000_t75" style="position:absolute;left:0;text-align:left;margin-left:0;margin-top:-.4pt;width:608.4pt;height:842.4pt;z-index:-251658240;mso-position-horizontal-relative:page" o:allowincell="f">
            <v:imagedata r:id="rId5" o:title=""/>
            <w10:wrap anchorx="page"/>
            <w10:anchorlock/>
          </v:shape>
        </w:pict>
      </w:r>
    </w:p>
    <w:p w:rsidR="00951874" w:rsidRDefault="00F01187">
      <w:pPr>
        <w:spacing w:before="6"/>
        <w:ind w:right="-630"/>
        <w:jc w:val="both"/>
        <w:sectPr w:rsidR="00951874">
          <w:pgSz w:w="12160" w:h="16840"/>
          <w:pgMar w:top="0" w:right="0" w:bottom="0" w:left="0" w:header="708" w:footer="708" w:gutter="0"/>
          <w:cols w:space="708"/>
        </w:sectPr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  <w:r>
        <w:lastRenderedPageBreak/>
        <w:pict>
          <v:shape id="_x0000_i1025" type="#_x0000_t75" style="width:629.25pt;height:858.75pt" o:allowincell="f">
            <v:imagedata r:id="rId6" o:title=""/>
          </v:shape>
        </w:pict>
      </w:r>
    </w:p>
    <w:p w:rsidR="00361DED" w:rsidRPr="006C2D08" w:rsidRDefault="00F01187" w:rsidP="006C2D08">
      <w:pPr>
        <w:keepNext/>
        <w:spacing w:before="240" w:after="60"/>
        <w:outlineLvl w:val="0"/>
        <w:rPr>
          <w:rFonts w:ascii="Arial" w:hAnsi="Arial" w:cs="Arial"/>
          <w:b/>
          <w:bCs/>
          <w:kern w:val="32"/>
          <w:lang w:val="ru-RU" w:eastAsia="ru-RU"/>
        </w:rPr>
      </w:pPr>
      <w:bookmarkStart w:id="0" w:name="_Toc400392082"/>
      <w:bookmarkStart w:id="1" w:name="_GoBack"/>
      <w:bookmarkEnd w:id="1"/>
      <w:r w:rsidRPr="006C2D08">
        <w:rPr>
          <w:rFonts w:ascii="Arial" w:hAnsi="Arial" w:cs="Arial"/>
          <w:b/>
          <w:bCs/>
          <w:kern w:val="32"/>
          <w:lang w:val="ru-RU" w:eastAsia="ru-RU"/>
        </w:rPr>
        <w:lastRenderedPageBreak/>
        <w:t xml:space="preserve">1. </w:t>
      </w:r>
      <w:r w:rsidR="002143E6" w:rsidRPr="006C2D08">
        <w:rPr>
          <w:rFonts w:ascii="Arial" w:hAnsi="Arial" w:cs="Arial"/>
          <w:b/>
          <w:bCs/>
          <w:kern w:val="32"/>
          <w:lang w:val="ru-RU" w:eastAsia="ru-RU"/>
        </w:rPr>
        <w:t>ТЕМА ЗАНЯТИЯ: ПАТОФИЗИОЛОГИЯ СИСТЕМЫ ГЕМОСТАЗА.</w:t>
      </w:r>
      <w:bookmarkEnd w:id="0"/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Цель </w:t>
      </w:r>
      <w:proofErr w:type="gramStart"/>
      <w:r w:rsidRPr="006A7531">
        <w:rPr>
          <w:sz w:val="28"/>
          <w:szCs w:val="28"/>
          <w:lang w:val="ru-RU" w:eastAsia="ru-RU"/>
        </w:rPr>
        <w:t>занятия :</w:t>
      </w:r>
      <w:proofErr w:type="gramEnd"/>
      <w:r w:rsidRPr="006A7531">
        <w:rPr>
          <w:sz w:val="28"/>
          <w:szCs w:val="28"/>
          <w:lang w:val="ru-RU" w:eastAsia="ru-RU"/>
        </w:rPr>
        <w:t xml:space="preserve"> Изучить изменения некоторых важнейших показателей гемостаза при патологии свертывающей системы крови.</w:t>
      </w: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Контрольные </w:t>
      </w:r>
      <w:proofErr w:type="gramStart"/>
      <w:r w:rsidRPr="006A7531">
        <w:rPr>
          <w:sz w:val="28"/>
          <w:szCs w:val="28"/>
          <w:lang w:val="ru-RU" w:eastAsia="ru-RU"/>
        </w:rPr>
        <w:t>вопросы :</w:t>
      </w:r>
      <w:proofErr w:type="gramEnd"/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1. Общая характеристика </w:t>
      </w:r>
      <w:proofErr w:type="spellStart"/>
      <w:r w:rsidRPr="006A7531">
        <w:rPr>
          <w:sz w:val="28"/>
          <w:szCs w:val="28"/>
          <w:lang w:val="ru-RU" w:eastAsia="ru-RU"/>
        </w:rPr>
        <w:t>тромбоцитарно</w:t>
      </w:r>
      <w:proofErr w:type="spellEnd"/>
      <w:r w:rsidRPr="006A7531">
        <w:rPr>
          <w:sz w:val="28"/>
          <w:szCs w:val="28"/>
          <w:lang w:val="ru-RU" w:eastAsia="ru-RU"/>
        </w:rPr>
        <w:t>-сосудистого гемостаза: стадии, роль тромбоци</w:t>
      </w:r>
      <w:r w:rsidRPr="006A7531">
        <w:rPr>
          <w:sz w:val="28"/>
          <w:szCs w:val="28"/>
          <w:lang w:val="ru-RU" w:eastAsia="ru-RU"/>
        </w:rPr>
        <w:t xml:space="preserve">тов, микрососудов и плазменных коагулянтов в </w:t>
      </w:r>
      <w:proofErr w:type="spellStart"/>
      <w:r w:rsidRPr="006A7531">
        <w:rPr>
          <w:sz w:val="28"/>
          <w:szCs w:val="28"/>
          <w:lang w:val="ru-RU" w:eastAsia="ru-RU"/>
        </w:rPr>
        <w:t>тромбоцитарно</w:t>
      </w:r>
      <w:proofErr w:type="spellEnd"/>
      <w:r w:rsidRPr="006A7531">
        <w:rPr>
          <w:sz w:val="28"/>
          <w:szCs w:val="28"/>
          <w:lang w:val="ru-RU" w:eastAsia="ru-RU"/>
        </w:rPr>
        <w:t>-сосудистом гемостазе.</w:t>
      </w: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3. </w:t>
      </w:r>
      <w:proofErr w:type="spellStart"/>
      <w:r w:rsidRPr="006A7531">
        <w:rPr>
          <w:sz w:val="28"/>
          <w:szCs w:val="28"/>
          <w:lang w:val="ru-RU" w:eastAsia="ru-RU"/>
        </w:rPr>
        <w:t>Клинико</w:t>
      </w:r>
      <w:proofErr w:type="spellEnd"/>
      <w:r w:rsidRPr="006A7531">
        <w:rPr>
          <w:sz w:val="28"/>
          <w:szCs w:val="28"/>
          <w:lang w:val="ru-RU" w:eastAsia="ru-RU"/>
        </w:rPr>
        <w:t xml:space="preserve"> - лабораторная характеристика системы гемостаза. Типы кровоточивости. Алгоритм разбора </w:t>
      </w:r>
      <w:proofErr w:type="spellStart"/>
      <w:r w:rsidRPr="006A7531">
        <w:rPr>
          <w:sz w:val="28"/>
          <w:szCs w:val="28"/>
          <w:lang w:val="ru-RU" w:eastAsia="ru-RU"/>
        </w:rPr>
        <w:t>гемостазиограмм</w:t>
      </w:r>
      <w:proofErr w:type="spellEnd"/>
      <w:r w:rsidRPr="006A7531">
        <w:rPr>
          <w:sz w:val="28"/>
          <w:szCs w:val="28"/>
          <w:lang w:val="ru-RU" w:eastAsia="ru-RU"/>
        </w:rPr>
        <w:t xml:space="preserve"> с патологией гемостаза.</w:t>
      </w: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4. Принципы лабораторной оценки </w:t>
      </w:r>
      <w:proofErr w:type="spellStart"/>
      <w:r w:rsidRPr="006A7531">
        <w:rPr>
          <w:sz w:val="28"/>
          <w:szCs w:val="28"/>
          <w:lang w:val="ru-RU" w:eastAsia="ru-RU"/>
        </w:rPr>
        <w:t>тро</w:t>
      </w:r>
      <w:r w:rsidRPr="006A7531">
        <w:rPr>
          <w:sz w:val="28"/>
          <w:szCs w:val="28"/>
          <w:lang w:val="ru-RU" w:eastAsia="ru-RU"/>
        </w:rPr>
        <w:t>мбоцитарно</w:t>
      </w:r>
      <w:proofErr w:type="spellEnd"/>
      <w:r w:rsidRPr="006A7531">
        <w:rPr>
          <w:sz w:val="28"/>
          <w:szCs w:val="28"/>
          <w:lang w:val="ru-RU" w:eastAsia="ru-RU"/>
        </w:rPr>
        <w:t>-сосудистого гемостаза, коагулянтов и антикоагулянтов.</w:t>
      </w: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5. Этиология и патогенез внутрисосудистого тромбоза.</w:t>
      </w: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6. Виды, этиология, патогенез и принципы лабораторной диагностики первичных и вторичных </w:t>
      </w:r>
      <w:proofErr w:type="spellStart"/>
      <w:r w:rsidRPr="006A7531">
        <w:rPr>
          <w:sz w:val="28"/>
          <w:szCs w:val="28"/>
          <w:lang w:val="ru-RU" w:eastAsia="ru-RU"/>
        </w:rPr>
        <w:t>коагулопатий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7. Общая характеристика </w:t>
      </w:r>
      <w:proofErr w:type="spellStart"/>
      <w:r w:rsidRPr="006A7531">
        <w:rPr>
          <w:sz w:val="28"/>
          <w:szCs w:val="28"/>
          <w:lang w:val="ru-RU" w:eastAsia="ru-RU"/>
        </w:rPr>
        <w:t>коагуляци</w:t>
      </w:r>
      <w:r w:rsidRPr="006A7531">
        <w:rPr>
          <w:sz w:val="28"/>
          <w:szCs w:val="28"/>
          <w:lang w:val="ru-RU" w:eastAsia="ru-RU"/>
        </w:rPr>
        <w:t>оного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гемостаза: внутренняя и внешняя схемы коагуляции, стадии, значение коагулянтов, антикоагулянтов и тромбоцитов в </w:t>
      </w:r>
      <w:proofErr w:type="spellStart"/>
      <w:r w:rsidRPr="006A7531">
        <w:rPr>
          <w:sz w:val="28"/>
          <w:szCs w:val="28"/>
          <w:lang w:val="ru-RU" w:eastAsia="ru-RU"/>
        </w:rPr>
        <w:t>коагуляционном</w:t>
      </w:r>
      <w:proofErr w:type="spellEnd"/>
      <w:r w:rsidRPr="006A7531">
        <w:rPr>
          <w:sz w:val="28"/>
          <w:szCs w:val="28"/>
          <w:lang w:val="ru-RU" w:eastAsia="ru-RU"/>
        </w:rPr>
        <w:t xml:space="preserve"> гемостазе.</w:t>
      </w: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8. Этиология, патогенез, стадии ДВС - синдрома, принципы патогенетической терапии. 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F01187" w:rsidP="006A7531">
      <w:pPr>
        <w:jc w:val="center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МЕТОДЫ ИССЛЕДОВАНИЯ ПЕРВИЧ</w:t>
      </w:r>
      <w:r w:rsidRPr="006A7531">
        <w:rPr>
          <w:sz w:val="28"/>
          <w:szCs w:val="28"/>
          <w:lang w:val="ru-RU" w:eastAsia="ru-RU"/>
        </w:rPr>
        <w:t>НОГО ТРОМБОЦИТАРНО - СОСУДИСТОГО ГЕМОСТАЗА.</w:t>
      </w:r>
    </w:p>
    <w:p w:rsidR="00361DED" w:rsidRPr="006A7531" w:rsidRDefault="00361DED" w:rsidP="006A7531">
      <w:pPr>
        <w:jc w:val="center"/>
        <w:rPr>
          <w:sz w:val="28"/>
          <w:szCs w:val="28"/>
          <w:lang w:val="ru-RU" w:eastAsia="ru-RU"/>
        </w:rPr>
      </w:pP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1. Оценка сосудистого компонента гемостаза.</w:t>
      </w: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Проба на резистентность капилляров.</w:t>
      </w: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Принцип метода.  (проба щипка) Кожу под ключицей собирают в складку и делают щипок. У здорового человека никаких изменений не </w:t>
      </w:r>
      <w:r w:rsidRPr="006A7531">
        <w:rPr>
          <w:sz w:val="28"/>
          <w:szCs w:val="28"/>
          <w:lang w:val="ru-RU" w:eastAsia="ru-RU"/>
        </w:rPr>
        <w:t>наблюдается ни сразу после щипка, ни спустя 24 часа. Но если резистентность капилляров нарушена, на месте щипка образуются петехии или кровоподтек, особенно отчетливо видимые через 24 часа.</w:t>
      </w: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Проба жгута. На предплечье очерчивают круг приблизительно </w:t>
      </w:r>
      <w:smartTag w:uri="urn:schemas-microsoft-com:office:smarttags" w:element="metricconverter">
        <w:smartTagPr>
          <w:attr w:name="ProductID" w:val="5 см"/>
        </w:smartTagPr>
        <w:r w:rsidRPr="006A7531">
          <w:rPr>
            <w:sz w:val="28"/>
            <w:szCs w:val="28"/>
            <w:lang w:val="ru-RU" w:eastAsia="ru-RU"/>
          </w:rPr>
          <w:t>5 см</w:t>
        </w:r>
      </w:smartTag>
      <w:r w:rsidRPr="006A7531">
        <w:rPr>
          <w:sz w:val="28"/>
          <w:szCs w:val="28"/>
          <w:lang w:val="ru-RU" w:eastAsia="ru-RU"/>
        </w:rPr>
        <w:t xml:space="preserve"> в </w:t>
      </w:r>
      <w:r w:rsidRPr="006A7531">
        <w:rPr>
          <w:sz w:val="28"/>
          <w:szCs w:val="28"/>
          <w:lang w:val="ru-RU" w:eastAsia="ru-RU"/>
        </w:rPr>
        <w:t xml:space="preserve">диаметре. Тщательно осматривают кожу в круге на наличие петехий. Затем на плечо накладывают манжету тонометра и создают давление </w:t>
      </w:r>
      <w:smartTag w:uri="urn:schemas-microsoft-com:office:smarttags" w:element="metricconverter">
        <w:smartTagPr>
          <w:attr w:name="ProductID" w:val="80 мм"/>
        </w:smartTagPr>
        <w:r w:rsidRPr="006A7531">
          <w:rPr>
            <w:sz w:val="28"/>
            <w:szCs w:val="28"/>
            <w:lang w:val="ru-RU" w:eastAsia="ru-RU"/>
          </w:rPr>
          <w:t xml:space="preserve">80 </w:t>
        </w:r>
        <w:proofErr w:type="spellStart"/>
        <w:r w:rsidRPr="006A7531">
          <w:rPr>
            <w:sz w:val="28"/>
            <w:szCs w:val="28"/>
            <w:lang w:val="ru-RU" w:eastAsia="ru-RU"/>
          </w:rPr>
          <w:t>мм</w:t>
        </w:r>
      </w:smartTag>
      <w:r w:rsidRPr="006A7531">
        <w:rPr>
          <w:sz w:val="28"/>
          <w:szCs w:val="28"/>
          <w:lang w:val="ru-RU" w:eastAsia="ru-RU"/>
        </w:rPr>
        <w:t>.рт.ст</w:t>
      </w:r>
      <w:proofErr w:type="spellEnd"/>
      <w:r w:rsidRPr="006A7531">
        <w:rPr>
          <w:sz w:val="28"/>
          <w:szCs w:val="28"/>
          <w:lang w:val="ru-RU" w:eastAsia="ru-RU"/>
        </w:rPr>
        <w:t xml:space="preserve">. Давление поддерживают строго на одном уровне в течении 5 минут. В очерченной области подсчитывают все появившиеся </w:t>
      </w:r>
      <w:r w:rsidRPr="006A7531">
        <w:rPr>
          <w:sz w:val="28"/>
          <w:szCs w:val="28"/>
          <w:lang w:val="ru-RU" w:eastAsia="ru-RU"/>
        </w:rPr>
        <w:t xml:space="preserve">петехии, включая имевшиеся ранее. У здоровых людей петехии либо не появляются, либо их бывает не более 10. При нарушении сосудистого компонента гемостаза отмечается повышенное количество петехий и их диаметр превышает </w:t>
      </w:r>
      <w:smartTag w:uri="urn:schemas-microsoft-com:office:smarttags" w:element="metricconverter">
        <w:smartTagPr>
          <w:attr w:name="ProductID" w:val="1 мм"/>
        </w:smartTagPr>
        <w:r w:rsidRPr="006A7531">
          <w:rPr>
            <w:sz w:val="28"/>
            <w:szCs w:val="28"/>
            <w:lang w:val="ru-RU" w:eastAsia="ru-RU"/>
          </w:rPr>
          <w:t>1 мм</w:t>
        </w:r>
      </w:smartTag>
      <w:r w:rsidRPr="006A7531">
        <w:rPr>
          <w:sz w:val="28"/>
          <w:szCs w:val="28"/>
          <w:lang w:val="ru-RU" w:eastAsia="ru-RU"/>
        </w:rPr>
        <w:t>.</w:t>
      </w: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2. Оценка </w:t>
      </w:r>
      <w:proofErr w:type="spellStart"/>
      <w:r w:rsidRPr="006A7531">
        <w:rPr>
          <w:sz w:val="28"/>
          <w:szCs w:val="28"/>
          <w:lang w:val="ru-RU" w:eastAsia="ru-RU"/>
        </w:rPr>
        <w:t>тромбоцитарного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компонента гемостаза.</w:t>
      </w: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Определение количества тромбоцитов в крови.</w:t>
      </w: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lastRenderedPageBreak/>
        <w:tab/>
        <w:t xml:space="preserve">Из пальца берут 0,02 мл. крови и приливают в пробирку с 1,98 мл. 1% раствора оксалата аммония с небольшим количеством бриллиантового голубого. Тщательно перемешивают, при этом эритроциты </w:t>
      </w:r>
      <w:r w:rsidRPr="006A7531">
        <w:rPr>
          <w:sz w:val="28"/>
          <w:szCs w:val="28"/>
          <w:lang w:val="ru-RU" w:eastAsia="ru-RU"/>
        </w:rPr>
        <w:t>разрушаются, а тромбоциты и лейкоциты сохраняются.  Взвесь выдерживают в течении 20-30 минут для осаждения тромбоцитов, а затем помещают в камеру Горяева.  Тромбоциты подсчитывают в 25 больших квадратах. Среднее арифметическое из 2 параллельных определений</w:t>
      </w:r>
      <w:r w:rsidRPr="006A7531">
        <w:rPr>
          <w:sz w:val="28"/>
          <w:szCs w:val="28"/>
          <w:lang w:val="ru-RU" w:eastAsia="ru-RU"/>
        </w:rPr>
        <w:t xml:space="preserve"> умножают на 1000 (на 1 </w:t>
      </w:r>
      <w:proofErr w:type="spellStart"/>
      <w:r w:rsidRPr="006A7531">
        <w:rPr>
          <w:sz w:val="28"/>
          <w:szCs w:val="28"/>
          <w:lang w:val="ru-RU" w:eastAsia="ru-RU"/>
        </w:rPr>
        <w:t>мкл</w:t>
      </w:r>
      <w:proofErr w:type="spellEnd"/>
      <w:r w:rsidRPr="006A7531">
        <w:rPr>
          <w:sz w:val="28"/>
          <w:szCs w:val="28"/>
          <w:lang w:val="ru-RU" w:eastAsia="ru-RU"/>
        </w:rPr>
        <w:t>.). Преде</w:t>
      </w:r>
      <w:r w:rsidRPr="006A7531">
        <w:rPr>
          <w:spacing w:val="-10"/>
          <w:sz w:val="28"/>
          <w:szCs w:val="28"/>
          <w:lang w:val="ru-RU" w:eastAsia="ru-RU"/>
        </w:rPr>
        <w:t>лы колебаний числа тромбоцитов в норме составляют от 150х10 до 450х10/ л.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F01187" w:rsidP="006A7531">
      <w:pPr>
        <w:jc w:val="both"/>
        <w:rPr>
          <w:sz w:val="28"/>
          <w:szCs w:val="28"/>
          <w:u w:val="single"/>
          <w:lang w:val="ru-RU" w:eastAsia="ru-RU"/>
        </w:rPr>
      </w:pPr>
      <w:proofErr w:type="spellStart"/>
      <w:r w:rsidRPr="006A7531">
        <w:rPr>
          <w:sz w:val="28"/>
          <w:szCs w:val="28"/>
          <w:u w:val="single"/>
          <w:lang w:val="ru-RU" w:eastAsia="ru-RU"/>
        </w:rPr>
        <w:t>Микрометод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определения агрегации тромбоцитов в цельной крови.</w:t>
      </w: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Принцип метода основан на том, что после введения </w:t>
      </w:r>
      <w:proofErr w:type="spellStart"/>
      <w:r w:rsidRPr="006A7531">
        <w:rPr>
          <w:sz w:val="28"/>
          <w:szCs w:val="28"/>
          <w:lang w:val="ru-RU" w:eastAsia="ru-RU"/>
        </w:rPr>
        <w:t>тромбоцитагрегирующего</w:t>
      </w:r>
      <w:proofErr w:type="spellEnd"/>
      <w:r w:rsidRPr="006A7531">
        <w:rPr>
          <w:sz w:val="28"/>
          <w:szCs w:val="28"/>
          <w:lang w:val="ru-RU" w:eastAsia="ru-RU"/>
        </w:rPr>
        <w:t xml:space="preserve"> агента в </w:t>
      </w:r>
      <w:r w:rsidRPr="006A7531">
        <w:rPr>
          <w:sz w:val="28"/>
          <w:szCs w:val="28"/>
          <w:lang w:val="ru-RU" w:eastAsia="ru-RU"/>
        </w:rPr>
        <w:t>цельную кровь тромбоциты склеиваются и в результате уменьшается количество свободных тромбоцитов. По их количеству, выраженному в % к исходному уровню можно судить об агрегационной способности тромбоцитов. В норме агрегационная способность тромбоцитов сост</w:t>
      </w:r>
      <w:r w:rsidRPr="006A7531">
        <w:rPr>
          <w:sz w:val="28"/>
          <w:szCs w:val="28"/>
          <w:lang w:val="ru-RU" w:eastAsia="ru-RU"/>
        </w:rPr>
        <w:t>авляет от 30 до 40 %.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F01187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>Определение адгезивной активности тромбоцитов.</w:t>
      </w: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Адгезивную активность тромбоцитов оценивают по их способности задерживаться на фильтре, кетгуте, нарезанном кусочками. Адгезию оценивают как  отношение между количеством тромбоцитов  в </w:t>
      </w:r>
      <w:r w:rsidRPr="006A7531">
        <w:rPr>
          <w:sz w:val="28"/>
          <w:szCs w:val="28"/>
          <w:lang w:val="ru-RU" w:eastAsia="ru-RU"/>
        </w:rPr>
        <w:t xml:space="preserve">цельной крови и фильтрате, выраженное в процентах. В норме адгезивная способность тромбоцитов составляет от 30 до 40 %. 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F01187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Длительность кровотечения по  методу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Дуке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>.</w:t>
      </w: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proofErr w:type="spellStart"/>
      <w:r w:rsidRPr="006A7531">
        <w:rPr>
          <w:sz w:val="28"/>
          <w:szCs w:val="28"/>
          <w:lang w:val="ru-RU" w:eastAsia="ru-RU"/>
        </w:rPr>
        <w:t>Скаификатором</w:t>
      </w:r>
      <w:proofErr w:type="spellEnd"/>
      <w:r w:rsidRPr="006A7531">
        <w:rPr>
          <w:sz w:val="28"/>
          <w:szCs w:val="28"/>
          <w:lang w:val="ru-RU" w:eastAsia="ru-RU"/>
        </w:rPr>
        <w:t xml:space="preserve"> прокалывают мякоть ногтевой фаланги и через каждые 30 секунд фильтровальной </w:t>
      </w:r>
      <w:r w:rsidRPr="006A7531">
        <w:rPr>
          <w:sz w:val="28"/>
          <w:szCs w:val="28"/>
          <w:lang w:val="ru-RU" w:eastAsia="ru-RU"/>
        </w:rPr>
        <w:t xml:space="preserve">бумагой, осторожно снимают выступающие капли крови. У здоровых людей остановка кровотечения происходит через 1 -3 минуты. Метод позволяет интегрально оценить состояние </w:t>
      </w:r>
      <w:proofErr w:type="spellStart"/>
      <w:r w:rsidRPr="006A7531">
        <w:rPr>
          <w:sz w:val="28"/>
          <w:szCs w:val="28"/>
          <w:lang w:val="ru-RU" w:eastAsia="ru-RU"/>
        </w:rPr>
        <w:t>томбоцитарно</w:t>
      </w:r>
      <w:proofErr w:type="spellEnd"/>
      <w:r w:rsidRPr="006A7531">
        <w:rPr>
          <w:sz w:val="28"/>
          <w:szCs w:val="28"/>
          <w:lang w:val="ru-RU" w:eastAsia="ru-RU"/>
        </w:rPr>
        <w:t xml:space="preserve">-сосудистого гемостаза. Удлинение времени кровотечения по </w:t>
      </w:r>
      <w:proofErr w:type="spellStart"/>
      <w:r w:rsidRPr="006A7531">
        <w:rPr>
          <w:sz w:val="28"/>
          <w:szCs w:val="28"/>
          <w:lang w:val="ru-RU" w:eastAsia="ru-RU"/>
        </w:rPr>
        <w:t>Дуке</w:t>
      </w:r>
      <w:proofErr w:type="spellEnd"/>
      <w:r w:rsidRPr="006A7531">
        <w:rPr>
          <w:sz w:val="28"/>
          <w:szCs w:val="28"/>
          <w:lang w:val="ru-RU" w:eastAsia="ru-RU"/>
        </w:rPr>
        <w:t xml:space="preserve"> свидетельству</w:t>
      </w:r>
      <w:r w:rsidRPr="006A7531">
        <w:rPr>
          <w:sz w:val="28"/>
          <w:szCs w:val="28"/>
          <w:lang w:val="ru-RU" w:eastAsia="ru-RU"/>
        </w:rPr>
        <w:t xml:space="preserve">ет о недостаточности </w:t>
      </w:r>
      <w:proofErr w:type="spellStart"/>
      <w:r w:rsidRPr="006A7531">
        <w:rPr>
          <w:sz w:val="28"/>
          <w:szCs w:val="28"/>
          <w:lang w:val="ru-RU" w:eastAsia="ru-RU"/>
        </w:rPr>
        <w:t>тромбоцитарно</w:t>
      </w:r>
      <w:proofErr w:type="spellEnd"/>
      <w:r w:rsidRPr="006A7531">
        <w:rPr>
          <w:sz w:val="28"/>
          <w:szCs w:val="28"/>
          <w:lang w:val="ru-RU" w:eastAsia="ru-RU"/>
        </w:rPr>
        <w:t>-сосудистого гемостаза.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F01187" w:rsidP="006A7531">
      <w:pPr>
        <w:jc w:val="center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МЕТОДЫ ОЦЕНКИ КОАГУЛЯЦИОННОГО ГЕМОСТАЗА.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F01187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1.Оценкам первой фазы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коагуляционного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гемостаза.</w:t>
      </w:r>
    </w:p>
    <w:p w:rsidR="00361DED" w:rsidRPr="006A7531" w:rsidRDefault="00361DED" w:rsidP="006A7531">
      <w:pPr>
        <w:jc w:val="both"/>
        <w:rPr>
          <w:sz w:val="28"/>
          <w:szCs w:val="28"/>
          <w:u w:val="single"/>
          <w:lang w:val="ru-RU" w:eastAsia="ru-RU"/>
        </w:rPr>
      </w:pPr>
    </w:p>
    <w:p w:rsidR="00361DED" w:rsidRPr="006A7531" w:rsidRDefault="00F01187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>Время свертывания крови по Ли - Уайту.</w:t>
      </w: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 пробирку набирают 1мл венозной крови и при появлении первых кап</w:t>
      </w:r>
      <w:r w:rsidRPr="006A7531">
        <w:rPr>
          <w:sz w:val="28"/>
          <w:szCs w:val="28"/>
          <w:lang w:val="ru-RU" w:eastAsia="ru-RU"/>
        </w:rPr>
        <w:t xml:space="preserve">ель крови   включают секундомер. Через каждые 30 секунд пробирку наклоняют и смотрят, растекается ли кровь по стенкам пробирки. Момент свертывания крови фиксируют по секундомеру и записывают. Затем </w:t>
      </w:r>
      <w:r w:rsidRPr="006A7531">
        <w:rPr>
          <w:sz w:val="28"/>
          <w:szCs w:val="28"/>
          <w:lang w:val="ru-RU" w:eastAsia="ru-RU"/>
        </w:rPr>
        <w:lastRenderedPageBreak/>
        <w:t>стеклянной палочкой осторожно отделяют сгусток от стенок п</w:t>
      </w:r>
      <w:r w:rsidRPr="006A7531">
        <w:rPr>
          <w:sz w:val="28"/>
          <w:szCs w:val="28"/>
          <w:lang w:val="ru-RU" w:eastAsia="ru-RU"/>
        </w:rPr>
        <w:t>робирки. Если действительно наступило свертывание крови, сгусток будет скользить по стенкам пробирки. Тогда останавливают секундомер и записывают окончательное время, которое считают временем свертывания крови.</w:t>
      </w: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У здоровых людей время свертывания крови в </w:t>
      </w:r>
      <w:proofErr w:type="spellStart"/>
      <w:r w:rsidRPr="006A7531">
        <w:rPr>
          <w:sz w:val="28"/>
          <w:szCs w:val="28"/>
          <w:lang w:val="ru-RU" w:eastAsia="ru-RU"/>
        </w:rPr>
        <w:t>н</w:t>
      </w:r>
      <w:r w:rsidRPr="006A7531">
        <w:rPr>
          <w:sz w:val="28"/>
          <w:szCs w:val="28"/>
          <w:lang w:val="ru-RU" w:eastAsia="ru-RU"/>
        </w:rPr>
        <w:t>есиликонированной</w:t>
      </w:r>
      <w:proofErr w:type="spellEnd"/>
      <w:r w:rsidRPr="006A7531">
        <w:rPr>
          <w:sz w:val="28"/>
          <w:szCs w:val="28"/>
          <w:lang w:val="ru-RU" w:eastAsia="ru-RU"/>
        </w:rPr>
        <w:t xml:space="preserve"> пробирке составляет 5 -7 минут при температуре 37 градусов, а в </w:t>
      </w:r>
      <w:proofErr w:type="spellStart"/>
      <w:r w:rsidRPr="006A7531">
        <w:rPr>
          <w:sz w:val="28"/>
          <w:szCs w:val="28"/>
          <w:lang w:val="ru-RU" w:eastAsia="ru-RU"/>
        </w:rPr>
        <w:t>силиконированной</w:t>
      </w:r>
      <w:proofErr w:type="spellEnd"/>
      <w:r w:rsidRPr="006A7531">
        <w:rPr>
          <w:sz w:val="28"/>
          <w:szCs w:val="28"/>
          <w:lang w:val="ru-RU" w:eastAsia="ru-RU"/>
        </w:rPr>
        <w:t xml:space="preserve"> 15 -20 минут.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F01187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Определение времени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рекальцификации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плазмы.</w:t>
      </w: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Принцип метода заключается в определении времени, необходимого на свертывание декальцинированной </w:t>
      </w:r>
      <w:r w:rsidRPr="006A7531">
        <w:rPr>
          <w:sz w:val="28"/>
          <w:szCs w:val="28"/>
          <w:lang w:val="ru-RU" w:eastAsia="ru-RU"/>
        </w:rPr>
        <w:t>плазмы после добавления к ней оптимального количества хлористого кальция.</w:t>
      </w: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В пробирку, установленную на водяной бане  при температуре 37 </w:t>
      </w:r>
      <w:proofErr w:type="spellStart"/>
      <w:r w:rsidRPr="006A7531">
        <w:rPr>
          <w:sz w:val="28"/>
          <w:szCs w:val="28"/>
          <w:lang w:val="ru-RU" w:eastAsia="ru-RU"/>
        </w:rPr>
        <w:t>радусов</w:t>
      </w:r>
      <w:proofErr w:type="spellEnd"/>
      <w:r w:rsidRPr="006A7531">
        <w:rPr>
          <w:sz w:val="28"/>
          <w:szCs w:val="28"/>
          <w:lang w:val="ru-RU" w:eastAsia="ru-RU"/>
        </w:rPr>
        <w:t xml:space="preserve">, наливают 0,2 мл. 0,28 % раствора хлористого кальция и 0,1 мл физиологического раствора. Через 60 секунд в пробирку добавляют 0,1мл исследуемой плазмы и включают </w:t>
      </w:r>
      <w:proofErr w:type="spellStart"/>
      <w:r w:rsidRPr="006A7531">
        <w:rPr>
          <w:sz w:val="28"/>
          <w:szCs w:val="28"/>
          <w:lang w:val="ru-RU" w:eastAsia="ru-RU"/>
        </w:rPr>
        <w:t>секундомер.Плазма</w:t>
      </w:r>
      <w:proofErr w:type="spellEnd"/>
      <w:r w:rsidRPr="006A7531">
        <w:rPr>
          <w:sz w:val="28"/>
          <w:szCs w:val="28"/>
          <w:lang w:val="ru-RU" w:eastAsia="ru-RU"/>
        </w:rPr>
        <w:t xml:space="preserve"> здорового человека свертывается в течении 60 -120 секунд. Укорочение времен</w:t>
      </w:r>
      <w:r w:rsidRPr="006A7531">
        <w:rPr>
          <w:sz w:val="28"/>
          <w:szCs w:val="28"/>
          <w:lang w:val="ru-RU" w:eastAsia="ru-RU"/>
        </w:rPr>
        <w:t>и  свидетельствует о повышении, а удлинение о  замедлении времени свертывания крови.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F01187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Определение каолин -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кефалинового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времени  (АПТВ).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Каолин - белая глина, является активатором свертывания крови.</w:t>
      </w: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t>Кефалин</w:t>
      </w:r>
      <w:proofErr w:type="spellEnd"/>
      <w:r w:rsidRPr="006A7531">
        <w:rPr>
          <w:sz w:val="28"/>
          <w:szCs w:val="28"/>
          <w:lang w:val="ru-RU" w:eastAsia="ru-RU"/>
        </w:rPr>
        <w:t xml:space="preserve"> - заменитель </w:t>
      </w:r>
      <w:proofErr w:type="spellStart"/>
      <w:r w:rsidRPr="006A7531">
        <w:rPr>
          <w:sz w:val="28"/>
          <w:szCs w:val="28"/>
          <w:lang w:val="ru-RU" w:eastAsia="ru-RU"/>
        </w:rPr>
        <w:t>тромбоцитарного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фактора 3.</w:t>
      </w: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АПТВ яв</w:t>
      </w:r>
      <w:r w:rsidRPr="006A7531">
        <w:rPr>
          <w:sz w:val="28"/>
          <w:szCs w:val="28"/>
          <w:lang w:val="ru-RU" w:eastAsia="ru-RU"/>
        </w:rPr>
        <w:t xml:space="preserve">ляется модифицированным временем </w:t>
      </w:r>
      <w:proofErr w:type="spellStart"/>
      <w:r w:rsidRPr="006A7531">
        <w:rPr>
          <w:sz w:val="28"/>
          <w:szCs w:val="28"/>
          <w:lang w:val="ru-RU" w:eastAsia="ru-RU"/>
        </w:rPr>
        <w:t>рекальцификации</w:t>
      </w:r>
      <w:proofErr w:type="spellEnd"/>
      <w:r w:rsidRPr="006A7531">
        <w:rPr>
          <w:sz w:val="28"/>
          <w:szCs w:val="28"/>
          <w:lang w:val="ru-RU" w:eastAsia="ru-RU"/>
        </w:rPr>
        <w:t xml:space="preserve"> плазмы, включающим предварительную активацию Х1 и Х11 факторов каолином  и тем самым обеспечивает максимальный  каталитический эффект фосфолипидов. </w:t>
      </w: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 пробирку, нагретую до 37 градусов на водяной бане, поме</w:t>
      </w:r>
      <w:r w:rsidRPr="006A7531">
        <w:rPr>
          <w:sz w:val="28"/>
          <w:szCs w:val="28"/>
          <w:lang w:val="ru-RU" w:eastAsia="ru-RU"/>
        </w:rPr>
        <w:t>щают 0,1 мл реагента АПТВ и проводят инкубацию в течении 3 минут. Затем прибавляют 0,1 мл плазмы и смесь инкубируют в течении 2 минут. После чего добавляют 0,1 мл подогретого до 37 градусов 0,28 % хлористого кальция и засекают время. Нормальное значение АП</w:t>
      </w:r>
      <w:r w:rsidRPr="006A7531">
        <w:rPr>
          <w:sz w:val="28"/>
          <w:szCs w:val="28"/>
          <w:lang w:val="ru-RU" w:eastAsia="ru-RU"/>
        </w:rPr>
        <w:t>ТВ составляет 30-40 секунд. Удлинение АПТВ более чем на 8 секунд считается патологическим и свидетельствует о замедлении свертывания крови.</w:t>
      </w:r>
    </w:p>
    <w:p w:rsidR="00361DED" w:rsidRPr="006A7531" w:rsidRDefault="00361DED" w:rsidP="006A7531">
      <w:pPr>
        <w:jc w:val="both"/>
        <w:rPr>
          <w:sz w:val="28"/>
          <w:szCs w:val="28"/>
          <w:u w:val="single"/>
          <w:lang w:val="ru-RU" w:eastAsia="ru-RU"/>
        </w:rPr>
      </w:pPr>
    </w:p>
    <w:p w:rsidR="00361DED" w:rsidRPr="006A7531" w:rsidRDefault="00F01187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2. Определение второй фазы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коагуляционного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гемостаза.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F01187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Определение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протомбинового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времени.</w:t>
      </w: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Принцип метода заключае</w:t>
      </w:r>
      <w:r w:rsidRPr="006A7531">
        <w:rPr>
          <w:sz w:val="28"/>
          <w:szCs w:val="28"/>
          <w:lang w:val="ru-RU" w:eastAsia="ru-RU"/>
        </w:rPr>
        <w:t xml:space="preserve">тся в том, что при избытке </w:t>
      </w:r>
      <w:proofErr w:type="spellStart"/>
      <w:r w:rsidRPr="006A7531">
        <w:rPr>
          <w:sz w:val="28"/>
          <w:szCs w:val="28"/>
          <w:lang w:val="ru-RU" w:eastAsia="ru-RU"/>
        </w:rPr>
        <w:t>тромбопластина</w:t>
      </w:r>
      <w:proofErr w:type="spellEnd"/>
      <w:r w:rsidRPr="006A7531">
        <w:rPr>
          <w:sz w:val="28"/>
          <w:szCs w:val="28"/>
          <w:lang w:val="ru-RU" w:eastAsia="ru-RU"/>
        </w:rPr>
        <w:t xml:space="preserve">, оптимальном содержании кальция и фибриногена в плазме, время образования сгустка зависит от активности факторов </w:t>
      </w:r>
      <w:proofErr w:type="spellStart"/>
      <w:r w:rsidRPr="006A7531">
        <w:rPr>
          <w:sz w:val="28"/>
          <w:szCs w:val="28"/>
          <w:lang w:val="ru-RU" w:eastAsia="ru-RU"/>
        </w:rPr>
        <w:lastRenderedPageBreak/>
        <w:t>протромбинового</w:t>
      </w:r>
      <w:proofErr w:type="spellEnd"/>
      <w:r w:rsidRPr="006A7531">
        <w:rPr>
          <w:sz w:val="28"/>
          <w:szCs w:val="28"/>
          <w:lang w:val="ru-RU" w:eastAsia="ru-RU"/>
        </w:rPr>
        <w:t xml:space="preserve"> комплекса ( 1У,У, У11, Х ). На этом основании в реакционную смесь вводят тканевой </w:t>
      </w:r>
      <w:proofErr w:type="spellStart"/>
      <w:r w:rsidRPr="006A7531">
        <w:rPr>
          <w:sz w:val="28"/>
          <w:szCs w:val="28"/>
          <w:lang w:val="ru-RU" w:eastAsia="ru-RU"/>
        </w:rPr>
        <w:t>тро</w:t>
      </w:r>
      <w:r w:rsidRPr="006A7531">
        <w:rPr>
          <w:sz w:val="28"/>
          <w:szCs w:val="28"/>
          <w:lang w:val="ru-RU" w:eastAsia="ru-RU"/>
        </w:rPr>
        <w:t>мбопластин</w:t>
      </w:r>
      <w:proofErr w:type="spellEnd"/>
      <w:r w:rsidRPr="006A7531">
        <w:rPr>
          <w:sz w:val="28"/>
          <w:szCs w:val="28"/>
          <w:lang w:val="ru-RU" w:eastAsia="ru-RU"/>
        </w:rPr>
        <w:t xml:space="preserve"> и  хлористый кальций. Источником факторов </w:t>
      </w:r>
      <w:proofErr w:type="spellStart"/>
      <w:r w:rsidRPr="006A7531">
        <w:rPr>
          <w:sz w:val="28"/>
          <w:szCs w:val="28"/>
          <w:lang w:val="ru-RU" w:eastAsia="ru-RU"/>
        </w:rPr>
        <w:t>протромбинового</w:t>
      </w:r>
      <w:proofErr w:type="spellEnd"/>
      <w:r w:rsidRPr="006A7531">
        <w:rPr>
          <w:sz w:val="28"/>
          <w:szCs w:val="28"/>
          <w:lang w:val="ru-RU" w:eastAsia="ru-RU"/>
        </w:rPr>
        <w:t xml:space="preserve"> комплекса является сама плазма. Если в ней занижена активность одного или нескольких факторов </w:t>
      </w:r>
      <w:proofErr w:type="spellStart"/>
      <w:r w:rsidRPr="006A7531">
        <w:rPr>
          <w:sz w:val="28"/>
          <w:szCs w:val="28"/>
          <w:lang w:val="ru-RU" w:eastAsia="ru-RU"/>
        </w:rPr>
        <w:t>протромбинового</w:t>
      </w:r>
      <w:proofErr w:type="spellEnd"/>
      <w:r w:rsidRPr="006A7531">
        <w:rPr>
          <w:sz w:val="28"/>
          <w:szCs w:val="28"/>
          <w:lang w:val="ru-RU" w:eastAsia="ru-RU"/>
        </w:rPr>
        <w:t xml:space="preserve"> комплекса, время свертывания будет увеличено по сравнению с нормой, если их а</w:t>
      </w:r>
      <w:r w:rsidRPr="006A7531">
        <w:rPr>
          <w:sz w:val="28"/>
          <w:szCs w:val="28"/>
          <w:lang w:val="ru-RU" w:eastAsia="ru-RU"/>
        </w:rPr>
        <w:t xml:space="preserve">ктивность повышена, то время свертывания будет уменьшено.  </w:t>
      </w: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Методика : в пробирку с 0,1 мл цитратной плазмы добавляют 0,1 мл </w:t>
      </w:r>
      <w:proofErr w:type="spellStart"/>
      <w:r w:rsidRPr="006A7531">
        <w:rPr>
          <w:sz w:val="28"/>
          <w:szCs w:val="28"/>
          <w:lang w:val="ru-RU" w:eastAsia="ru-RU"/>
        </w:rPr>
        <w:t>тромбопластина</w:t>
      </w:r>
      <w:proofErr w:type="spellEnd"/>
      <w:r w:rsidRPr="006A7531">
        <w:rPr>
          <w:sz w:val="28"/>
          <w:szCs w:val="28"/>
          <w:lang w:val="ru-RU" w:eastAsia="ru-RU"/>
        </w:rPr>
        <w:t xml:space="preserve"> и смесь инкубируют при температуре 37 градусов в течении 1 минуты. Затем в нее добавляют 0,1 мл  0,28 % хлористого </w:t>
      </w:r>
      <w:r w:rsidRPr="006A7531">
        <w:rPr>
          <w:sz w:val="28"/>
          <w:szCs w:val="28"/>
          <w:lang w:val="ru-RU" w:eastAsia="ru-RU"/>
        </w:rPr>
        <w:t xml:space="preserve">кальция и засекают время. В норме </w:t>
      </w:r>
      <w:proofErr w:type="spellStart"/>
      <w:r w:rsidRPr="006A7531">
        <w:rPr>
          <w:sz w:val="28"/>
          <w:szCs w:val="28"/>
          <w:lang w:val="ru-RU" w:eastAsia="ru-RU"/>
        </w:rPr>
        <w:t>тромбиновое</w:t>
      </w:r>
      <w:proofErr w:type="spellEnd"/>
      <w:r w:rsidRPr="006A7531">
        <w:rPr>
          <w:sz w:val="28"/>
          <w:szCs w:val="28"/>
          <w:lang w:val="ru-RU" w:eastAsia="ru-RU"/>
        </w:rPr>
        <w:t xml:space="preserve"> время составляет от 13 до 15 секунд.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F01187" w:rsidP="006A7531">
      <w:pPr>
        <w:jc w:val="both"/>
        <w:rPr>
          <w:sz w:val="28"/>
          <w:szCs w:val="28"/>
          <w:u w:val="single"/>
          <w:lang w:val="ru-RU" w:eastAsia="ru-RU"/>
        </w:rPr>
      </w:pPr>
      <w:proofErr w:type="spellStart"/>
      <w:r w:rsidRPr="006A7531">
        <w:rPr>
          <w:sz w:val="28"/>
          <w:szCs w:val="28"/>
          <w:u w:val="single"/>
          <w:lang w:val="ru-RU" w:eastAsia="ru-RU"/>
        </w:rPr>
        <w:t>Протромбиновый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индекс плазмы.</w:t>
      </w: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proofErr w:type="spellStart"/>
      <w:r w:rsidRPr="006A7531">
        <w:rPr>
          <w:sz w:val="28"/>
          <w:szCs w:val="28"/>
          <w:lang w:val="ru-RU" w:eastAsia="ru-RU"/>
        </w:rPr>
        <w:t>Протромбиновый</w:t>
      </w:r>
      <w:proofErr w:type="spellEnd"/>
      <w:r w:rsidRPr="006A7531">
        <w:rPr>
          <w:sz w:val="28"/>
          <w:szCs w:val="28"/>
          <w:lang w:val="ru-RU" w:eastAsia="ru-RU"/>
        </w:rPr>
        <w:t xml:space="preserve"> индекс плазмы рассчитывают по формуле: ПИП=А/В*100,</w:t>
      </w: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где </w:t>
      </w:r>
      <w:r w:rsidRPr="006A7531">
        <w:rPr>
          <w:sz w:val="28"/>
          <w:szCs w:val="28"/>
          <w:lang w:val="ru-RU" w:eastAsia="ru-RU"/>
        </w:rPr>
        <w:tab/>
        <w:t xml:space="preserve">А - </w:t>
      </w:r>
      <w:proofErr w:type="spellStart"/>
      <w:r w:rsidRPr="006A7531">
        <w:rPr>
          <w:sz w:val="28"/>
          <w:szCs w:val="28"/>
          <w:lang w:val="ru-RU" w:eastAsia="ru-RU"/>
        </w:rPr>
        <w:t>протромбиновое</w:t>
      </w:r>
      <w:proofErr w:type="spellEnd"/>
      <w:r w:rsidRPr="006A7531">
        <w:rPr>
          <w:sz w:val="28"/>
          <w:szCs w:val="28"/>
          <w:lang w:val="ru-RU" w:eastAsia="ru-RU"/>
        </w:rPr>
        <w:t xml:space="preserve"> время плазмы здорового человека.</w:t>
      </w: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В - </w:t>
      </w:r>
      <w:proofErr w:type="spellStart"/>
      <w:r w:rsidRPr="006A7531">
        <w:rPr>
          <w:sz w:val="28"/>
          <w:szCs w:val="28"/>
          <w:lang w:val="ru-RU" w:eastAsia="ru-RU"/>
        </w:rPr>
        <w:t>протромбиновое</w:t>
      </w:r>
      <w:proofErr w:type="spellEnd"/>
      <w:r w:rsidRPr="006A7531">
        <w:rPr>
          <w:sz w:val="28"/>
          <w:szCs w:val="28"/>
          <w:lang w:val="ru-RU" w:eastAsia="ru-RU"/>
        </w:rPr>
        <w:t xml:space="preserve"> время исследуемой  плазмы.</w:t>
      </w: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В норме ПИП здорового человека составляет 80 -110 %.</w:t>
      </w: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ПИП здорового человека определяют каждый раз перед работой с </w:t>
      </w:r>
      <w:proofErr w:type="spellStart"/>
      <w:r w:rsidRPr="006A7531">
        <w:rPr>
          <w:sz w:val="28"/>
          <w:szCs w:val="28"/>
          <w:lang w:val="ru-RU" w:eastAsia="ru-RU"/>
        </w:rPr>
        <w:t>тромбопластином</w:t>
      </w:r>
      <w:proofErr w:type="spellEnd"/>
      <w:r w:rsidRPr="006A7531">
        <w:rPr>
          <w:sz w:val="28"/>
          <w:szCs w:val="28"/>
          <w:lang w:val="ru-RU" w:eastAsia="ru-RU"/>
        </w:rPr>
        <w:t xml:space="preserve"> новой серии.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F01187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>3. Оценка третьей фазы свертывания крови.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F01187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>Определение концентрации ф</w:t>
      </w:r>
      <w:r w:rsidRPr="006A7531">
        <w:rPr>
          <w:sz w:val="28"/>
          <w:szCs w:val="28"/>
          <w:u w:val="single"/>
          <w:lang w:val="ru-RU" w:eastAsia="ru-RU"/>
        </w:rPr>
        <w:t>ибриногена.</w:t>
      </w: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Принцип метода : при избытке тромбина время образования фибринового сгустка зависит от концентрации фибриногена.</w:t>
      </w: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К 0,2 мл разведенной в соотношении 1 :9 цитратной плазмы прибавляют 0,2 мл раствора тромбина и одновременно включают секундомер. </w:t>
      </w:r>
      <w:r w:rsidRPr="006A7531">
        <w:rPr>
          <w:sz w:val="28"/>
          <w:szCs w:val="28"/>
          <w:lang w:val="ru-RU" w:eastAsia="ru-RU"/>
        </w:rPr>
        <w:t xml:space="preserve">Отмечая время появления нитей фибрина. Концентрацию фибриногена определяют по специальной калибровочной кривой. Норма фибриногена у здорового человека  составляет 1,5 - 4,5 г/л. </w:t>
      </w: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</w:p>
    <w:p w:rsidR="00361DED" w:rsidRPr="006A7531" w:rsidRDefault="00F01187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>Определение концентрации фибриногена весовым [унифицированным] методом.</w:t>
      </w: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 xml:space="preserve">Принцип метода заключается в том, что полученный сгусток фибрина быстро высушивают и взвешивают. Норма - 1,5-4,5 г/л. 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F01187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4. Оценка четвертой фазы свертывания крови - ретракции кровяного сгустка. </w:t>
      </w: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Сгусток помещают на промокательную бумагу и измеряют его диа</w:t>
      </w:r>
      <w:r w:rsidRPr="006A7531">
        <w:rPr>
          <w:sz w:val="28"/>
          <w:szCs w:val="28"/>
          <w:lang w:val="ru-RU" w:eastAsia="ru-RU"/>
        </w:rPr>
        <w:t>метр, спустя 15-20 минут вновь измеряют диаметр сгустка. Рассчитывают индекс ретракции  по формуле :</w:t>
      </w: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lastRenderedPageBreak/>
        <w:t xml:space="preserve">   А/B*100 </w:t>
      </w: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где :</w:t>
      </w:r>
      <w:r w:rsidRPr="006A7531">
        <w:rPr>
          <w:sz w:val="28"/>
          <w:szCs w:val="28"/>
          <w:lang w:val="ru-RU" w:eastAsia="ru-RU"/>
        </w:rPr>
        <w:tab/>
        <w:t>А - диаметр сгустка в исходном фоне.</w:t>
      </w: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 - диаметр сгустка  спустя 15 -20 минут.</w:t>
      </w: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Индекс ретракции кровяного сгустка отражает объем сыворо</w:t>
      </w:r>
      <w:r w:rsidRPr="006A7531">
        <w:rPr>
          <w:sz w:val="28"/>
          <w:szCs w:val="28"/>
          <w:lang w:val="ru-RU" w:eastAsia="ru-RU"/>
        </w:rPr>
        <w:t xml:space="preserve">тки, отжимающейся из сгустка  при ретракции нитей фибрина. В норме индекс ретракции составляет 75-80 %.Снижение индекса ретракции свидетельствует о недостаточности 6-го фактора тромбоцитов [ </w:t>
      </w:r>
      <w:proofErr w:type="spellStart"/>
      <w:r w:rsidRPr="006A7531">
        <w:rPr>
          <w:sz w:val="28"/>
          <w:szCs w:val="28"/>
          <w:lang w:val="ru-RU" w:eastAsia="ru-RU"/>
        </w:rPr>
        <w:t>ретрактозима</w:t>
      </w:r>
      <w:proofErr w:type="spellEnd"/>
      <w:r w:rsidRPr="006A7531">
        <w:rPr>
          <w:sz w:val="28"/>
          <w:szCs w:val="28"/>
          <w:lang w:val="ru-RU" w:eastAsia="ru-RU"/>
        </w:rPr>
        <w:t xml:space="preserve"> ].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F01187" w:rsidP="006A7531">
      <w:pPr>
        <w:jc w:val="center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ОПРЕДЕЛЕНИЕ АКТИВНОСТИ АНТИКОАГУЛЯНТОВ.</w:t>
      </w:r>
    </w:p>
    <w:p w:rsidR="00361DED" w:rsidRPr="006A7531" w:rsidRDefault="00F01187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>Определе</w:t>
      </w:r>
      <w:r w:rsidRPr="006A7531">
        <w:rPr>
          <w:sz w:val="28"/>
          <w:szCs w:val="28"/>
          <w:u w:val="single"/>
          <w:lang w:val="ru-RU" w:eastAsia="ru-RU"/>
        </w:rPr>
        <w:t xml:space="preserve">ние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тромбинового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времени. [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Антитромбиновая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активность ].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Принцип метода основан на способности антитромбина плазмы, инактивировать добавленный к ней стандартный раствор тромбина.</w:t>
      </w: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 пробирку, находящуюся на водяной бане при температуре +37</w:t>
      </w:r>
      <w:r w:rsidRPr="006A7531">
        <w:rPr>
          <w:rFonts w:ascii="Symbol" w:hAnsi="Symbol"/>
          <w:sz w:val="28"/>
          <w:szCs w:val="28"/>
          <w:lang w:val="ru-RU" w:eastAsia="ru-RU"/>
        </w:rPr>
        <w:sym w:font="Symbol" w:char="F0B0"/>
      </w:r>
      <w:r w:rsidRPr="006A7531">
        <w:rPr>
          <w:sz w:val="28"/>
          <w:szCs w:val="28"/>
          <w:lang w:val="ru-RU" w:eastAsia="ru-RU"/>
        </w:rPr>
        <w:t>, приливают 0,</w:t>
      </w:r>
      <w:r w:rsidRPr="006A7531">
        <w:rPr>
          <w:sz w:val="28"/>
          <w:szCs w:val="28"/>
          <w:lang w:val="ru-RU" w:eastAsia="ru-RU"/>
        </w:rPr>
        <w:t>1мл. физиологического раствора и 0,1мл плазмы и прогревают 15 сек. Затем добавляют 0,1 мл стандартного раствора тромбина, который свертывает плазму здорового человека за 14-16 сек. и отмечают время появления сгустка. Ставят несколько параллельных проб и вы</w:t>
      </w:r>
      <w:r w:rsidRPr="006A7531">
        <w:rPr>
          <w:sz w:val="28"/>
          <w:szCs w:val="28"/>
          <w:lang w:val="ru-RU" w:eastAsia="ru-RU"/>
        </w:rPr>
        <w:t xml:space="preserve">числяют среднее арифметическое. Увеличение </w:t>
      </w:r>
      <w:proofErr w:type="spellStart"/>
      <w:r w:rsidRPr="006A7531">
        <w:rPr>
          <w:sz w:val="28"/>
          <w:szCs w:val="28"/>
          <w:lang w:val="ru-RU" w:eastAsia="ru-RU"/>
        </w:rPr>
        <w:t>тромбинового</w:t>
      </w:r>
      <w:proofErr w:type="spellEnd"/>
      <w:r w:rsidRPr="006A7531">
        <w:rPr>
          <w:sz w:val="28"/>
          <w:szCs w:val="28"/>
          <w:lang w:val="ru-RU" w:eastAsia="ru-RU"/>
        </w:rPr>
        <w:t xml:space="preserve"> времени может быть связано с недостатком фибриногена, функциональной неполноценностью молекул фибриногена,  с высокой </w:t>
      </w:r>
      <w:proofErr w:type="spellStart"/>
      <w:r w:rsidRPr="006A7531">
        <w:rPr>
          <w:sz w:val="28"/>
          <w:szCs w:val="28"/>
          <w:lang w:val="ru-RU" w:eastAsia="ru-RU"/>
        </w:rPr>
        <w:t>антитромбиновой</w:t>
      </w:r>
      <w:proofErr w:type="spellEnd"/>
      <w:r w:rsidRPr="006A7531">
        <w:rPr>
          <w:sz w:val="28"/>
          <w:szCs w:val="28"/>
          <w:lang w:val="ru-RU" w:eastAsia="ru-RU"/>
        </w:rPr>
        <w:t xml:space="preserve"> активностью продуктов деградации фибрина, высокой активностью гепа</w:t>
      </w:r>
      <w:r w:rsidRPr="006A7531">
        <w:rPr>
          <w:sz w:val="28"/>
          <w:szCs w:val="28"/>
          <w:lang w:val="ru-RU" w:eastAsia="ru-RU"/>
        </w:rPr>
        <w:t>рина.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F01187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Определение времени свободного гепарина с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протаминсульфатом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>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Принцип основан на определении уменьшения </w:t>
      </w:r>
      <w:proofErr w:type="spellStart"/>
      <w:r w:rsidRPr="006A7531">
        <w:rPr>
          <w:sz w:val="28"/>
          <w:szCs w:val="28"/>
          <w:lang w:val="ru-RU" w:eastAsia="ru-RU"/>
        </w:rPr>
        <w:t>тромбинового</w:t>
      </w:r>
      <w:proofErr w:type="spellEnd"/>
      <w:r w:rsidRPr="006A7531">
        <w:rPr>
          <w:sz w:val="28"/>
          <w:szCs w:val="28"/>
          <w:lang w:val="ru-RU" w:eastAsia="ru-RU"/>
        </w:rPr>
        <w:t xml:space="preserve"> времени после добавления к плазме </w:t>
      </w:r>
      <w:proofErr w:type="spellStart"/>
      <w:r w:rsidRPr="006A7531">
        <w:rPr>
          <w:sz w:val="28"/>
          <w:szCs w:val="28"/>
          <w:lang w:val="ru-RU" w:eastAsia="ru-RU"/>
        </w:rPr>
        <w:t>протаминсульфата</w:t>
      </w:r>
      <w:proofErr w:type="spellEnd"/>
      <w:r w:rsidRPr="006A7531">
        <w:rPr>
          <w:sz w:val="28"/>
          <w:szCs w:val="28"/>
          <w:lang w:val="ru-RU" w:eastAsia="ru-RU"/>
        </w:rPr>
        <w:t>, связывающего гепарин.</w:t>
      </w: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В пробирку вносят 0,1 мл плазмы и 0,05 мл </w:t>
      </w:r>
      <w:proofErr w:type="spellStart"/>
      <w:r w:rsidRPr="006A7531">
        <w:rPr>
          <w:sz w:val="28"/>
          <w:szCs w:val="28"/>
          <w:lang w:val="ru-RU" w:eastAsia="ru-RU"/>
        </w:rPr>
        <w:t>протаминсульфа</w:t>
      </w:r>
      <w:r w:rsidRPr="006A7531">
        <w:rPr>
          <w:sz w:val="28"/>
          <w:szCs w:val="28"/>
          <w:lang w:val="ru-RU" w:eastAsia="ru-RU"/>
        </w:rPr>
        <w:t>та</w:t>
      </w:r>
      <w:proofErr w:type="spellEnd"/>
      <w:r w:rsidRPr="006A7531">
        <w:rPr>
          <w:sz w:val="28"/>
          <w:szCs w:val="28"/>
          <w:lang w:val="ru-RU" w:eastAsia="ru-RU"/>
        </w:rPr>
        <w:t xml:space="preserve">, через 30 секунд добавляют0,1мл тромбина и  включают секундомер. Результат выражают в разнице между </w:t>
      </w:r>
      <w:proofErr w:type="spellStart"/>
      <w:r w:rsidRPr="006A7531">
        <w:rPr>
          <w:sz w:val="28"/>
          <w:szCs w:val="28"/>
          <w:lang w:val="ru-RU" w:eastAsia="ru-RU"/>
        </w:rPr>
        <w:t>тромбиновым</w:t>
      </w:r>
      <w:proofErr w:type="spellEnd"/>
      <w:r w:rsidRPr="006A7531">
        <w:rPr>
          <w:sz w:val="28"/>
          <w:szCs w:val="28"/>
          <w:lang w:val="ru-RU" w:eastAsia="ru-RU"/>
        </w:rPr>
        <w:t xml:space="preserve"> временем и временем с добавлением </w:t>
      </w:r>
      <w:proofErr w:type="spellStart"/>
      <w:r w:rsidRPr="006A7531">
        <w:rPr>
          <w:sz w:val="28"/>
          <w:szCs w:val="28"/>
          <w:lang w:val="ru-RU" w:eastAsia="ru-RU"/>
        </w:rPr>
        <w:t>протаминсульфата</w:t>
      </w:r>
      <w:proofErr w:type="spellEnd"/>
      <w:r w:rsidRPr="006A7531">
        <w:rPr>
          <w:sz w:val="28"/>
          <w:szCs w:val="28"/>
          <w:lang w:val="ru-RU" w:eastAsia="ru-RU"/>
        </w:rPr>
        <w:t>. В норме оно составляет 7,7 - 10 секунд.</w:t>
      </w: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Определение плазмина, </w:t>
      </w:r>
      <w:proofErr w:type="spellStart"/>
      <w:r w:rsidRPr="006A7531">
        <w:rPr>
          <w:sz w:val="28"/>
          <w:szCs w:val="28"/>
          <w:lang w:val="ru-RU" w:eastAsia="ru-RU"/>
        </w:rPr>
        <w:t>плазминогена</w:t>
      </w:r>
      <w:proofErr w:type="spellEnd"/>
      <w:r w:rsidRPr="006A7531">
        <w:rPr>
          <w:sz w:val="28"/>
          <w:szCs w:val="28"/>
          <w:lang w:val="ru-RU" w:eastAsia="ru-RU"/>
        </w:rPr>
        <w:t xml:space="preserve"> и суммарной </w:t>
      </w:r>
      <w:proofErr w:type="spellStart"/>
      <w:r w:rsidRPr="006A7531">
        <w:rPr>
          <w:sz w:val="28"/>
          <w:szCs w:val="28"/>
          <w:lang w:val="ru-RU" w:eastAsia="ru-RU"/>
        </w:rPr>
        <w:t>ф</w:t>
      </w:r>
      <w:r w:rsidRPr="006A7531">
        <w:rPr>
          <w:sz w:val="28"/>
          <w:szCs w:val="28"/>
          <w:lang w:val="ru-RU" w:eastAsia="ru-RU"/>
        </w:rPr>
        <w:t>ибринолитической</w:t>
      </w:r>
      <w:proofErr w:type="spellEnd"/>
      <w:r w:rsidRPr="006A7531">
        <w:rPr>
          <w:sz w:val="28"/>
          <w:szCs w:val="28"/>
          <w:lang w:val="ru-RU" w:eastAsia="ru-RU"/>
        </w:rPr>
        <w:t xml:space="preserve"> активности производят на основании степени гидролиза </w:t>
      </w:r>
      <w:proofErr w:type="spellStart"/>
      <w:r w:rsidRPr="006A7531">
        <w:rPr>
          <w:sz w:val="28"/>
          <w:szCs w:val="28"/>
          <w:lang w:val="ru-RU" w:eastAsia="ru-RU"/>
        </w:rPr>
        <w:t>азофибрина</w:t>
      </w:r>
      <w:proofErr w:type="spellEnd"/>
      <w:r w:rsidRPr="006A7531">
        <w:rPr>
          <w:sz w:val="28"/>
          <w:szCs w:val="28"/>
          <w:lang w:val="ru-RU" w:eastAsia="ru-RU"/>
        </w:rPr>
        <w:t xml:space="preserve"> до и после активации плазмы крови </w:t>
      </w:r>
      <w:proofErr w:type="spellStart"/>
      <w:r w:rsidRPr="006A7531">
        <w:rPr>
          <w:sz w:val="28"/>
          <w:szCs w:val="28"/>
          <w:lang w:val="ru-RU" w:eastAsia="ru-RU"/>
        </w:rPr>
        <w:t>урокиназой</w:t>
      </w:r>
      <w:proofErr w:type="spellEnd"/>
      <w:r w:rsidRPr="006A7531">
        <w:rPr>
          <w:sz w:val="28"/>
          <w:szCs w:val="28"/>
          <w:lang w:val="ru-RU" w:eastAsia="ru-RU"/>
        </w:rPr>
        <w:t xml:space="preserve"> или </w:t>
      </w:r>
      <w:proofErr w:type="spellStart"/>
      <w:r w:rsidRPr="006A7531">
        <w:rPr>
          <w:sz w:val="28"/>
          <w:szCs w:val="28"/>
          <w:lang w:val="ru-RU" w:eastAsia="ru-RU"/>
        </w:rPr>
        <w:t>стрептокиназой</w:t>
      </w:r>
      <w:proofErr w:type="spellEnd"/>
      <w:r w:rsidRPr="006A7531">
        <w:rPr>
          <w:sz w:val="28"/>
          <w:szCs w:val="28"/>
          <w:lang w:val="ru-RU" w:eastAsia="ru-RU"/>
        </w:rPr>
        <w:t xml:space="preserve">. По </w:t>
      </w:r>
      <w:proofErr w:type="spellStart"/>
      <w:r w:rsidRPr="006A7531">
        <w:rPr>
          <w:sz w:val="28"/>
          <w:szCs w:val="28"/>
          <w:lang w:val="ru-RU" w:eastAsia="ru-RU"/>
        </w:rPr>
        <w:t>фибринолитической</w:t>
      </w:r>
      <w:proofErr w:type="spellEnd"/>
      <w:r w:rsidRPr="006A7531">
        <w:rPr>
          <w:sz w:val="28"/>
          <w:szCs w:val="28"/>
          <w:lang w:val="ru-RU" w:eastAsia="ru-RU"/>
        </w:rPr>
        <w:t xml:space="preserve"> активности до активации определяют содержание плазмина, а по разнице активированной и </w:t>
      </w:r>
      <w:proofErr w:type="spellStart"/>
      <w:r w:rsidRPr="006A7531">
        <w:rPr>
          <w:sz w:val="28"/>
          <w:szCs w:val="28"/>
          <w:lang w:val="ru-RU" w:eastAsia="ru-RU"/>
        </w:rPr>
        <w:t>неа</w:t>
      </w:r>
      <w:r w:rsidRPr="006A7531">
        <w:rPr>
          <w:sz w:val="28"/>
          <w:szCs w:val="28"/>
          <w:lang w:val="ru-RU" w:eastAsia="ru-RU"/>
        </w:rPr>
        <w:t>ктивированной</w:t>
      </w:r>
      <w:proofErr w:type="spellEnd"/>
      <w:r w:rsidRPr="006A7531">
        <w:rPr>
          <w:sz w:val="28"/>
          <w:szCs w:val="28"/>
          <w:lang w:val="ru-RU" w:eastAsia="ru-RU"/>
        </w:rPr>
        <w:t xml:space="preserve"> плазмы содержание </w:t>
      </w:r>
      <w:proofErr w:type="spellStart"/>
      <w:r w:rsidRPr="006A7531">
        <w:rPr>
          <w:sz w:val="28"/>
          <w:szCs w:val="28"/>
          <w:lang w:val="ru-RU" w:eastAsia="ru-RU"/>
        </w:rPr>
        <w:t>плазминогена</w:t>
      </w:r>
      <w:proofErr w:type="spellEnd"/>
      <w:r w:rsidRPr="006A7531">
        <w:rPr>
          <w:sz w:val="28"/>
          <w:szCs w:val="28"/>
          <w:lang w:val="ru-RU" w:eastAsia="ru-RU"/>
        </w:rPr>
        <w:t xml:space="preserve">. Степень гидролиза определяют по интенсивности окраски фильтрата проб, при длине волны 440 </w:t>
      </w:r>
      <w:proofErr w:type="spellStart"/>
      <w:r w:rsidRPr="006A7531">
        <w:rPr>
          <w:sz w:val="28"/>
          <w:szCs w:val="28"/>
          <w:lang w:val="ru-RU" w:eastAsia="ru-RU"/>
        </w:rPr>
        <w:t>нм</w:t>
      </w:r>
      <w:proofErr w:type="spellEnd"/>
      <w:r w:rsidRPr="006A7531">
        <w:rPr>
          <w:sz w:val="28"/>
          <w:szCs w:val="28"/>
          <w:lang w:val="ru-RU" w:eastAsia="ru-RU"/>
        </w:rPr>
        <w:t xml:space="preserve">. Расчет показателей осуществляется по специальным формулам. </w:t>
      </w: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В норме показатель плазмина составляет 88 -112 %.</w:t>
      </w: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lastRenderedPageBreak/>
        <w:t>плазми</w:t>
      </w:r>
      <w:r w:rsidRPr="006A7531">
        <w:rPr>
          <w:sz w:val="28"/>
          <w:szCs w:val="28"/>
          <w:lang w:val="ru-RU" w:eastAsia="ru-RU"/>
        </w:rPr>
        <w:t>ногена</w:t>
      </w:r>
      <w:proofErr w:type="spellEnd"/>
      <w:r w:rsidRPr="006A7531">
        <w:rPr>
          <w:sz w:val="28"/>
          <w:szCs w:val="28"/>
          <w:lang w:val="ru-RU" w:eastAsia="ru-RU"/>
        </w:rPr>
        <w:t xml:space="preserve"> - 82 - 118 %.</w:t>
      </w: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суммарная </w:t>
      </w:r>
      <w:proofErr w:type="spellStart"/>
      <w:r w:rsidRPr="006A7531">
        <w:rPr>
          <w:sz w:val="28"/>
          <w:szCs w:val="28"/>
          <w:lang w:val="ru-RU" w:eastAsia="ru-RU"/>
        </w:rPr>
        <w:t>фибринолитическая</w:t>
      </w:r>
      <w:proofErr w:type="spellEnd"/>
      <w:r w:rsidRPr="006A7531">
        <w:rPr>
          <w:sz w:val="28"/>
          <w:szCs w:val="28"/>
          <w:lang w:val="ru-RU" w:eastAsia="ru-RU"/>
        </w:rPr>
        <w:t xml:space="preserve"> активность - 62 -118 %.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F01187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Алгоритм разбора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гемостазиограмм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>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1. По показателям :время кровотечения по </w:t>
      </w:r>
      <w:proofErr w:type="spellStart"/>
      <w:r w:rsidRPr="006A7531">
        <w:rPr>
          <w:sz w:val="28"/>
          <w:szCs w:val="28"/>
          <w:lang w:val="ru-RU" w:eastAsia="ru-RU"/>
        </w:rPr>
        <w:t>Дуке</w:t>
      </w:r>
      <w:proofErr w:type="spellEnd"/>
      <w:r w:rsidRPr="006A7531">
        <w:rPr>
          <w:sz w:val="28"/>
          <w:szCs w:val="28"/>
          <w:lang w:val="ru-RU" w:eastAsia="ru-RU"/>
        </w:rPr>
        <w:t xml:space="preserve">, время свертывания крови по Ли-Уайту, времени </w:t>
      </w:r>
      <w:proofErr w:type="spellStart"/>
      <w:r w:rsidRPr="006A7531">
        <w:rPr>
          <w:sz w:val="28"/>
          <w:szCs w:val="28"/>
          <w:lang w:val="ru-RU" w:eastAsia="ru-RU"/>
        </w:rPr>
        <w:t>рекальцификации</w:t>
      </w:r>
      <w:proofErr w:type="spellEnd"/>
      <w:r w:rsidRPr="006A7531">
        <w:rPr>
          <w:sz w:val="28"/>
          <w:szCs w:val="28"/>
          <w:lang w:val="ru-RU" w:eastAsia="ru-RU"/>
        </w:rPr>
        <w:t xml:space="preserve"> плазмы и АПТВ определить в целом наличие склонности к </w:t>
      </w:r>
      <w:proofErr w:type="spellStart"/>
      <w:r w:rsidRPr="006A7531">
        <w:rPr>
          <w:sz w:val="28"/>
          <w:szCs w:val="28"/>
          <w:lang w:val="ru-RU" w:eastAsia="ru-RU"/>
        </w:rPr>
        <w:t>гипо</w:t>
      </w:r>
      <w:proofErr w:type="spellEnd"/>
      <w:r w:rsidRPr="006A7531">
        <w:rPr>
          <w:sz w:val="28"/>
          <w:szCs w:val="28"/>
          <w:lang w:val="ru-RU" w:eastAsia="ru-RU"/>
        </w:rPr>
        <w:t xml:space="preserve"> или </w:t>
      </w:r>
      <w:proofErr w:type="spellStart"/>
      <w:r w:rsidRPr="006A7531">
        <w:rPr>
          <w:sz w:val="28"/>
          <w:szCs w:val="28"/>
          <w:lang w:val="ru-RU" w:eastAsia="ru-RU"/>
        </w:rPr>
        <w:t>гиперкоагуляции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2. Оценить состояние </w:t>
      </w:r>
      <w:proofErr w:type="spellStart"/>
      <w:r w:rsidRPr="006A7531">
        <w:rPr>
          <w:sz w:val="28"/>
          <w:szCs w:val="28"/>
          <w:lang w:val="ru-RU" w:eastAsia="ru-RU"/>
        </w:rPr>
        <w:t>тромбоцитарно</w:t>
      </w:r>
      <w:proofErr w:type="spellEnd"/>
      <w:r w:rsidRPr="006A7531">
        <w:rPr>
          <w:sz w:val="28"/>
          <w:szCs w:val="28"/>
          <w:lang w:val="ru-RU" w:eastAsia="ru-RU"/>
        </w:rPr>
        <w:t xml:space="preserve"> - сосудистого гемостаза по количеству тромбоцитов их способности к адгезии и агрегации, пробе жгута (щипка), пробе </w:t>
      </w:r>
      <w:proofErr w:type="spellStart"/>
      <w:r w:rsidRPr="006A7531">
        <w:rPr>
          <w:sz w:val="28"/>
          <w:szCs w:val="28"/>
          <w:lang w:val="ru-RU" w:eastAsia="ru-RU"/>
        </w:rPr>
        <w:t>Дуке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3. Оценить </w:t>
      </w:r>
      <w:r w:rsidRPr="006A7531">
        <w:rPr>
          <w:sz w:val="28"/>
          <w:szCs w:val="28"/>
          <w:lang w:val="ru-RU" w:eastAsia="ru-RU"/>
        </w:rPr>
        <w:t xml:space="preserve">состояние </w:t>
      </w:r>
      <w:proofErr w:type="spellStart"/>
      <w:r w:rsidRPr="006A7531">
        <w:rPr>
          <w:sz w:val="28"/>
          <w:szCs w:val="28"/>
          <w:lang w:val="ru-RU" w:eastAsia="ru-RU"/>
        </w:rPr>
        <w:t>коагуляционного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гемостаза.</w:t>
      </w: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а) первой фазы : время свертывания по Ли - Уайту, время </w:t>
      </w:r>
      <w:proofErr w:type="spellStart"/>
      <w:r w:rsidRPr="006A7531">
        <w:rPr>
          <w:sz w:val="28"/>
          <w:szCs w:val="28"/>
          <w:lang w:val="ru-RU" w:eastAsia="ru-RU"/>
        </w:rPr>
        <w:t>рекальцификации</w:t>
      </w:r>
      <w:proofErr w:type="spellEnd"/>
      <w:r w:rsidRPr="006A7531">
        <w:rPr>
          <w:sz w:val="28"/>
          <w:szCs w:val="28"/>
          <w:lang w:val="ru-RU" w:eastAsia="ru-RU"/>
        </w:rPr>
        <w:t xml:space="preserve"> плазмы, АПТВ.</w:t>
      </w: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4. Оценить состояние второй фазы по </w:t>
      </w:r>
      <w:proofErr w:type="spellStart"/>
      <w:r w:rsidRPr="006A7531">
        <w:rPr>
          <w:sz w:val="28"/>
          <w:szCs w:val="28"/>
          <w:lang w:val="ru-RU" w:eastAsia="ru-RU"/>
        </w:rPr>
        <w:t>протромбиновому</w:t>
      </w:r>
      <w:proofErr w:type="spellEnd"/>
      <w:r w:rsidRPr="006A7531">
        <w:rPr>
          <w:sz w:val="28"/>
          <w:szCs w:val="28"/>
          <w:lang w:val="ru-RU" w:eastAsia="ru-RU"/>
        </w:rPr>
        <w:t xml:space="preserve"> индексу.</w:t>
      </w: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5. Оценить состояние коагулянтов третьей фазы по концентрации фибриноген</w:t>
      </w:r>
      <w:r w:rsidRPr="006A7531">
        <w:rPr>
          <w:sz w:val="28"/>
          <w:szCs w:val="28"/>
          <w:lang w:val="ru-RU" w:eastAsia="ru-RU"/>
        </w:rPr>
        <w:t>а.</w:t>
      </w: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6. Оценить активность четвертой фазы по степени ретракции кровяного сгустка.</w:t>
      </w: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7. Оценить активность антикоагулянтов по </w:t>
      </w:r>
      <w:proofErr w:type="spellStart"/>
      <w:r w:rsidRPr="006A7531">
        <w:rPr>
          <w:sz w:val="28"/>
          <w:szCs w:val="28"/>
          <w:lang w:val="ru-RU" w:eastAsia="ru-RU"/>
        </w:rPr>
        <w:t>тромбиновому</w:t>
      </w:r>
      <w:proofErr w:type="spellEnd"/>
      <w:r w:rsidRPr="006A7531">
        <w:rPr>
          <w:sz w:val="28"/>
          <w:szCs w:val="28"/>
          <w:lang w:val="ru-RU" w:eastAsia="ru-RU"/>
        </w:rPr>
        <w:t xml:space="preserve"> времени, времени с </w:t>
      </w:r>
      <w:proofErr w:type="spellStart"/>
      <w:r w:rsidRPr="006A7531">
        <w:rPr>
          <w:sz w:val="28"/>
          <w:szCs w:val="28"/>
          <w:lang w:val="ru-RU" w:eastAsia="ru-RU"/>
        </w:rPr>
        <w:t>протаминсульфатом</w:t>
      </w:r>
      <w:proofErr w:type="spellEnd"/>
      <w:r w:rsidRPr="006A7531">
        <w:rPr>
          <w:sz w:val="28"/>
          <w:szCs w:val="28"/>
          <w:lang w:val="ru-RU" w:eastAsia="ru-RU"/>
        </w:rPr>
        <w:t xml:space="preserve"> и активности </w:t>
      </w:r>
      <w:proofErr w:type="spellStart"/>
      <w:r w:rsidRPr="006A7531">
        <w:rPr>
          <w:sz w:val="28"/>
          <w:szCs w:val="28"/>
          <w:lang w:val="ru-RU" w:eastAsia="ru-RU"/>
        </w:rPr>
        <w:t>плазминоген</w:t>
      </w:r>
      <w:proofErr w:type="spellEnd"/>
      <w:r w:rsidRPr="006A7531">
        <w:rPr>
          <w:sz w:val="28"/>
          <w:szCs w:val="28"/>
          <w:lang w:val="ru-RU" w:eastAsia="ru-RU"/>
        </w:rPr>
        <w:t xml:space="preserve"> - </w:t>
      </w:r>
      <w:proofErr w:type="spellStart"/>
      <w:r w:rsidRPr="006A7531">
        <w:rPr>
          <w:sz w:val="28"/>
          <w:szCs w:val="28"/>
          <w:lang w:val="ru-RU" w:eastAsia="ru-RU"/>
        </w:rPr>
        <w:t>плазминовой</w:t>
      </w:r>
      <w:proofErr w:type="spellEnd"/>
      <w:r w:rsidRPr="006A7531">
        <w:rPr>
          <w:sz w:val="28"/>
          <w:szCs w:val="28"/>
          <w:lang w:val="ru-RU" w:eastAsia="ru-RU"/>
        </w:rPr>
        <w:t xml:space="preserve"> системы.</w:t>
      </w: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8. Сделать заключение о возможной эти</w:t>
      </w:r>
      <w:r w:rsidRPr="006A7531">
        <w:rPr>
          <w:sz w:val="28"/>
          <w:szCs w:val="28"/>
          <w:lang w:val="ru-RU" w:eastAsia="ru-RU"/>
        </w:rPr>
        <w:t>ологии и патогенезе имеющихся нарушений со стороны системы гемостаза.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ЛИТЕРАТУРА : </w:t>
      </w: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1. " Патофизиология " под ред. А.Д. </w:t>
      </w:r>
      <w:proofErr w:type="spellStart"/>
      <w:r w:rsidRPr="006A7531">
        <w:rPr>
          <w:sz w:val="28"/>
          <w:szCs w:val="28"/>
          <w:lang w:val="ru-RU" w:eastAsia="ru-RU"/>
        </w:rPr>
        <w:t>Адо</w:t>
      </w:r>
      <w:proofErr w:type="spellEnd"/>
      <w:r w:rsidRPr="006A7531">
        <w:rPr>
          <w:sz w:val="28"/>
          <w:szCs w:val="28"/>
          <w:lang w:val="ru-RU" w:eastAsia="ru-RU"/>
        </w:rPr>
        <w:t xml:space="preserve"> и В.В. Новицкого, Томск 1994г. стр. 288 -293.</w:t>
      </w: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2. " Патофизиология " под ред. П.Ф. </w:t>
      </w:r>
      <w:proofErr w:type="spellStart"/>
      <w:r w:rsidRPr="006A7531">
        <w:rPr>
          <w:sz w:val="28"/>
          <w:szCs w:val="28"/>
          <w:lang w:val="ru-RU" w:eastAsia="ru-RU"/>
        </w:rPr>
        <w:t>Литвицкого</w:t>
      </w:r>
      <w:proofErr w:type="spellEnd"/>
      <w:r w:rsidRPr="006A7531">
        <w:rPr>
          <w:sz w:val="28"/>
          <w:szCs w:val="28"/>
          <w:lang w:val="ru-RU" w:eastAsia="ru-RU"/>
        </w:rPr>
        <w:t xml:space="preserve"> , М. 1995г. стр. 426 - 434.</w:t>
      </w:r>
    </w:p>
    <w:p w:rsidR="00361DED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3. Лекция </w:t>
      </w:r>
      <w:r w:rsidRPr="006A7531">
        <w:rPr>
          <w:sz w:val="28"/>
          <w:szCs w:val="28"/>
          <w:lang w:val="ru-RU" w:eastAsia="ru-RU"/>
        </w:rPr>
        <w:t>по теме " Патофизиология гемостаза ".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C2D08" w:rsidRDefault="00F01187" w:rsidP="006C2D08">
      <w:pPr>
        <w:keepNext/>
        <w:spacing w:before="240" w:after="60"/>
        <w:outlineLvl w:val="0"/>
        <w:rPr>
          <w:rFonts w:ascii="Arial" w:hAnsi="Arial" w:cs="Arial"/>
          <w:b/>
          <w:bCs/>
          <w:kern w:val="32"/>
          <w:lang w:val="ru-RU" w:eastAsia="ru-RU"/>
        </w:rPr>
      </w:pPr>
      <w:bookmarkStart w:id="2" w:name="_Toc400392083"/>
      <w:r w:rsidRPr="006C2D08">
        <w:rPr>
          <w:rFonts w:ascii="Arial" w:hAnsi="Arial" w:cs="Arial"/>
          <w:b/>
          <w:bCs/>
          <w:kern w:val="32"/>
          <w:lang w:val="ru-RU" w:eastAsia="ru-RU"/>
        </w:rPr>
        <w:t>2. ТЕМА ЗАНЯТИЯ : ПАТОФИЗИОЛОГИЯ СЕРДЕЧНОЙ ДЕЯТЕЛЬНОСТИ.</w:t>
      </w:r>
      <w:bookmarkEnd w:id="2"/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Цель занятия : показать приспособительные механизмы сердца при увеличении нагрузки на него. Получить модель некроза миокарда и показать начальные изменения ЭКГ </w:t>
      </w:r>
      <w:r w:rsidRPr="006A7531">
        <w:rPr>
          <w:sz w:val="28"/>
          <w:szCs w:val="28"/>
          <w:lang w:val="ru-RU" w:eastAsia="ru-RU"/>
        </w:rPr>
        <w:t>при экспериментальном некрозе.</w:t>
      </w:r>
    </w:p>
    <w:p w:rsidR="00AB3FB5" w:rsidRPr="006A7531" w:rsidRDefault="00F01187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Контрольные вопросы :</w:t>
      </w:r>
    </w:p>
    <w:p w:rsidR="00AB3FB5" w:rsidRPr="006A7531" w:rsidRDefault="00F01187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Характеристика понятий: недостаточность кровообращения, сердечная недостаточность, сосудистая недостаточность, острая и хроническая недостаточность.</w:t>
      </w:r>
    </w:p>
    <w:p w:rsidR="00AB3FB5" w:rsidRPr="006A7531" w:rsidRDefault="00F01187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Показатели гемодинамики при сердечной недостаточности.</w:t>
      </w:r>
    </w:p>
    <w:p w:rsidR="00AB3FB5" w:rsidRPr="006A7531" w:rsidRDefault="00F01187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Виды, этиология и патогенез острой сердечной недостаточности.</w:t>
      </w:r>
    </w:p>
    <w:p w:rsidR="00AB3FB5" w:rsidRPr="006A7531" w:rsidRDefault="00F01187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lastRenderedPageBreak/>
        <w:t>Экспериментальные модели инфаркта миокарда. ЭКГ - признаки инфаркта миокарда.</w:t>
      </w:r>
    </w:p>
    <w:p w:rsidR="00AB3FB5" w:rsidRPr="006A7531" w:rsidRDefault="00F01187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Этиология и патогенез хронической сердечной недостаточности.</w:t>
      </w:r>
    </w:p>
    <w:p w:rsidR="00AB3FB5" w:rsidRPr="006A7531" w:rsidRDefault="00F01187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Кардиальные и экстракардиальные механизмы компенсации </w:t>
      </w:r>
      <w:r w:rsidRPr="006A7531">
        <w:rPr>
          <w:sz w:val="28"/>
          <w:szCs w:val="28"/>
          <w:lang w:val="ru-RU" w:eastAsia="ru-RU"/>
        </w:rPr>
        <w:t>при сердечной недостаточности.</w:t>
      </w:r>
    </w:p>
    <w:p w:rsidR="00AB3FB5" w:rsidRPr="006A7531" w:rsidRDefault="00F01187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Аритмии. Виды, этиология, патогенез, проявления.</w:t>
      </w:r>
    </w:p>
    <w:p w:rsidR="00AB3FB5" w:rsidRPr="006A7531" w:rsidRDefault="00F01187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Патогенез сердечных отеков.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Методика </w:t>
      </w:r>
      <w:proofErr w:type="spellStart"/>
      <w:r w:rsidRPr="006A7531">
        <w:rPr>
          <w:sz w:val="28"/>
          <w:szCs w:val="28"/>
          <w:lang w:val="ru-RU" w:eastAsia="ru-RU"/>
        </w:rPr>
        <w:t>провдения</w:t>
      </w:r>
      <w:proofErr w:type="spellEnd"/>
      <w:r w:rsidRPr="006A7531">
        <w:rPr>
          <w:sz w:val="28"/>
          <w:szCs w:val="28"/>
          <w:lang w:val="ru-RU" w:eastAsia="ru-RU"/>
        </w:rPr>
        <w:t xml:space="preserve"> занятия и краткие методические указания :</w:t>
      </w:r>
    </w:p>
    <w:p w:rsidR="00AB3FB5" w:rsidRPr="006A7531" w:rsidRDefault="00AB3FB5" w:rsidP="006A7531">
      <w:pPr>
        <w:jc w:val="both"/>
        <w:rPr>
          <w:b/>
          <w:sz w:val="28"/>
          <w:szCs w:val="28"/>
          <w:lang w:val="ru-RU" w:eastAsia="ru-RU"/>
        </w:rPr>
      </w:pPr>
    </w:p>
    <w:p w:rsidR="00AB3FB5" w:rsidRPr="006C2D08" w:rsidRDefault="00F01187" w:rsidP="006A7531">
      <w:pPr>
        <w:jc w:val="both"/>
        <w:rPr>
          <w:lang w:val="ru-RU" w:eastAsia="ru-RU"/>
        </w:rPr>
      </w:pPr>
      <w:r w:rsidRPr="006C2D08">
        <w:rPr>
          <w:lang w:val="ru-RU" w:eastAsia="ru-RU"/>
        </w:rPr>
        <w:t>МОДЕЛЬ ГИПЕРФУНКЦИИ ГЕТЕРОМЕТРИЧЕСКОГО ТИПА.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Опыт №1. </w:t>
      </w:r>
      <w:proofErr w:type="spellStart"/>
      <w:r w:rsidRPr="006A7531">
        <w:rPr>
          <w:sz w:val="28"/>
          <w:szCs w:val="28"/>
          <w:lang w:val="ru-RU" w:eastAsia="ru-RU"/>
        </w:rPr>
        <w:t>Децеребрированная</w:t>
      </w:r>
      <w:proofErr w:type="spellEnd"/>
      <w:r w:rsidRPr="006A7531">
        <w:rPr>
          <w:sz w:val="28"/>
          <w:szCs w:val="28"/>
          <w:lang w:val="ru-RU" w:eastAsia="ru-RU"/>
        </w:rPr>
        <w:t xml:space="preserve"> лягушка фиксируется на спине на </w:t>
      </w:r>
      <w:proofErr w:type="spellStart"/>
      <w:r w:rsidRPr="006A7531">
        <w:rPr>
          <w:sz w:val="28"/>
          <w:szCs w:val="28"/>
          <w:lang w:val="ru-RU" w:eastAsia="ru-RU"/>
        </w:rPr>
        <w:t>препаровальной</w:t>
      </w:r>
      <w:proofErr w:type="spellEnd"/>
      <w:r w:rsidRPr="006A7531">
        <w:rPr>
          <w:sz w:val="28"/>
          <w:szCs w:val="28"/>
          <w:lang w:val="ru-RU" w:eastAsia="ru-RU"/>
        </w:rPr>
        <w:t xml:space="preserve"> дощечке. Широко обнажается сердце и аортальные стволы с которых удаляется перикард.  Выделяется и перевязывается правый аортальный ствол. Левый аортальный ствол максимально </w:t>
      </w:r>
      <w:proofErr w:type="spellStart"/>
      <w:r w:rsidRPr="006A7531">
        <w:rPr>
          <w:sz w:val="28"/>
          <w:szCs w:val="28"/>
          <w:lang w:val="ru-RU" w:eastAsia="ru-RU"/>
        </w:rPr>
        <w:t>отпрепаровывается</w:t>
      </w:r>
      <w:proofErr w:type="spellEnd"/>
      <w:r w:rsidRPr="006A7531">
        <w:rPr>
          <w:sz w:val="28"/>
          <w:szCs w:val="28"/>
          <w:lang w:val="ru-RU" w:eastAsia="ru-RU"/>
        </w:rPr>
        <w:t xml:space="preserve"> и на него наклады</w:t>
      </w:r>
      <w:r w:rsidRPr="006A7531">
        <w:rPr>
          <w:sz w:val="28"/>
          <w:szCs w:val="28"/>
          <w:lang w:val="ru-RU" w:eastAsia="ru-RU"/>
        </w:rPr>
        <w:t>вается лигатура максимально дальше от сердца. Под проксимальную часть левого аортального ствола подводится лигатура, он надсекается ножницами, в надрез вставляется стеклянная канюля по направлению к сердцу и фиксируется подведенной лигатурой. Канюля заполн</w:t>
      </w:r>
      <w:r w:rsidRPr="006A7531">
        <w:rPr>
          <w:sz w:val="28"/>
          <w:szCs w:val="28"/>
          <w:lang w:val="ru-RU" w:eastAsia="ru-RU"/>
        </w:rPr>
        <w:t xml:space="preserve">яется раствором гепарина и соединяется резиновой трубкой со стеклянной трубкой на штативе. В резиновую трубку вкалывается игла, проводится к канюле и стеклянная трубка с помощью шприца заполняется физиологическим раствором на высоту </w:t>
      </w:r>
      <w:smartTag w:uri="urn:schemas-microsoft-com:office:smarttags" w:element="metricconverter">
        <w:smartTagPr>
          <w:attr w:name="ProductID" w:val="10 см"/>
        </w:smartTagPr>
        <w:r w:rsidRPr="006A7531">
          <w:rPr>
            <w:sz w:val="28"/>
            <w:szCs w:val="28"/>
            <w:lang w:val="ru-RU" w:eastAsia="ru-RU"/>
          </w:rPr>
          <w:t>10 см</w:t>
        </w:r>
      </w:smartTag>
      <w:r w:rsidRPr="006A7531">
        <w:rPr>
          <w:sz w:val="28"/>
          <w:szCs w:val="28"/>
          <w:lang w:val="ru-RU" w:eastAsia="ru-RU"/>
        </w:rPr>
        <w:t xml:space="preserve"> над уровнем сердц</w:t>
      </w:r>
      <w:r w:rsidRPr="006A7531">
        <w:rPr>
          <w:sz w:val="28"/>
          <w:szCs w:val="28"/>
          <w:lang w:val="ru-RU" w:eastAsia="ru-RU"/>
        </w:rPr>
        <w:t>а. Колебания уровня жидкости в стеклянной трубке при каждом сердечном сокращении принимаются за ударный объем. Подсчитывается частота сердечных сокращений и определяется минутный объем, умножая ударный объем на частоту сердечных сокращений.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Затем с помощь</w:t>
      </w:r>
      <w:r w:rsidRPr="006A7531">
        <w:rPr>
          <w:sz w:val="28"/>
          <w:szCs w:val="28"/>
          <w:lang w:val="ru-RU" w:eastAsia="ru-RU"/>
        </w:rPr>
        <w:t xml:space="preserve">ю шприца уровень жидкости поднимается на высоту </w:t>
      </w:r>
      <w:smartTag w:uri="urn:schemas-microsoft-com:office:smarttags" w:element="metricconverter">
        <w:smartTagPr>
          <w:attr w:name="ProductID" w:val="20 см"/>
        </w:smartTagPr>
        <w:r w:rsidRPr="006A7531">
          <w:rPr>
            <w:sz w:val="28"/>
            <w:szCs w:val="28"/>
            <w:lang w:val="ru-RU" w:eastAsia="ru-RU"/>
          </w:rPr>
          <w:t>20 см</w:t>
        </w:r>
      </w:smartTag>
      <w:r w:rsidRPr="006A7531">
        <w:rPr>
          <w:sz w:val="28"/>
          <w:szCs w:val="28"/>
          <w:lang w:val="ru-RU" w:eastAsia="ru-RU"/>
        </w:rPr>
        <w:t xml:space="preserve"> и вновь определяется минутный объем. Обратить внимание на увеличение ударного объема как приспособительную реакцию сердца.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Поднимая уровень жидкости на максимальную величину, моделируем перегрузку серд</w:t>
      </w:r>
      <w:r w:rsidRPr="006A7531">
        <w:rPr>
          <w:sz w:val="28"/>
          <w:szCs w:val="28"/>
          <w:lang w:val="ru-RU" w:eastAsia="ru-RU"/>
        </w:rPr>
        <w:t xml:space="preserve">ца. Уровень жидкости снижается, т.к. </w:t>
      </w:r>
      <w:proofErr w:type="spellStart"/>
      <w:r w:rsidRPr="006A7531">
        <w:rPr>
          <w:sz w:val="28"/>
          <w:szCs w:val="28"/>
          <w:lang w:val="ru-RU" w:eastAsia="ru-RU"/>
        </w:rPr>
        <w:t>перерастянуто</w:t>
      </w:r>
      <w:proofErr w:type="spellEnd"/>
      <w:r w:rsidRPr="006A7531">
        <w:rPr>
          <w:sz w:val="28"/>
          <w:szCs w:val="28"/>
          <w:lang w:val="ru-RU" w:eastAsia="ru-RU"/>
        </w:rPr>
        <w:t xml:space="preserve"> (модель недостаточности клапанов сердца). Периодически сердце справляется с нагрузкой и уровень жидкости несколько поднимается, а затем вновь опускается, что можно рассматривать как приспособительную реакц</w:t>
      </w:r>
      <w:r w:rsidRPr="006A7531">
        <w:rPr>
          <w:sz w:val="28"/>
          <w:szCs w:val="28"/>
          <w:lang w:val="ru-RU" w:eastAsia="ru-RU"/>
        </w:rPr>
        <w:t>ию и ее поломку. Данные опыта заносят в протокол и анализируют :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951874" w:rsidTr="006F5818">
        <w:tc>
          <w:tcPr>
            <w:tcW w:w="1842" w:type="dxa"/>
          </w:tcPr>
          <w:p w:rsidR="00AB3FB5" w:rsidRPr="006A7531" w:rsidRDefault="00F01187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Воздействие</w:t>
            </w:r>
          </w:p>
        </w:tc>
        <w:tc>
          <w:tcPr>
            <w:tcW w:w="1842" w:type="dxa"/>
          </w:tcPr>
          <w:p w:rsidR="00AB3FB5" w:rsidRPr="006A7531" w:rsidRDefault="00F01187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Частота сокращений</w:t>
            </w:r>
          </w:p>
        </w:tc>
        <w:tc>
          <w:tcPr>
            <w:tcW w:w="1842" w:type="dxa"/>
          </w:tcPr>
          <w:p w:rsidR="00AB3FB5" w:rsidRPr="006A7531" w:rsidRDefault="00F01187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Ударный объем</w:t>
            </w:r>
          </w:p>
        </w:tc>
        <w:tc>
          <w:tcPr>
            <w:tcW w:w="1842" w:type="dxa"/>
          </w:tcPr>
          <w:p w:rsidR="00AB3FB5" w:rsidRPr="006A7531" w:rsidRDefault="00F01187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Минутный объем</w:t>
            </w:r>
          </w:p>
        </w:tc>
        <w:tc>
          <w:tcPr>
            <w:tcW w:w="1842" w:type="dxa"/>
          </w:tcPr>
          <w:p w:rsidR="00AB3FB5" w:rsidRPr="006A7531" w:rsidRDefault="00F01187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Величина сердца</w:t>
            </w:r>
          </w:p>
        </w:tc>
      </w:tr>
      <w:tr w:rsidR="00951874" w:rsidTr="006F5818">
        <w:tc>
          <w:tcPr>
            <w:tcW w:w="1842" w:type="dxa"/>
          </w:tcPr>
          <w:p w:rsidR="00AB3FB5" w:rsidRPr="006A7531" w:rsidRDefault="00F01187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Исходный фон</w:t>
            </w: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</w:tr>
      <w:tr w:rsidR="00951874" w:rsidTr="006F5818">
        <w:tc>
          <w:tcPr>
            <w:tcW w:w="1842" w:type="dxa"/>
          </w:tcPr>
          <w:p w:rsidR="00AB3FB5" w:rsidRPr="006A7531" w:rsidRDefault="00F01187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lastRenderedPageBreak/>
              <w:t>Нагрузка</w:t>
            </w: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</w:tr>
      <w:tr w:rsidR="00951874" w:rsidTr="006F5818">
        <w:tc>
          <w:tcPr>
            <w:tcW w:w="1842" w:type="dxa"/>
          </w:tcPr>
          <w:p w:rsidR="00AB3FB5" w:rsidRPr="006A7531" w:rsidRDefault="00F01187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Перегрузка</w:t>
            </w: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</w:tr>
    </w:tbl>
    <w:p w:rsidR="00AB3FB5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</w:p>
    <w:p w:rsidR="006C2D08" w:rsidRPr="006A7531" w:rsidRDefault="006C2D08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Опыт № 2.</w:t>
      </w:r>
    </w:p>
    <w:p w:rsidR="00AB3FB5" w:rsidRPr="006A7531" w:rsidRDefault="00AB3FB5" w:rsidP="006A7531">
      <w:pPr>
        <w:jc w:val="center"/>
        <w:rPr>
          <w:sz w:val="28"/>
          <w:szCs w:val="28"/>
          <w:lang w:val="ru-RU" w:eastAsia="ru-RU"/>
        </w:rPr>
      </w:pPr>
    </w:p>
    <w:p w:rsidR="00AB3FB5" w:rsidRPr="006C2D08" w:rsidRDefault="00F01187" w:rsidP="006A7531">
      <w:pPr>
        <w:jc w:val="center"/>
        <w:rPr>
          <w:lang w:val="ru-RU" w:eastAsia="ru-RU"/>
        </w:rPr>
      </w:pPr>
      <w:r w:rsidRPr="006C2D08">
        <w:rPr>
          <w:lang w:val="ru-RU" w:eastAsia="ru-RU"/>
        </w:rPr>
        <w:t xml:space="preserve">ИЗМЕНЕНИЕ ДЕЯТЕЛЬНОСТИ СЕРДЦА ПРИ </w:t>
      </w:r>
      <w:r w:rsidRPr="006C2D08">
        <w:rPr>
          <w:lang w:val="ru-RU" w:eastAsia="ru-RU"/>
        </w:rPr>
        <w:t>ЭКСПЕРИМЕНТАЛЬНОМ НЕКРОЗЕ МИОКАРДА.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proofErr w:type="spellStart"/>
      <w:r w:rsidRPr="006A7531">
        <w:rPr>
          <w:sz w:val="28"/>
          <w:szCs w:val="28"/>
          <w:lang w:val="ru-RU" w:eastAsia="ru-RU"/>
        </w:rPr>
        <w:t>Децеребрированная</w:t>
      </w:r>
      <w:proofErr w:type="spellEnd"/>
      <w:r w:rsidRPr="006A7531">
        <w:rPr>
          <w:sz w:val="28"/>
          <w:szCs w:val="28"/>
          <w:lang w:val="ru-RU" w:eastAsia="ru-RU"/>
        </w:rPr>
        <w:t xml:space="preserve"> лягушка фиксируется на спине, обнажается сердце. В правую переднюю лапу вкалывается красный электрод, в левую переднюю - желтый, в правую заднюю - черный, в левую заднюю - зеленый.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Произвести запись </w:t>
      </w:r>
      <w:r w:rsidRPr="006A7531">
        <w:rPr>
          <w:sz w:val="28"/>
          <w:szCs w:val="28"/>
          <w:lang w:val="ru-RU" w:eastAsia="ru-RU"/>
        </w:rPr>
        <w:t xml:space="preserve">ЭКГ в одном из отведений так, чтобы высота зубцов была не менее </w:t>
      </w:r>
      <w:smartTag w:uri="urn:schemas-microsoft-com:office:smarttags" w:element="metricconverter">
        <w:smartTagPr>
          <w:attr w:name="ProductID" w:val="4 мм"/>
        </w:smartTagPr>
        <w:r w:rsidRPr="006A7531">
          <w:rPr>
            <w:sz w:val="28"/>
            <w:szCs w:val="28"/>
            <w:lang w:val="ru-RU" w:eastAsia="ru-RU"/>
          </w:rPr>
          <w:t>4 мм</w:t>
        </w:r>
      </w:smartTag>
      <w:r w:rsidRPr="006A7531">
        <w:rPr>
          <w:sz w:val="28"/>
          <w:szCs w:val="28"/>
          <w:lang w:val="ru-RU" w:eastAsia="ru-RU"/>
        </w:rPr>
        <w:t xml:space="preserve">. Длинной стеклянной палочкой, смоченной в концентрированной </w:t>
      </w:r>
      <w:proofErr w:type="spellStart"/>
      <w:r w:rsidRPr="006A7531">
        <w:rPr>
          <w:sz w:val="28"/>
          <w:szCs w:val="28"/>
          <w:lang w:val="ru-RU" w:eastAsia="ru-RU"/>
        </w:rPr>
        <w:t>HCl</w:t>
      </w:r>
      <w:proofErr w:type="spellEnd"/>
      <w:r w:rsidRPr="006A7531">
        <w:rPr>
          <w:sz w:val="28"/>
          <w:szCs w:val="28"/>
          <w:lang w:val="ru-RU" w:eastAsia="ru-RU"/>
        </w:rPr>
        <w:t>, нанести ожог в области желудочка в течении 3 - 5 секунд и снова записать ЭКГ.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Отметить изменения : глубокий зубец Q, сниж</w:t>
      </w:r>
      <w:r w:rsidRPr="006A7531">
        <w:rPr>
          <w:sz w:val="28"/>
          <w:szCs w:val="28"/>
          <w:lang w:val="ru-RU" w:eastAsia="ru-RU"/>
        </w:rPr>
        <w:t>ение зубца R, подъем интервала ST выше изолинии, отрицательный T.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Перечень практических навыков, которые должны освоить студенты по данной теме :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1) обнажение сердца и аортальных стволов и снятие с них перикарда;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2) введение канюли в аорту лягушки;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3) за</w:t>
      </w:r>
      <w:r w:rsidRPr="006A7531">
        <w:rPr>
          <w:sz w:val="28"/>
          <w:szCs w:val="28"/>
          <w:lang w:val="ru-RU" w:eastAsia="ru-RU"/>
        </w:rPr>
        <w:t>полнение жидкостью системы для работы с сердцем;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4) присоединение электродов и запись ЭКГ;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5) моделирование экспериментального инфаркта миокарда.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ВЫВОДЫ :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1. При повышении нагрузки объемом жидкости на сердце включаются кардиальные приспособительные меха</w:t>
      </w:r>
      <w:r w:rsidRPr="006A7531">
        <w:rPr>
          <w:sz w:val="28"/>
          <w:szCs w:val="28"/>
          <w:lang w:val="ru-RU" w:eastAsia="ru-RU"/>
        </w:rPr>
        <w:t>низмы :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а/ брадикардия;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б/ увеличение ударного объема сердца за счет </w:t>
      </w:r>
      <w:proofErr w:type="spellStart"/>
      <w:r w:rsidRPr="006A7531">
        <w:rPr>
          <w:sz w:val="28"/>
          <w:szCs w:val="28"/>
          <w:lang w:val="ru-RU" w:eastAsia="ru-RU"/>
        </w:rPr>
        <w:t>гетерометрической</w:t>
      </w:r>
      <w:proofErr w:type="spellEnd"/>
      <w:r w:rsidRPr="006A7531">
        <w:rPr>
          <w:sz w:val="28"/>
          <w:szCs w:val="28"/>
          <w:lang w:val="ru-RU" w:eastAsia="ru-RU"/>
        </w:rPr>
        <w:t xml:space="preserve"> гиперфункции (з-н Франка - </w:t>
      </w:r>
      <w:proofErr w:type="spellStart"/>
      <w:r w:rsidRPr="006A7531">
        <w:rPr>
          <w:sz w:val="28"/>
          <w:szCs w:val="28"/>
          <w:lang w:val="ru-RU" w:eastAsia="ru-RU"/>
        </w:rPr>
        <w:t>Старлинга</w:t>
      </w:r>
      <w:proofErr w:type="spellEnd"/>
      <w:r w:rsidRPr="006A7531">
        <w:rPr>
          <w:sz w:val="28"/>
          <w:szCs w:val="28"/>
          <w:lang w:val="ru-RU" w:eastAsia="ru-RU"/>
        </w:rPr>
        <w:t>);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в/ увеличение минутного объема.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При дальнейшем увеличении нагрузки (при перегрузке) имеет место декомпенсация, которая </w:t>
      </w:r>
      <w:r w:rsidRPr="006A7531">
        <w:rPr>
          <w:sz w:val="28"/>
          <w:szCs w:val="28"/>
          <w:lang w:val="ru-RU" w:eastAsia="ru-RU"/>
        </w:rPr>
        <w:t>проявляется снижением ударного и минутного объемов.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Дополнительные рекомендации : 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Канюля находится в растворе гепарина. После соединения канюли со стеклянной трубкой лягушку слегка повернуть и в спинной </w:t>
      </w:r>
      <w:proofErr w:type="spellStart"/>
      <w:r w:rsidRPr="006A7531">
        <w:rPr>
          <w:sz w:val="28"/>
          <w:szCs w:val="28"/>
          <w:lang w:val="ru-RU" w:eastAsia="ru-RU"/>
        </w:rPr>
        <w:t>лимфотический</w:t>
      </w:r>
      <w:proofErr w:type="spellEnd"/>
      <w:r w:rsidRPr="006A7531">
        <w:rPr>
          <w:sz w:val="28"/>
          <w:szCs w:val="28"/>
          <w:lang w:val="ru-RU" w:eastAsia="ru-RU"/>
        </w:rPr>
        <w:t xml:space="preserve"> мешок ввести 5 мл раствора глюкозы д</w:t>
      </w:r>
      <w:r w:rsidRPr="006A7531">
        <w:rPr>
          <w:sz w:val="28"/>
          <w:szCs w:val="28"/>
          <w:lang w:val="ru-RU" w:eastAsia="ru-RU"/>
        </w:rPr>
        <w:t xml:space="preserve">ля компенсации </w:t>
      </w:r>
      <w:r w:rsidRPr="006A7531">
        <w:rPr>
          <w:sz w:val="28"/>
          <w:szCs w:val="28"/>
          <w:lang w:val="ru-RU" w:eastAsia="ru-RU"/>
        </w:rPr>
        <w:lastRenderedPageBreak/>
        <w:t xml:space="preserve">кровопотери. Если в начале эксперимента размахи колебания столба жидкости слишком малы (меньше </w:t>
      </w:r>
      <w:smartTag w:uri="urn:schemas-microsoft-com:office:smarttags" w:element="metricconverter">
        <w:smartTagPr>
          <w:attr w:name="ProductID" w:val="0,5 мм"/>
        </w:smartTagPr>
        <w:r w:rsidRPr="006A7531">
          <w:rPr>
            <w:sz w:val="28"/>
            <w:szCs w:val="28"/>
            <w:lang w:val="ru-RU" w:eastAsia="ru-RU"/>
          </w:rPr>
          <w:t>0,5 мм</w:t>
        </w:r>
      </w:smartTag>
      <w:r w:rsidRPr="006A7531">
        <w:rPr>
          <w:sz w:val="28"/>
          <w:szCs w:val="28"/>
          <w:lang w:val="ru-RU" w:eastAsia="ru-RU"/>
        </w:rPr>
        <w:t xml:space="preserve">), то поднять уровень жидкости до </w:t>
      </w:r>
      <w:smartTag w:uri="urn:schemas-microsoft-com:office:smarttags" w:element="metricconverter">
        <w:smartTagPr>
          <w:attr w:name="ProductID" w:val="20 см"/>
        </w:smartTagPr>
        <w:r w:rsidRPr="006A7531">
          <w:rPr>
            <w:sz w:val="28"/>
            <w:szCs w:val="28"/>
            <w:lang w:val="ru-RU" w:eastAsia="ru-RU"/>
          </w:rPr>
          <w:t>20 см</w:t>
        </w:r>
      </w:smartTag>
      <w:r w:rsidRPr="006A7531">
        <w:rPr>
          <w:sz w:val="28"/>
          <w:szCs w:val="28"/>
          <w:lang w:val="ru-RU" w:eastAsia="ru-RU"/>
        </w:rPr>
        <w:t xml:space="preserve"> и через 2 - 3 минуты снизить его до первоначального.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2. Химическая денатурация ткани миокарда может </w:t>
      </w:r>
      <w:r w:rsidRPr="006A7531">
        <w:rPr>
          <w:sz w:val="28"/>
          <w:szCs w:val="28"/>
          <w:lang w:val="ru-RU" w:eastAsia="ru-RU"/>
        </w:rPr>
        <w:t xml:space="preserve">служить аналогией </w:t>
      </w:r>
      <w:proofErr w:type="spellStart"/>
      <w:r w:rsidRPr="006A7531">
        <w:rPr>
          <w:sz w:val="28"/>
          <w:szCs w:val="28"/>
          <w:lang w:val="ru-RU" w:eastAsia="ru-RU"/>
        </w:rPr>
        <w:t>нероза</w:t>
      </w:r>
      <w:proofErr w:type="spellEnd"/>
      <w:r w:rsidRPr="006A7531">
        <w:rPr>
          <w:sz w:val="28"/>
          <w:szCs w:val="28"/>
          <w:lang w:val="ru-RU" w:eastAsia="ru-RU"/>
        </w:rPr>
        <w:t xml:space="preserve"> миокарда. В начальный период некроза миокарда на ЭКГ регистрируется изменения, отражающие нарушение электролитного обмена в миокарде (выход К+ из клеток) и действие токсических продуктов распада </w:t>
      </w:r>
      <w:proofErr w:type="spellStart"/>
      <w:r w:rsidRPr="006A7531">
        <w:rPr>
          <w:sz w:val="28"/>
          <w:szCs w:val="28"/>
          <w:lang w:val="ru-RU" w:eastAsia="ru-RU"/>
        </w:rPr>
        <w:t>некротизированных</w:t>
      </w:r>
      <w:proofErr w:type="spellEnd"/>
      <w:r w:rsidRPr="006A7531">
        <w:rPr>
          <w:sz w:val="28"/>
          <w:szCs w:val="28"/>
          <w:lang w:val="ru-RU" w:eastAsia="ru-RU"/>
        </w:rPr>
        <w:t xml:space="preserve"> тканей - монофазна</w:t>
      </w:r>
      <w:r w:rsidRPr="006A7531">
        <w:rPr>
          <w:sz w:val="28"/>
          <w:szCs w:val="28"/>
          <w:lang w:val="ru-RU" w:eastAsia="ru-RU"/>
        </w:rPr>
        <w:t>я кривая.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AB3FB5" w:rsidP="006A7531">
      <w:pPr>
        <w:rPr>
          <w:sz w:val="28"/>
          <w:szCs w:val="28"/>
          <w:lang w:val="ru-RU" w:eastAsia="ru-RU"/>
        </w:rPr>
      </w:pPr>
    </w:p>
    <w:p w:rsidR="00AB3FB5" w:rsidRPr="006A7531" w:rsidRDefault="00AB3FB5" w:rsidP="006A7531">
      <w:pPr>
        <w:rPr>
          <w:sz w:val="28"/>
          <w:szCs w:val="28"/>
          <w:lang w:val="ru-RU" w:eastAsia="ru-RU"/>
        </w:rPr>
      </w:pPr>
    </w:p>
    <w:p w:rsidR="00AB3FB5" w:rsidRPr="006C2D08" w:rsidRDefault="00F01187" w:rsidP="006C2D08">
      <w:pPr>
        <w:keepNext/>
        <w:spacing w:before="240" w:after="60"/>
        <w:outlineLvl w:val="0"/>
        <w:rPr>
          <w:rFonts w:ascii="Arial" w:hAnsi="Arial" w:cs="Arial"/>
          <w:b/>
          <w:bCs/>
          <w:kern w:val="32"/>
          <w:lang w:val="ru-RU" w:eastAsia="ru-RU"/>
        </w:rPr>
      </w:pPr>
      <w:bookmarkStart w:id="3" w:name="_Toc400392084"/>
      <w:r w:rsidRPr="006C2D08">
        <w:rPr>
          <w:rFonts w:ascii="Arial" w:hAnsi="Arial" w:cs="Arial"/>
          <w:b/>
          <w:bCs/>
          <w:kern w:val="32"/>
          <w:lang w:val="ru-RU" w:eastAsia="ru-RU"/>
        </w:rPr>
        <w:t>3.  ПАТОФИЗИОЛОГИЯ СИСТЕМЫ ДЫХАНИЯ</w:t>
      </w:r>
      <w:bookmarkEnd w:id="3"/>
    </w:p>
    <w:p w:rsidR="00AB3FB5" w:rsidRPr="006A7531" w:rsidRDefault="00AB3FB5" w:rsidP="006A7531">
      <w:pPr>
        <w:rPr>
          <w:b/>
          <w:sz w:val="28"/>
          <w:szCs w:val="28"/>
          <w:lang w:val="ru-RU" w:eastAsia="ru-RU"/>
        </w:rPr>
      </w:pPr>
    </w:p>
    <w:p w:rsidR="00AB3FB5" w:rsidRPr="006A7531" w:rsidRDefault="00F01187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ТЕМА : патофизиология дыхания (внешнего и внутреннего).</w:t>
      </w:r>
    </w:p>
    <w:p w:rsidR="00AB3FB5" w:rsidRPr="006A7531" w:rsidRDefault="00F01187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ЦЕЛЬ : изучить основные формы и механизмы нарушения дыхательной деятельности на модельных опытах.</w:t>
      </w:r>
    </w:p>
    <w:p w:rsidR="00AB3FB5" w:rsidRPr="006A7531" w:rsidRDefault="00F01187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ВОПРОСЫ : </w:t>
      </w:r>
    </w:p>
    <w:p w:rsidR="00AB3FB5" w:rsidRPr="006A7531" w:rsidRDefault="00F01187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1. Дыхательная недостаточность: виды, </w:t>
      </w:r>
      <w:r w:rsidRPr="006A7531">
        <w:rPr>
          <w:sz w:val="28"/>
          <w:szCs w:val="28"/>
          <w:lang w:val="ru-RU" w:eastAsia="ru-RU"/>
        </w:rPr>
        <w:t>общий патогенез. Методы   исследования, основные показатели.</w:t>
      </w:r>
    </w:p>
    <w:p w:rsidR="00AB3FB5" w:rsidRPr="006A7531" w:rsidRDefault="00F01187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2. Причины и механизмы вентиляционной недостаточности.</w:t>
      </w:r>
    </w:p>
    <w:p w:rsidR="00AB3FB5" w:rsidRPr="006A7531" w:rsidRDefault="00F01187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3. Причины и механизмы диффузионной недостаточности.</w:t>
      </w:r>
    </w:p>
    <w:p w:rsidR="00AB3FB5" w:rsidRPr="006A7531" w:rsidRDefault="00F01187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4. Причины и механизмы </w:t>
      </w:r>
      <w:proofErr w:type="spellStart"/>
      <w:r w:rsidRPr="006A7531">
        <w:rPr>
          <w:sz w:val="28"/>
          <w:szCs w:val="28"/>
          <w:lang w:val="ru-RU" w:eastAsia="ru-RU"/>
        </w:rPr>
        <w:t>перфузионной</w:t>
      </w:r>
      <w:proofErr w:type="spellEnd"/>
      <w:r w:rsidRPr="006A7531">
        <w:rPr>
          <w:sz w:val="28"/>
          <w:szCs w:val="28"/>
          <w:lang w:val="ru-RU" w:eastAsia="ru-RU"/>
        </w:rPr>
        <w:t xml:space="preserve"> недостаточности.</w:t>
      </w:r>
    </w:p>
    <w:p w:rsidR="00AB3FB5" w:rsidRPr="006A7531" w:rsidRDefault="00F01187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5. Патогенез формирования хроничес</w:t>
      </w:r>
      <w:r w:rsidRPr="006A7531">
        <w:rPr>
          <w:sz w:val="28"/>
          <w:szCs w:val="28"/>
          <w:lang w:val="ru-RU" w:eastAsia="ru-RU"/>
        </w:rPr>
        <w:t>кого легочного сердца.</w:t>
      </w:r>
    </w:p>
    <w:p w:rsidR="00AB3FB5" w:rsidRPr="006A7531" w:rsidRDefault="00F01187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6. Одышка. Определение, виды, характеристика.</w:t>
      </w:r>
    </w:p>
    <w:p w:rsidR="00AB3FB5" w:rsidRPr="006A7531" w:rsidRDefault="00F01187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7. Патологические типы дыхания: виды, причины, механизмы.</w:t>
      </w:r>
    </w:p>
    <w:p w:rsidR="00AB3FB5" w:rsidRPr="006A7531" w:rsidRDefault="00F01187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8. Гипоксии: этиология, классификация, патогенез.</w:t>
      </w:r>
    </w:p>
    <w:p w:rsidR="00AB3FB5" w:rsidRPr="006A7531" w:rsidRDefault="00F01187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ОСНАЩЕНИЕ:</w:t>
      </w:r>
    </w:p>
    <w:p w:rsidR="00AB3FB5" w:rsidRPr="006A7531" w:rsidRDefault="00F01187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Спирометр, спирт для обработки наконечников, секундомер.</w:t>
      </w:r>
    </w:p>
    <w:p w:rsidR="00AB3FB5" w:rsidRPr="006A7531" w:rsidRDefault="00F01187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ОПЫТ  №1. И</w:t>
      </w:r>
      <w:r w:rsidRPr="006A7531">
        <w:rPr>
          <w:sz w:val="28"/>
          <w:szCs w:val="28"/>
          <w:lang w:val="ru-RU" w:eastAsia="ru-RU"/>
        </w:rPr>
        <w:t>зменения дыхательных показателей при сужении воздухоносных путей.</w:t>
      </w:r>
    </w:p>
    <w:p w:rsidR="00AB3FB5" w:rsidRPr="006A7531" w:rsidRDefault="00F01187" w:rsidP="006A7531">
      <w:pPr>
        <w:jc w:val="both"/>
        <w:rPr>
          <w:spacing w:val="-8"/>
          <w:sz w:val="28"/>
          <w:szCs w:val="28"/>
          <w:lang w:val="ru-RU" w:eastAsia="ru-RU"/>
        </w:rPr>
      </w:pPr>
      <w:r w:rsidRPr="006A7531">
        <w:rPr>
          <w:spacing w:val="-8"/>
          <w:sz w:val="28"/>
          <w:szCs w:val="28"/>
          <w:lang w:val="ru-RU" w:eastAsia="ru-RU"/>
        </w:rPr>
        <w:tab/>
        <w:t>У испытуемого студента определяют исходные показатели: частоту дыхания за 1 мин., длительность вдоха, выдоха и паузы, на спирометре дыхательный объем (ДО), для чего обычный вдох делать чере</w:t>
      </w:r>
      <w:r w:rsidRPr="006A7531">
        <w:rPr>
          <w:spacing w:val="-8"/>
          <w:sz w:val="28"/>
          <w:szCs w:val="28"/>
          <w:lang w:val="ru-RU" w:eastAsia="ru-RU"/>
        </w:rPr>
        <w:t xml:space="preserve">з нос, а выдох - через спирометр; резервный объем выдоха (РО </w:t>
      </w:r>
      <w:proofErr w:type="spellStart"/>
      <w:r w:rsidRPr="006A7531">
        <w:rPr>
          <w:spacing w:val="-8"/>
          <w:sz w:val="28"/>
          <w:szCs w:val="28"/>
          <w:lang w:val="ru-RU" w:eastAsia="ru-RU"/>
        </w:rPr>
        <w:t>выд</w:t>
      </w:r>
      <w:proofErr w:type="spellEnd"/>
      <w:r w:rsidRPr="006A7531">
        <w:rPr>
          <w:spacing w:val="-8"/>
          <w:sz w:val="28"/>
          <w:szCs w:val="28"/>
          <w:lang w:val="ru-RU" w:eastAsia="ru-RU"/>
        </w:rPr>
        <w:t>) - после обычного выдоха через спирометр - макс. выдох тоже через спирометр; резервный объем вдоха (РО вдоха) - определяем через РО выдоха, т. к. они примерно одинаковы. Подсчитывают минутный</w:t>
      </w:r>
      <w:r w:rsidRPr="006A7531">
        <w:rPr>
          <w:spacing w:val="-8"/>
          <w:sz w:val="28"/>
          <w:szCs w:val="28"/>
          <w:lang w:val="ru-RU" w:eastAsia="ru-RU"/>
        </w:rPr>
        <w:t xml:space="preserve"> объем дыхания (МОД) или, что более точно, определяют по спирометру, суммируя показатели ДО. Подсчитывают жизненную емкость легких и ДЖЕЛ (по формуле). Определяют ФЖЕЛ за 1 сек. и за 3 сек. и подсчитывают индекс </w:t>
      </w:r>
      <w:proofErr w:type="spellStart"/>
      <w:r w:rsidRPr="006A7531">
        <w:rPr>
          <w:spacing w:val="-8"/>
          <w:sz w:val="28"/>
          <w:szCs w:val="28"/>
          <w:lang w:val="ru-RU" w:eastAsia="ru-RU"/>
        </w:rPr>
        <w:t>Тифно</w:t>
      </w:r>
      <w:proofErr w:type="spellEnd"/>
      <w:r w:rsidRPr="006A7531">
        <w:rPr>
          <w:spacing w:val="-8"/>
          <w:sz w:val="28"/>
          <w:szCs w:val="28"/>
          <w:lang w:val="ru-RU" w:eastAsia="ru-RU"/>
        </w:rPr>
        <w:t>. Затем зажимают одну ноздрю примерно н</w:t>
      </w:r>
      <w:r w:rsidRPr="006A7531">
        <w:rPr>
          <w:spacing w:val="-8"/>
          <w:sz w:val="28"/>
          <w:szCs w:val="28"/>
          <w:lang w:val="ru-RU" w:eastAsia="ru-RU"/>
        </w:rPr>
        <w:t xml:space="preserve">а 1/3, вдыхая через оставшееся отверстие, вновь определяют те же показатели. </w:t>
      </w:r>
    </w:p>
    <w:p w:rsidR="00AB3FB5" w:rsidRPr="006A7531" w:rsidRDefault="00F01187" w:rsidP="006A7531">
      <w:pPr>
        <w:jc w:val="both"/>
        <w:rPr>
          <w:spacing w:val="-8"/>
          <w:sz w:val="28"/>
          <w:szCs w:val="28"/>
          <w:lang w:val="ru-RU" w:eastAsia="ru-RU"/>
        </w:rPr>
      </w:pPr>
      <w:r w:rsidRPr="006A7531">
        <w:rPr>
          <w:spacing w:val="-8"/>
          <w:sz w:val="28"/>
          <w:szCs w:val="28"/>
          <w:lang w:val="ru-RU" w:eastAsia="ru-RU"/>
        </w:rPr>
        <w:lastRenderedPageBreak/>
        <w:t>Данные заносят в таблицу 1.</w:t>
      </w:r>
    </w:p>
    <w:p w:rsidR="00AB3FB5" w:rsidRPr="006A7531" w:rsidRDefault="00F01187" w:rsidP="006A7531">
      <w:pPr>
        <w:jc w:val="right"/>
        <w:rPr>
          <w:sz w:val="20"/>
          <w:szCs w:val="20"/>
          <w:lang w:val="ru-RU" w:eastAsia="ru-RU"/>
        </w:rPr>
      </w:pPr>
      <w:r w:rsidRPr="006A7531">
        <w:rPr>
          <w:sz w:val="20"/>
          <w:szCs w:val="20"/>
          <w:lang w:val="ru-RU" w:eastAsia="ru-RU"/>
        </w:rPr>
        <w:tab/>
      </w:r>
      <w:r w:rsidRPr="006A7531">
        <w:rPr>
          <w:sz w:val="20"/>
          <w:szCs w:val="20"/>
          <w:lang w:val="ru-RU" w:eastAsia="ru-RU"/>
        </w:rPr>
        <w:tab/>
      </w:r>
      <w:r w:rsidRPr="006A7531">
        <w:rPr>
          <w:sz w:val="20"/>
          <w:szCs w:val="20"/>
          <w:lang w:val="ru-RU" w:eastAsia="ru-RU"/>
        </w:rPr>
        <w:tab/>
      </w:r>
      <w:r w:rsidRPr="006A7531">
        <w:rPr>
          <w:sz w:val="20"/>
          <w:szCs w:val="20"/>
          <w:lang w:val="ru-RU" w:eastAsia="ru-RU"/>
        </w:rPr>
        <w:tab/>
      </w:r>
      <w:r w:rsidRPr="006A7531">
        <w:rPr>
          <w:sz w:val="20"/>
          <w:szCs w:val="20"/>
          <w:lang w:val="ru-RU" w:eastAsia="ru-RU"/>
        </w:rPr>
        <w:tab/>
      </w:r>
      <w:r w:rsidRPr="006A7531">
        <w:rPr>
          <w:sz w:val="20"/>
          <w:szCs w:val="20"/>
          <w:lang w:val="ru-RU" w:eastAsia="ru-RU"/>
        </w:rPr>
        <w:tab/>
        <w:t>Таблица № 1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2303"/>
        <w:gridCol w:w="2303"/>
        <w:gridCol w:w="2303"/>
        <w:gridCol w:w="2303"/>
      </w:tblGrid>
      <w:tr w:rsidR="00951874" w:rsidTr="006F5818">
        <w:tc>
          <w:tcPr>
            <w:tcW w:w="2303" w:type="dxa"/>
          </w:tcPr>
          <w:p w:rsidR="00AB3FB5" w:rsidRPr="006A7531" w:rsidRDefault="00F01187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Показатели</w:t>
            </w:r>
          </w:p>
        </w:tc>
        <w:tc>
          <w:tcPr>
            <w:tcW w:w="2303" w:type="dxa"/>
          </w:tcPr>
          <w:p w:rsidR="00AB3FB5" w:rsidRPr="006A7531" w:rsidRDefault="00F01187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Исходный фон</w:t>
            </w:r>
          </w:p>
        </w:tc>
        <w:tc>
          <w:tcPr>
            <w:tcW w:w="2303" w:type="dxa"/>
          </w:tcPr>
          <w:p w:rsidR="00AB3FB5" w:rsidRPr="006A7531" w:rsidRDefault="00F01187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Стеноз на 1/ 2</w:t>
            </w:r>
          </w:p>
        </w:tc>
        <w:tc>
          <w:tcPr>
            <w:tcW w:w="2303" w:type="dxa"/>
          </w:tcPr>
          <w:p w:rsidR="00AB3FB5" w:rsidRPr="006A7531" w:rsidRDefault="00F01187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Стеноз на 3/ 4</w:t>
            </w:r>
          </w:p>
        </w:tc>
      </w:tr>
      <w:tr w:rsidR="00951874" w:rsidTr="006F5818">
        <w:tc>
          <w:tcPr>
            <w:tcW w:w="2303" w:type="dxa"/>
          </w:tcPr>
          <w:p w:rsidR="00AB3FB5" w:rsidRPr="006A7531" w:rsidRDefault="00F01187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1. ДО (мл)</w:t>
            </w:r>
          </w:p>
          <w:p w:rsidR="00AB3FB5" w:rsidRPr="006A7531" w:rsidRDefault="00F01187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2. РО вдоха    (мл)</w:t>
            </w:r>
          </w:p>
          <w:p w:rsidR="00AB3FB5" w:rsidRPr="006A7531" w:rsidRDefault="00F01187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3. РО выдоха (мл)</w:t>
            </w:r>
          </w:p>
          <w:p w:rsidR="00AB3FB5" w:rsidRPr="006A7531" w:rsidRDefault="00F01187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4. ЧД / мин</w:t>
            </w:r>
          </w:p>
          <w:p w:rsidR="00AB3FB5" w:rsidRPr="006A7531" w:rsidRDefault="00F01187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5. МОД (мл/ мин)</w:t>
            </w:r>
          </w:p>
          <w:p w:rsidR="00AB3FB5" w:rsidRPr="006A7531" w:rsidRDefault="00F01187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6. ЖЕЛ       (мл)</w:t>
            </w:r>
          </w:p>
          <w:p w:rsidR="00AB3FB5" w:rsidRPr="006A7531" w:rsidRDefault="00F01187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7. ЖЕЛ/ДЖЕЛ * 100 %</w:t>
            </w:r>
          </w:p>
          <w:p w:rsidR="00AB3FB5" w:rsidRPr="006A7531" w:rsidRDefault="00F01187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8. ФЖЕЛ (мл/1сек)</w:t>
            </w:r>
          </w:p>
          <w:p w:rsidR="00AB3FB5" w:rsidRPr="006A7531" w:rsidRDefault="00F01187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 xml:space="preserve">                   (мл/3сек)</w:t>
            </w:r>
          </w:p>
          <w:p w:rsidR="00AB3FB5" w:rsidRPr="006A7531" w:rsidRDefault="00F01187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 xml:space="preserve">9. Индекс </w:t>
            </w:r>
            <w:proofErr w:type="spellStart"/>
            <w:r w:rsidRPr="006A7531">
              <w:rPr>
                <w:sz w:val="20"/>
                <w:szCs w:val="20"/>
                <w:lang w:val="ru-RU" w:eastAsia="ru-RU"/>
              </w:rPr>
              <w:t>Тифно</w:t>
            </w:r>
            <w:proofErr w:type="spellEnd"/>
          </w:p>
          <w:p w:rsidR="00AB3FB5" w:rsidRPr="006A7531" w:rsidRDefault="00F01187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 xml:space="preserve">     (1 сек, 3 сек)</w:t>
            </w:r>
          </w:p>
          <w:p w:rsidR="00AB3FB5" w:rsidRPr="006A7531" w:rsidRDefault="00F01187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10. Время вдоха</w:t>
            </w:r>
          </w:p>
          <w:p w:rsidR="00AB3FB5" w:rsidRPr="006A7531" w:rsidRDefault="00F01187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11. Время выдоха</w:t>
            </w:r>
          </w:p>
        </w:tc>
        <w:tc>
          <w:tcPr>
            <w:tcW w:w="2303" w:type="dxa"/>
          </w:tcPr>
          <w:p w:rsidR="00AB3FB5" w:rsidRPr="006A7531" w:rsidRDefault="00AB3FB5" w:rsidP="006A753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303" w:type="dxa"/>
          </w:tcPr>
          <w:p w:rsidR="00AB3FB5" w:rsidRPr="006A7531" w:rsidRDefault="00AB3FB5" w:rsidP="006A753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303" w:type="dxa"/>
          </w:tcPr>
          <w:p w:rsidR="00AB3FB5" w:rsidRPr="006A7531" w:rsidRDefault="00AB3FB5" w:rsidP="006A7531">
            <w:pPr>
              <w:rPr>
                <w:sz w:val="20"/>
                <w:szCs w:val="20"/>
                <w:lang w:val="ru-RU" w:eastAsia="ru-RU"/>
              </w:rPr>
            </w:pPr>
          </w:p>
        </w:tc>
      </w:tr>
    </w:tbl>
    <w:p w:rsidR="00AB3FB5" w:rsidRPr="006C2D08" w:rsidRDefault="00F01187" w:rsidP="006A7531">
      <w:pPr>
        <w:jc w:val="center"/>
        <w:rPr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C2D08">
        <w:rPr>
          <w:lang w:val="ru-RU" w:eastAsia="ru-RU"/>
        </w:rPr>
        <w:t>ОСНОВНЫЕ  ПОКАЗАТЕЛИ ДЫХАТЕЛЬНОЙ НЕДОСТАТОЧНОСТИ.</w:t>
      </w:r>
    </w:p>
    <w:p w:rsidR="00AB3FB5" w:rsidRPr="006A7531" w:rsidRDefault="00F01187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I. Объемы.</w:t>
      </w:r>
    </w:p>
    <w:p w:rsidR="00AB3FB5" w:rsidRPr="006A7531" w:rsidRDefault="00F01187" w:rsidP="006A7531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Дыхательный объем (ДО) - это объем </w:t>
      </w:r>
      <w:r w:rsidRPr="006A7531">
        <w:rPr>
          <w:sz w:val="28"/>
          <w:szCs w:val="28"/>
          <w:lang w:val="ru-RU" w:eastAsia="ru-RU"/>
        </w:rPr>
        <w:t>газа, вдыхаемый или выдыхаемый при каждом дыхательном цикле.</w:t>
      </w:r>
    </w:p>
    <w:p w:rsidR="00AB3FB5" w:rsidRPr="006A7531" w:rsidRDefault="00F01187" w:rsidP="006A7531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Резервный объем вдоха (РО </w:t>
      </w:r>
      <w:proofErr w:type="spellStart"/>
      <w:r w:rsidRPr="006A7531">
        <w:rPr>
          <w:sz w:val="28"/>
          <w:szCs w:val="28"/>
          <w:lang w:val="ru-RU" w:eastAsia="ru-RU"/>
        </w:rPr>
        <w:t>вд</w:t>
      </w:r>
      <w:proofErr w:type="spellEnd"/>
      <w:r w:rsidRPr="006A7531">
        <w:rPr>
          <w:sz w:val="28"/>
          <w:szCs w:val="28"/>
          <w:lang w:val="ru-RU" w:eastAsia="ru-RU"/>
        </w:rPr>
        <w:t>.) - максимальное количество воздуха, которое можно вдохнуть после обычного вдоха.</w:t>
      </w:r>
    </w:p>
    <w:p w:rsidR="00AB3FB5" w:rsidRPr="006A7531" w:rsidRDefault="00F01187" w:rsidP="006A7531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Резервный объем выдоха (РО </w:t>
      </w:r>
      <w:proofErr w:type="spellStart"/>
      <w:r w:rsidRPr="006A7531">
        <w:rPr>
          <w:sz w:val="28"/>
          <w:szCs w:val="28"/>
          <w:lang w:val="ru-RU" w:eastAsia="ru-RU"/>
        </w:rPr>
        <w:t>выд</w:t>
      </w:r>
      <w:proofErr w:type="spellEnd"/>
      <w:r w:rsidRPr="006A7531">
        <w:rPr>
          <w:sz w:val="28"/>
          <w:szCs w:val="28"/>
          <w:lang w:val="ru-RU" w:eastAsia="ru-RU"/>
        </w:rPr>
        <w:t xml:space="preserve">.) - максимальный объем воздуха, который можно выдохнуть после обычного выдоха. </w:t>
      </w:r>
    </w:p>
    <w:p w:rsidR="00AB3FB5" w:rsidRPr="006A7531" w:rsidRDefault="00F01187" w:rsidP="006A7531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Остаточный объем (ОО) - количество газа, оставшегося в конце максимального выдоха.</w:t>
      </w:r>
    </w:p>
    <w:p w:rsidR="00AB3FB5" w:rsidRPr="006A7531" w:rsidRDefault="00F01187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II. Емкости.</w:t>
      </w:r>
    </w:p>
    <w:p w:rsidR="00AB3FB5" w:rsidRPr="006A7531" w:rsidRDefault="00F01187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1) Жизненная емкость легких: ЖЕЛ = ДО + РО </w:t>
      </w:r>
      <w:proofErr w:type="spellStart"/>
      <w:r w:rsidRPr="006A7531">
        <w:rPr>
          <w:sz w:val="28"/>
          <w:szCs w:val="28"/>
          <w:lang w:val="ru-RU" w:eastAsia="ru-RU"/>
        </w:rPr>
        <w:t>вд</w:t>
      </w:r>
      <w:proofErr w:type="spellEnd"/>
      <w:r w:rsidRPr="006A7531">
        <w:rPr>
          <w:sz w:val="28"/>
          <w:szCs w:val="28"/>
          <w:lang w:val="ru-RU" w:eastAsia="ru-RU"/>
        </w:rPr>
        <w:t xml:space="preserve">. + РО </w:t>
      </w:r>
      <w:proofErr w:type="spellStart"/>
      <w:r w:rsidRPr="006A7531">
        <w:rPr>
          <w:sz w:val="28"/>
          <w:szCs w:val="28"/>
          <w:lang w:val="ru-RU" w:eastAsia="ru-RU"/>
        </w:rPr>
        <w:t>выд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F01187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2) Общая емкость легки</w:t>
      </w:r>
      <w:r w:rsidRPr="006A7531">
        <w:rPr>
          <w:sz w:val="28"/>
          <w:szCs w:val="28"/>
          <w:lang w:val="ru-RU" w:eastAsia="ru-RU"/>
        </w:rPr>
        <w:t xml:space="preserve">х: ОЕЛ = ДО + РО </w:t>
      </w:r>
      <w:proofErr w:type="spellStart"/>
      <w:r w:rsidRPr="006A7531">
        <w:rPr>
          <w:sz w:val="28"/>
          <w:szCs w:val="28"/>
          <w:lang w:val="ru-RU" w:eastAsia="ru-RU"/>
        </w:rPr>
        <w:t>вд</w:t>
      </w:r>
      <w:proofErr w:type="spellEnd"/>
      <w:r w:rsidRPr="006A7531">
        <w:rPr>
          <w:sz w:val="28"/>
          <w:szCs w:val="28"/>
          <w:lang w:val="ru-RU" w:eastAsia="ru-RU"/>
        </w:rPr>
        <w:t xml:space="preserve">. + РО </w:t>
      </w:r>
      <w:proofErr w:type="spellStart"/>
      <w:r w:rsidRPr="006A7531">
        <w:rPr>
          <w:sz w:val="28"/>
          <w:szCs w:val="28"/>
          <w:lang w:val="ru-RU" w:eastAsia="ru-RU"/>
        </w:rPr>
        <w:t>выд</w:t>
      </w:r>
      <w:proofErr w:type="spellEnd"/>
      <w:r w:rsidRPr="006A7531">
        <w:rPr>
          <w:sz w:val="28"/>
          <w:szCs w:val="28"/>
          <w:lang w:val="ru-RU" w:eastAsia="ru-RU"/>
        </w:rPr>
        <w:t>. + ОО.</w:t>
      </w:r>
    </w:p>
    <w:p w:rsidR="00AB3FB5" w:rsidRPr="006A7531" w:rsidRDefault="00F01187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3) Дыхательная емкость легких (емкость вдоха): ДЕЛ = ДО + РО </w:t>
      </w:r>
      <w:proofErr w:type="spellStart"/>
      <w:r w:rsidRPr="006A7531">
        <w:rPr>
          <w:sz w:val="28"/>
          <w:szCs w:val="28"/>
          <w:lang w:val="ru-RU" w:eastAsia="ru-RU"/>
        </w:rPr>
        <w:t>вд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F01187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4) Функциональная остаточная емкость легких: ФОЕЛ = РО </w:t>
      </w:r>
      <w:proofErr w:type="spellStart"/>
      <w:r w:rsidRPr="006A7531">
        <w:rPr>
          <w:sz w:val="28"/>
          <w:szCs w:val="28"/>
          <w:lang w:val="ru-RU" w:eastAsia="ru-RU"/>
        </w:rPr>
        <w:t>выд</w:t>
      </w:r>
      <w:proofErr w:type="spellEnd"/>
      <w:r w:rsidRPr="006A7531">
        <w:rPr>
          <w:sz w:val="28"/>
          <w:szCs w:val="28"/>
          <w:lang w:val="ru-RU" w:eastAsia="ru-RU"/>
        </w:rPr>
        <w:t>. + ОО.</w:t>
      </w:r>
    </w:p>
    <w:p w:rsidR="00AB3FB5" w:rsidRPr="006A7531" w:rsidRDefault="00F01187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III. Дополнительные показатели.</w:t>
      </w:r>
    </w:p>
    <w:p w:rsidR="00AB3FB5" w:rsidRPr="006A7531" w:rsidRDefault="00F01187" w:rsidP="006A7531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0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Минутный объем дыхания: МОД = ДО х ЧДД / мин.</w:t>
      </w:r>
    </w:p>
    <w:p w:rsidR="00AB3FB5" w:rsidRPr="006A7531" w:rsidRDefault="00F01187" w:rsidP="006A7531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0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Максимальн</w:t>
      </w:r>
      <w:r w:rsidRPr="006A7531">
        <w:rPr>
          <w:sz w:val="28"/>
          <w:szCs w:val="28"/>
          <w:lang w:val="ru-RU" w:eastAsia="ru-RU"/>
        </w:rPr>
        <w:t>ая вентиляция легких: МВЛ = ЖЕЛ х максимальную частоту дыхания.</w:t>
      </w:r>
    </w:p>
    <w:p w:rsidR="00AB3FB5" w:rsidRPr="006A7531" w:rsidRDefault="00F01187" w:rsidP="006A7531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0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Резерв дыхания: РД = МВЛ - МОД.</w:t>
      </w:r>
    </w:p>
    <w:p w:rsidR="00AB3FB5" w:rsidRPr="006A7531" w:rsidRDefault="00F01187" w:rsidP="006A7531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0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Минутная альвеолярная вентиляция: МАВ = (ДО - ОМП) х ЧД, где ОМП - объем "мертвого пространства".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Различают анатомическое "мертвое пространство" и альвеолярное</w:t>
      </w:r>
      <w:r w:rsidRPr="006A7531">
        <w:rPr>
          <w:sz w:val="28"/>
          <w:szCs w:val="28"/>
          <w:lang w:val="ru-RU" w:eastAsia="ru-RU"/>
        </w:rPr>
        <w:t xml:space="preserve"> "мертвое пространство". Анатомическое "мертвое пространство" представляет собой объем воздухоносных путей, начиная от отверстий носа и рта и кончая респираторными бронхиолами легкого. Его размеры относительно стабильны и составляют для человека среднего в</w:t>
      </w:r>
      <w:r w:rsidRPr="006A7531">
        <w:rPr>
          <w:sz w:val="28"/>
          <w:szCs w:val="28"/>
          <w:lang w:val="ru-RU" w:eastAsia="ru-RU"/>
        </w:rPr>
        <w:t>озраста примерно 140 мл. Альвеолярное "мертвое пространство" представляет ту часть альвеол, которые лишены кровотока, или в которых кровоток недостаточен по отношению к их вентиляции. Сумма анатомического МП и альвеолярного МП составляет функциональное (фи</w:t>
      </w:r>
      <w:r w:rsidRPr="006A7531">
        <w:rPr>
          <w:sz w:val="28"/>
          <w:szCs w:val="28"/>
          <w:lang w:val="ru-RU" w:eastAsia="ru-RU"/>
        </w:rPr>
        <w:t xml:space="preserve">зиологическое) </w:t>
      </w:r>
      <w:r w:rsidRPr="006A7531">
        <w:rPr>
          <w:sz w:val="28"/>
          <w:szCs w:val="28"/>
          <w:lang w:val="ru-RU" w:eastAsia="ru-RU"/>
        </w:rPr>
        <w:lastRenderedPageBreak/>
        <w:t>"мертвое пространство". Величину функционального "мертвого пространства" рассчитывают по формуле Бора:</w:t>
      </w:r>
    </w:p>
    <w:p w:rsidR="00AB3FB5" w:rsidRPr="006A7531" w:rsidRDefault="00F01187" w:rsidP="006A7531">
      <w:pPr>
        <w:rPr>
          <w:sz w:val="28"/>
          <w:szCs w:val="28"/>
          <w:vertAlign w:val="subscript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t>Pa</w:t>
      </w:r>
      <w:proofErr w:type="spellEnd"/>
      <w:r w:rsidRPr="006A7531">
        <w:rPr>
          <w:sz w:val="28"/>
          <w:szCs w:val="28"/>
          <w:lang w:val="ru-RU" w:eastAsia="ru-RU"/>
        </w:rPr>
        <w:t xml:space="preserve">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- </w:t>
      </w:r>
      <w:proofErr w:type="spellStart"/>
      <w:r w:rsidRPr="006A7531">
        <w:rPr>
          <w:sz w:val="28"/>
          <w:szCs w:val="28"/>
          <w:lang w:val="ru-RU" w:eastAsia="ru-RU"/>
        </w:rPr>
        <w:t>Pe</w:t>
      </w:r>
      <w:proofErr w:type="spellEnd"/>
      <w:r w:rsidRPr="006A7531">
        <w:rPr>
          <w:sz w:val="28"/>
          <w:szCs w:val="28"/>
          <w:lang w:val="ru-RU" w:eastAsia="ru-RU"/>
        </w:rPr>
        <w:t xml:space="preserve">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</w:p>
    <w:p w:rsidR="00AB3FB5" w:rsidRPr="006A7531" w:rsidRDefault="00F01187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МП = ДО </w:t>
      </w:r>
      <w:proofErr w:type="spellStart"/>
      <w:r w:rsidRPr="006A7531">
        <w:rPr>
          <w:sz w:val="28"/>
          <w:szCs w:val="28"/>
          <w:lang w:val="ru-RU" w:eastAsia="ru-RU"/>
        </w:rPr>
        <w:t>выд</w:t>
      </w:r>
      <w:proofErr w:type="spellEnd"/>
      <w:r w:rsidRPr="006A7531">
        <w:rPr>
          <w:sz w:val="28"/>
          <w:szCs w:val="28"/>
          <w:lang w:val="ru-RU" w:eastAsia="ru-RU"/>
        </w:rPr>
        <w:t xml:space="preserve">.  х </w:t>
      </w:r>
      <w:proofErr w:type="spellStart"/>
      <w:r w:rsidRPr="006A7531">
        <w:rPr>
          <w:sz w:val="28"/>
          <w:szCs w:val="28"/>
          <w:lang w:val="ru-RU" w:eastAsia="ru-RU"/>
        </w:rPr>
        <w:t>Pa</w:t>
      </w:r>
      <w:proofErr w:type="spellEnd"/>
      <w:r w:rsidRPr="006A7531">
        <w:rPr>
          <w:sz w:val="28"/>
          <w:szCs w:val="28"/>
          <w:lang w:val="ru-RU" w:eastAsia="ru-RU"/>
        </w:rPr>
        <w:t xml:space="preserve">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</w:p>
    <w:p w:rsidR="00AB3FB5" w:rsidRPr="006A7531" w:rsidRDefault="00F01187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где ДО </w:t>
      </w:r>
      <w:proofErr w:type="spellStart"/>
      <w:r w:rsidRPr="006A7531">
        <w:rPr>
          <w:sz w:val="28"/>
          <w:szCs w:val="28"/>
          <w:lang w:val="ru-RU" w:eastAsia="ru-RU"/>
        </w:rPr>
        <w:t>выд</w:t>
      </w:r>
      <w:proofErr w:type="spellEnd"/>
      <w:r w:rsidRPr="006A7531">
        <w:rPr>
          <w:sz w:val="28"/>
          <w:szCs w:val="28"/>
          <w:lang w:val="ru-RU" w:eastAsia="ru-RU"/>
        </w:rPr>
        <w:t xml:space="preserve">. - объем выдыхаемого за один цикл </w:t>
      </w:r>
      <w:proofErr w:type="spellStart"/>
      <w:r w:rsidRPr="006A7531">
        <w:rPr>
          <w:sz w:val="28"/>
          <w:szCs w:val="28"/>
          <w:lang w:val="ru-RU" w:eastAsia="ru-RU"/>
        </w:rPr>
        <w:t>воздухаPa</w:t>
      </w:r>
      <w:proofErr w:type="spellEnd"/>
      <w:r w:rsidRPr="006A7531">
        <w:rPr>
          <w:sz w:val="28"/>
          <w:szCs w:val="28"/>
          <w:lang w:val="ru-RU" w:eastAsia="ru-RU"/>
        </w:rPr>
        <w:t xml:space="preserve">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 - парциальное давление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</w:t>
      </w:r>
      <w:r w:rsidRPr="006A7531">
        <w:rPr>
          <w:sz w:val="28"/>
          <w:szCs w:val="28"/>
          <w:lang w:val="ru-RU" w:eastAsia="ru-RU"/>
        </w:rPr>
        <w:t>в артериальной крови,</w:t>
      </w:r>
    </w:p>
    <w:p w:rsidR="00AB3FB5" w:rsidRPr="006A7531" w:rsidRDefault="00F01187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</w:t>
      </w:r>
      <w:proofErr w:type="spellStart"/>
      <w:r w:rsidRPr="006A7531">
        <w:rPr>
          <w:sz w:val="28"/>
          <w:szCs w:val="28"/>
          <w:lang w:val="ru-RU" w:eastAsia="ru-RU"/>
        </w:rPr>
        <w:t>Pe</w:t>
      </w:r>
      <w:proofErr w:type="spellEnd"/>
      <w:r w:rsidRPr="006A7531">
        <w:rPr>
          <w:sz w:val="28"/>
          <w:szCs w:val="28"/>
          <w:lang w:val="ru-RU" w:eastAsia="ru-RU"/>
        </w:rPr>
        <w:t xml:space="preserve">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 - парциальное давление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в выдыхаемом воздухе.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Величина функционального МП у здорового человека среднего возраста в состоянии покоя колеблется в пределах 150 - 200 мл (20-30 % ДО).</w:t>
      </w:r>
    </w:p>
    <w:p w:rsidR="00AB3FB5" w:rsidRPr="006A7531" w:rsidRDefault="00F01187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5) Должная жизненная емкость </w:t>
      </w:r>
      <w:r w:rsidRPr="006A7531">
        <w:rPr>
          <w:sz w:val="28"/>
          <w:szCs w:val="28"/>
          <w:lang w:val="ru-RU" w:eastAsia="ru-RU"/>
        </w:rPr>
        <w:t>легких (ДЖЕЛ).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Поскольку в норме ЖЕЛ составляет 300 - 5000 мл, то для правильной оценки результатов необходимо определять отношение фактической ЖЕЛ к должной (ДЖЕЛ). Это отношение выражают в процентах:</w:t>
      </w:r>
    </w:p>
    <w:p w:rsidR="00AB3FB5" w:rsidRPr="006A7531" w:rsidRDefault="00F01187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ДЖЕЛ (для мужчин) = 0,052 х рост - 0,028 х</w:t>
      </w:r>
      <w:r w:rsidRPr="006A7531">
        <w:rPr>
          <w:sz w:val="28"/>
          <w:szCs w:val="28"/>
          <w:lang w:val="ru-RU" w:eastAsia="ru-RU"/>
        </w:rPr>
        <w:t xml:space="preserve"> </w:t>
      </w:r>
      <w:proofErr w:type="spellStart"/>
      <w:r w:rsidRPr="006A7531">
        <w:rPr>
          <w:sz w:val="28"/>
          <w:szCs w:val="28"/>
          <w:lang w:val="ru-RU" w:eastAsia="ru-RU"/>
        </w:rPr>
        <w:t>возр</w:t>
      </w:r>
      <w:proofErr w:type="spellEnd"/>
      <w:r w:rsidRPr="006A7531">
        <w:rPr>
          <w:sz w:val="28"/>
          <w:szCs w:val="28"/>
          <w:lang w:val="ru-RU" w:eastAsia="ru-RU"/>
        </w:rPr>
        <w:t>. - 3,20,</w:t>
      </w:r>
    </w:p>
    <w:p w:rsidR="00AB3FB5" w:rsidRPr="006A7531" w:rsidRDefault="00F01187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ДЖЕЛ (для женщин) = 0,049 х рост - 0,019 х </w:t>
      </w:r>
      <w:proofErr w:type="spellStart"/>
      <w:r w:rsidRPr="006A7531">
        <w:rPr>
          <w:sz w:val="28"/>
          <w:szCs w:val="28"/>
          <w:lang w:val="ru-RU" w:eastAsia="ru-RU"/>
        </w:rPr>
        <w:t>возр</w:t>
      </w:r>
      <w:proofErr w:type="spellEnd"/>
      <w:r w:rsidRPr="006A7531">
        <w:rPr>
          <w:sz w:val="28"/>
          <w:szCs w:val="28"/>
          <w:lang w:val="ru-RU" w:eastAsia="ru-RU"/>
        </w:rPr>
        <w:t>. - 3,76.</w:t>
      </w:r>
    </w:p>
    <w:p w:rsidR="00AB3FB5" w:rsidRPr="006A7531" w:rsidRDefault="00F01187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Отклонения ЖЕЛ от ДЖЕЛ не должны превышать в норме 15 - 20%.</w:t>
      </w:r>
    </w:p>
    <w:p w:rsidR="00AB3FB5" w:rsidRPr="006A7531" w:rsidRDefault="00F01187" w:rsidP="006A7531">
      <w:pPr>
        <w:numPr>
          <w:ilvl w:val="0"/>
          <w:numId w:val="4"/>
        </w:numPr>
        <w:overflowPunct w:val="0"/>
        <w:autoSpaceDE w:val="0"/>
        <w:autoSpaceDN w:val="0"/>
        <w:adjustRightInd w:val="0"/>
        <w:ind w:left="0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Форсированная жизненная емкость легких за 1 сек. и за 3 сек (ФЖЕЛ1сек, ФЖЕЛ3сек.).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ФЖЕЛ - это количество возду</w:t>
      </w:r>
      <w:r w:rsidRPr="006A7531">
        <w:rPr>
          <w:sz w:val="28"/>
          <w:szCs w:val="28"/>
          <w:lang w:val="ru-RU" w:eastAsia="ru-RU"/>
        </w:rPr>
        <w:t xml:space="preserve">ха вдуваемого за 1 сек. или за 3 сек. форсированного выдоха после максимально глубокого вдоха. Зная величину ФЖЕЛ и ЖЕЛ, вычисляют индекс </w:t>
      </w:r>
      <w:proofErr w:type="spellStart"/>
      <w:r w:rsidRPr="006A7531">
        <w:rPr>
          <w:sz w:val="28"/>
          <w:szCs w:val="28"/>
          <w:lang w:val="ru-RU" w:eastAsia="ru-RU"/>
        </w:rPr>
        <w:t>Тифно</w:t>
      </w:r>
      <w:proofErr w:type="spellEnd"/>
      <w:r w:rsidRPr="006A7531">
        <w:rPr>
          <w:sz w:val="28"/>
          <w:szCs w:val="28"/>
          <w:lang w:val="ru-RU" w:eastAsia="ru-RU"/>
        </w:rPr>
        <w:t xml:space="preserve"> (1 - секундный или 3 - секундный):</w:t>
      </w:r>
    </w:p>
    <w:p w:rsidR="00AB3FB5" w:rsidRPr="006A7531" w:rsidRDefault="00F01187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>ФЖЕЛ</w:t>
      </w:r>
    </w:p>
    <w:p w:rsidR="00AB3FB5" w:rsidRPr="006A7531" w:rsidRDefault="00F01187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Индекс </w:t>
      </w:r>
      <w:proofErr w:type="spellStart"/>
      <w:r w:rsidRPr="006A7531">
        <w:rPr>
          <w:sz w:val="28"/>
          <w:szCs w:val="28"/>
          <w:lang w:val="ru-RU" w:eastAsia="ru-RU"/>
        </w:rPr>
        <w:t>Тифно</w:t>
      </w:r>
      <w:proofErr w:type="spellEnd"/>
      <w:r w:rsidRPr="006A7531">
        <w:rPr>
          <w:sz w:val="28"/>
          <w:szCs w:val="28"/>
          <w:lang w:val="ru-RU" w:eastAsia="ru-RU"/>
        </w:rPr>
        <w:t xml:space="preserve"> = --------------  х 100.</w:t>
      </w:r>
    </w:p>
    <w:p w:rsidR="00AB3FB5" w:rsidRPr="006A7531" w:rsidRDefault="00F01187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>ЖЕЛ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Если у здорового челове</w:t>
      </w:r>
      <w:r w:rsidRPr="006A7531">
        <w:rPr>
          <w:sz w:val="28"/>
          <w:szCs w:val="28"/>
          <w:lang w:val="ru-RU" w:eastAsia="ru-RU"/>
        </w:rPr>
        <w:t xml:space="preserve">ка ЖЕЛ = </w:t>
      </w:r>
      <w:smartTag w:uri="urn:schemas-microsoft-com:office:smarttags" w:element="metricconverter">
        <w:smartTagPr>
          <w:attr w:name="ProductID" w:val="2,5 л"/>
        </w:smartTagPr>
        <w:r w:rsidRPr="006A7531">
          <w:rPr>
            <w:sz w:val="28"/>
            <w:szCs w:val="28"/>
            <w:lang w:val="ru-RU" w:eastAsia="ru-RU"/>
          </w:rPr>
          <w:t>2,5 л</w:t>
        </w:r>
      </w:smartTag>
      <w:r w:rsidRPr="006A7531">
        <w:rPr>
          <w:sz w:val="28"/>
          <w:szCs w:val="28"/>
          <w:lang w:val="ru-RU" w:eastAsia="ru-RU"/>
        </w:rPr>
        <w:t xml:space="preserve">, а ФЖЕЛ 1сек. = </w:t>
      </w:r>
      <w:smartTag w:uri="urn:schemas-microsoft-com:office:smarttags" w:element="metricconverter">
        <w:smartTagPr>
          <w:attr w:name="ProductID" w:val="2,0 л"/>
        </w:smartTagPr>
        <w:r w:rsidRPr="006A7531">
          <w:rPr>
            <w:sz w:val="28"/>
            <w:szCs w:val="28"/>
            <w:lang w:val="ru-RU" w:eastAsia="ru-RU"/>
          </w:rPr>
          <w:t>2,0 л</w:t>
        </w:r>
      </w:smartTag>
      <w:r w:rsidRPr="006A7531">
        <w:rPr>
          <w:sz w:val="28"/>
          <w:szCs w:val="28"/>
          <w:lang w:val="ru-RU" w:eastAsia="ru-RU"/>
        </w:rPr>
        <w:t xml:space="preserve">, то индекс </w:t>
      </w:r>
      <w:proofErr w:type="spellStart"/>
      <w:r w:rsidRPr="006A7531">
        <w:rPr>
          <w:sz w:val="28"/>
          <w:szCs w:val="28"/>
          <w:lang w:val="ru-RU" w:eastAsia="ru-RU"/>
        </w:rPr>
        <w:t>Тифно</w:t>
      </w:r>
      <w:proofErr w:type="spellEnd"/>
      <w:r w:rsidRPr="006A7531">
        <w:rPr>
          <w:sz w:val="28"/>
          <w:szCs w:val="28"/>
          <w:lang w:val="ru-RU" w:eastAsia="ru-RU"/>
        </w:rPr>
        <w:t xml:space="preserve"> равен 80%. При бронхиальной астме индекс </w:t>
      </w:r>
      <w:proofErr w:type="spellStart"/>
      <w:r w:rsidRPr="006A7531">
        <w:rPr>
          <w:sz w:val="28"/>
          <w:szCs w:val="28"/>
          <w:lang w:val="ru-RU" w:eastAsia="ru-RU"/>
        </w:rPr>
        <w:t>Тифно</w:t>
      </w:r>
      <w:proofErr w:type="spellEnd"/>
      <w:r w:rsidRPr="006A7531">
        <w:rPr>
          <w:sz w:val="28"/>
          <w:szCs w:val="28"/>
          <w:lang w:val="ru-RU" w:eastAsia="ru-RU"/>
        </w:rPr>
        <w:t xml:space="preserve"> может уменьшиться до 40% и меньше.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ФЖЕЛ и индекс </w:t>
      </w:r>
      <w:proofErr w:type="spellStart"/>
      <w:r w:rsidRPr="006A7531">
        <w:rPr>
          <w:sz w:val="28"/>
          <w:szCs w:val="28"/>
          <w:lang w:val="ru-RU" w:eastAsia="ru-RU"/>
        </w:rPr>
        <w:t>Тифно</w:t>
      </w:r>
      <w:proofErr w:type="spellEnd"/>
      <w:r w:rsidRPr="006A7531">
        <w:rPr>
          <w:sz w:val="28"/>
          <w:szCs w:val="28"/>
          <w:lang w:val="ru-RU" w:eastAsia="ru-RU"/>
        </w:rPr>
        <w:t xml:space="preserve"> - динамические показатели. Дыхательные объемы и емкости - статические показатели.</w:t>
      </w:r>
    </w:p>
    <w:p w:rsidR="00AB3FB5" w:rsidRPr="006A7531" w:rsidRDefault="00AB3FB5" w:rsidP="006A7531">
      <w:pPr>
        <w:rPr>
          <w:sz w:val="28"/>
          <w:szCs w:val="28"/>
          <w:lang w:val="ru-RU" w:eastAsia="ru-RU"/>
        </w:rPr>
      </w:pPr>
    </w:p>
    <w:p w:rsidR="00AB3FB5" w:rsidRPr="006C2D08" w:rsidRDefault="00F01187" w:rsidP="006A7531">
      <w:pPr>
        <w:jc w:val="center"/>
        <w:rPr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C2D08">
        <w:rPr>
          <w:lang w:val="ru-RU" w:eastAsia="ru-RU"/>
        </w:rPr>
        <w:t>ФУНКЦИОНАЛЬНО -</w:t>
      </w:r>
      <w:r w:rsidRPr="006C2D08">
        <w:rPr>
          <w:lang w:val="ru-RU" w:eastAsia="ru-RU"/>
        </w:rPr>
        <w:t xml:space="preserve"> ИНСТРУМЕНТАЛЬНЫЕ МЕТОДЫ</w:t>
      </w:r>
    </w:p>
    <w:p w:rsidR="00AB3FB5" w:rsidRPr="006C2D08" w:rsidRDefault="00F01187" w:rsidP="006A7531">
      <w:pPr>
        <w:jc w:val="center"/>
        <w:rPr>
          <w:sz w:val="28"/>
          <w:szCs w:val="28"/>
          <w:lang w:val="ru-RU" w:eastAsia="ru-RU"/>
        </w:rPr>
      </w:pPr>
      <w:r w:rsidRPr="006C2D08">
        <w:rPr>
          <w:lang w:val="ru-RU" w:eastAsia="ru-RU"/>
        </w:rPr>
        <w:t xml:space="preserve"> ДЫХАТЕЛЬНОЙ НЕДОСТАТОЧНОСТИ</w:t>
      </w:r>
      <w:r w:rsidRPr="006C2D08">
        <w:rPr>
          <w:sz w:val="28"/>
          <w:szCs w:val="28"/>
          <w:lang w:val="ru-RU" w:eastAsia="ru-RU"/>
        </w:rPr>
        <w:t>.</w:t>
      </w:r>
    </w:p>
    <w:p w:rsidR="00AB3FB5" w:rsidRPr="006A7531" w:rsidRDefault="00F01187" w:rsidP="006A7531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Спирография - регистрация показателей функции внешнего дыхания с помощью спирографа - определяют дыхательные объемы, поглощение О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и т. д.</w:t>
      </w:r>
    </w:p>
    <w:p w:rsidR="00AB3FB5" w:rsidRPr="006A7531" w:rsidRDefault="00F01187" w:rsidP="006A7531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t>Пневмотахометрия</w:t>
      </w:r>
      <w:proofErr w:type="spellEnd"/>
      <w:r w:rsidRPr="006A7531">
        <w:rPr>
          <w:sz w:val="28"/>
          <w:szCs w:val="28"/>
          <w:lang w:val="ru-RU" w:eastAsia="ru-RU"/>
        </w:rPr>
        <w:t xml:space="preserve"> - метод для измерения пиковой (объемной) скор</w:t>
      </w:r>
      <w:r w:rsidRPr="006A7531">
        <w:rPr>
          <w:sz w:val="28"/>
          <w:szCs w:val="28"/>
          <w:lang w:val="ru-RU" w:eastAsia="ru-RU"/>
        </w:rPr>
        <w:t>ости (расхода, мощности) движения воздуха по дыхательным путям при форсированном дыхании - изучают технику дыхания.</w:t>
      </w:r>
    </w:p>
    <w:p w:rsidR="00AB3FB5" w:rsidRPr="006A7531" w:rsidRDefault="00F01187" w:rsidP="006A7531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t>Оксигемометрия</w:t>
      </w:r>
      <w:proofErr w:type="spellEnd"/>
      <w:r w:rsidRPr="006A7531">
        <w:rPr>
          <w:sz w:val="28"/>
          <w:szCs w:val="28"/>
          <w:lang w:val="ru-RU" w:eastAsia="ru-RU"/>
        </w:rPr>
        <w:t xml:space="preserve"> - фотоэлектрический метод измерения насыщения крови О2, основанный на специфических отличиях спектральных свойств </w:t>
      </w:r>
      <w:r w:rsidRPr="006A7531">
        <w:rPr>
          <w:sz w:val="28"/>
          <w:szCs w:val="28"/>
          <w:lang w:val="ru-RU" w:eastAsia="ru-RU"/>
        </w:rPr>
        <w:lastRenderedPageBreak/>
        <w:t>оксигемогло</w:t>
      </w:r>
      <w:r w:rsidRPr="006A7531">
        <w:rPr>
          <w:sz w:val="28"/>
          <w:szCs w:val="28"/>
          <w:lang w:val="ru-RU" w:eastAsia="ru-RU"/>
        </w:rPr>
        <w:t>бина и восстановленного гемоглобина (определяют на мочке уха).</w:t>
      </w:r>
    </w:p>
    <w:p w:rsidR="00AB3FB5" w:rsidRPr="006A7531" w:rsidRDefault="00F01187" w:rsidP="006A7531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Пневмография - регистрация дыхательной экскурсии грудной клетки и брюшной стенки в виде кривых - пневмограмм (определяют частоту дыхания, ритм, тип дыхания).</w:t>
      </w:r>
    </w:p>
    <w:p w:rsidR="00AB3FB5" w:rsidRPr="006A7531" w:rsidRDefault="00F01187" w:rsidP="006A7531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t>Капно</w:t>
      </w:r>
      <w:proofErr w:type="spellEnd"/>
      <w:r w:rsidRPr="006A7531">
        <w:rPr>
          <w:sz w:val="28"/>
          <w:szCs w:val="28"/>
          <w:lang w:val="ru-RU" w:eastAsia="ru-RU"/>
        </w:rPr>
        <w:t xml:space="preserve">- и </w:t>
      </w:r>
      <w:proofErr w:type="spellStart"/>
      <w:r w:rsidRPr="006A7531">
        <w:rPr>
          <w:sz w:val="28"/>
          <w:szCs w:val="28"/>
          <w:lang w:val="ru-RU" w:eastAsia="ru-RU"/>
        </w:rPr>
        <w:t>оксиграфия</w:t>
      </w:r>
      <w:proofErr w:type="spellEnd"/>
      <w:r w:rsidRPr="006A7531">
        <w:rPr>
          <w:sz w:val="28"/>
          <w:szCs w:val="28"/>
          <w:lang w:val="ru-RU" w:eastAsia="ru-RU"/>
        </w:rPr>
        <w:t xml:space="preserve"> - метод непреры</w:t>
      </w:r>
      <w:r w:rsidRPr="006A7531">
        <w:rPr>
          <w:sz w:val="28"/>
          <w:szCs w:val="28"/>
          <w:lang w:val="ru-RU" w:eastAsia="ru-RU"/>
        </w:rPr>
        <w:t xml:space="preserve">вной графической регистрации содержания СО2 (О2) в выдыхаемом воздухе с помощью прибора </w:t>
      </w:r>
      <w:proofErr w:type="spellStart"/>
      <w:r w:rsidRPr="006A7531">
        <w:rPr>
          <w:sz w:val="28"/>
          <w:szCs w:val="28"/>
          <w:lang w:val="ru-RU" w:eastAsia="ru-RU"/>
        </w:rPr>
        <w:t>капнографа</w:t>
      </w:r>
      <w:proofErr w:type="spellEnd"/>
      <w:r w:rsidRPr="006A7531">
        <w:rPr>
          <w:sz w:val="28"/>
          <w:szCs w:val="28"/>
          <w:lang w:val="ru-RU" w:eastAsia="ru-RU"/>
        </w:rPr>
        <w:t xml:space="preserve">. </w:t>
      </w:r>
    </w:p>
    <w:p w:rsidR="00AB3FB5" w:rsidRPr="006A7531" w:rsidRDefault="00F01187" w:rsidP="006A7531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Определение газового состава крови (рО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и рСО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>) с помощью прибора газоанализатора (кровь берут из пальца).</w:t>
      </w:r>
    </w:p>
    <w:p w:rsidR="00AB3FB5" w:rsidRPr="006A7531" w:rsidRDefault="00F01187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</w:t>
      </w:r>
    </w:p>
    <w:p w:rsidR="00AB3FB5" w:rsidRPr="006C2D08" w:rsidRDefault="00F01187" w:rsidP="006A7531">
      <w:pPr>
        <w:jc w:val="center"/>
        <w:rPr>
          <w:lang w:val="ru-RU" w:eastAsia="ru-RU"/>
        </w:rPr>
      </w:pPr>
      <w:r w:rsidRPr="006C2D08">
        <w:rPr>
          <w:lang w:val="ru-RU" w:eastAsia="ru-RU"/>
        </w:rPr>
        <w:t xml:space="preserve">ЭТИОЛОГИЯ И ПАТОГЕНЕЗ ОБСТРУКТИВНЫХ </w:t>
      </w:r>
      <w:r w:rsidRPr="006C2D08">
        <w:rPr>
          <w:lang w:val="ru-RU" w:eastAsia="ru-RU"/>
        </w:rPr>
        <w:t>РАССТРОЙСТВ.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1. Задержка мокроты.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Мокрота - аномальный продукт, </w:t>
      </w:r>
      <w:proofErr w:type="spellStart"/>
      <w:r w:rsidRPr="006A7531">
        <w:rPr>
          <w:sz w:val="28"/>
          <w:szCs w:val="28"/>
          <w:lang w:val="ru-RU" w:eastAsia="ru-RU"/>
        </w:rPr>
        <w:t>экскретируемый</w:t>
      </w:r>
      <w:proofErr w:type="spellEnd"/>
      <w:r w:rsidRPr="006A7531">
        <w:rPr>
          <w:sz w:val="28"/>
          <w:szCs w:val="28"/>
          <w:lang w:val="ru-RU" w:eastAsia="ru-RU"/>
        </w:rPr>
        <w:t xml:space="preserve"> легкими и состоящий из повышенных количеств патологически измененной трахеобронхиальной слизи, содержащей большое количество клеток, преимущественно лейкоцитов.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К задержке мо</w:t>
      </w:r>
      <w:r w:rsidRPr="006A7531">
        <w:rPr>
          <w:sz w:val="28"/>
          <w:szCs w:val="28"/>
          <w:lang w:val="ru-RU" w:eastAsia="ru-RU"/>
        </w:rPr>
        <w:t>кроты приводит: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а) Повреждение механизма </w:t>
      </w:r>
      <w:proofErr w:type="spellStart"/>
      <w:r w:rsidRPr="006A7531">
        <w:rPr>
          <w:sz w:val="28"/>
          <w:szCs w:val="28"/>
          <w:lang w:val="ru-RU" w:eastAsia="ru-RU"/>
        </w:rPr>
        <w:t>мукоцилиарного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очищения. 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proofErr w:type="spellStart"/>
      <w:r w:rsidRPr="006A7531">
        <w:rPr>
          <w:sz w:val="28"/>
          <w:szCs w:val="28"/>
          <w:lang w:val="ru-RU" w:eastAsia="ru-RU"/>
        </w:rPr>
        <w:t>Мукоцилиарное</w:t>
      </w:r>
      <w:proofErr w:type="spellEnd"/>
      <w:r w:rsidRPr="006A7531">
        <w:rPr>
          <w:sz w:val="28"/>
          <w:szCs w:val="28"/>
          <w:lang w:val="ru-RU" w:eastAsia="ru-RU"/>
        </w:rPr>
        <w:t xml:space="preserve"> очищение - это перемещение слоя мокроты ресничками специфического эпителия, выстилающего дыхательные пути от респираторной бронхиолы до носоглотки. Реснички функционируют в </w:t>
      </w:r>
      <w:r w:rsidRPr="006A7531">
        <w:rPr>
          <w:sz w:val="28"/>
          <w:szCs w:val="28"/>
          <w:lang w:val="ru-RU" w:eastAsia="ru-RU"/>
        </w:rPr>
        <w:t xml:space="preserve">двойном слое слизи толщиной до 6 мкм. Утолщение или высыхание слоя нарушает функцию реснитчатого эпителия. Нарушение </w:t>
      </w:r>
      <w:proofErr w:type="spellStart"/>
      <w:r w:rsidRPr="006A7531">
        <w:rPr>
          <w:sz w:val="28"/>
          <w:szCs w:val="28"/>
          <w:lang w:val="ru-RU" w:eastAsia="ru-RU"/>
        </w:rPr>
        <w:t>мукоцилиарного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очищения происходит при высыхании и воспалении слизистой оболочки, гиповитаминозе А, метаболическом ацидозе, ингаляции 100% </w:t>
      </w:r>
      <w:r w:rsidRPr="006A7531">
        <w:rPr>
          <w:sz w:val="28"/>
          <w:szCs w:val="28"/>
          <w:lang w:val="ru-RU" w:eastAsia="ru-RU"/>
        </w:rPr>
        <w:t xml:space="preserve">кислорода, действии табачного дыма и алкоголя, общей </w:t>
      </w:r>
      <w:proofErr w:type="spellStart"/>
      <w:r w:rsidRPr="006A7531">
        <w:rPr>
          <w:sz w:val="28"/>
          <w:szCs w:val="28"/>
          <w:lang w:val="ru-RU" w:eastAsia="ru-RU"/>
        </w:rPr>
        <w:t>гипогидратации</w:t>
      </w:r>
      <w:proofErr w:type="spellEnd"/>
      <w:r w:rsidRPr="006A7531">
        <w:rPr>
          <w:sz w:val="28"/>
          <w:szCs w:val="28"/>
          <w:lang w:val="ru-RU" w:eastAsia="ru-RU"/>
        </w:rPr>
        <w:t xml:space="preserve"> организма, ингаляции неувлажненных смесей.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б) Повреждение кашлевого механизма.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Кашель - рефлекторный акт, возникающий в результате раздражения рецепторов дыхательных путей, а также плевр</w:t>
      </w:r>
      <w:r w:rsidRPr="006A7531">
        <w:rPr>
          <w:sz w:val="28"/>
          <w:szCs w:val="28"/>
          <w:lang w:val="ru-RU" w:eastAsia="ru-RU"/>
        </w:rPr>
        <w:t>ы (см. уч.). Механизм кашля состоит из трех фаз: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I фаза - глубокий вдох, расправляющий альвеолы и запасающий в легких необходимый объем воздуха;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II фаза - сжатие легких дыхательными мышцами, включая мышцы живота при замкнутой голосовой щели;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III фаза - </w:t>
      </w:r>
      <w:r w:rsidRPr="006A7531">
        <w:rPr>
          <w:sz w:val="28"/>
          <w:szCs w:val="28"/>
          <w:lang w:val="ru-RU" w:eastAsia="ru-RU"/>
        </w:rPr>
        <w:t>мгновенное раскрытие голосовой щели, когда перепад внутрилегочного и атмосферного давления создает высокую объемную скорость воздуха, выбрасывающую из легких мокроту.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ВЫВОД:  при затруднении прохождения воздуха через ВДП увеличивается ДО и понижается ЧД,</w:t>
      </w:r>
      <w:r w:rsidRPr="006A7531">
        <w:rPr>
          <w:sz w:val="28"/>
          <w:szCs w:val="28"/>
          <w:lang w:val="ru-RU" w:eastAsia="ru-RU"/>
        </w:rPr>
        <w:t xml:space="preserve"> что связано с поздним включением </w:t>
      </w:r>
      <w:r w:rsidRPr="006A7531">
        <w:rPr>
          <w:sz w:val="28"/>
          <w:szCs w:val="28"/>
          <w:lang w:val="ru-RU" w:eastAsia="ru-RU"/>
        </w:rPr>
        <w:lastRenderedPageBreak/>
        <w:t xml:space="preserve">рефлекса Гер. - </w:t>
      </w:r>
      <w:proofErr w:type="spellStart"/>
      <w:r w:rsidRPr="006A7531">
        <w:rPr>
          <w:sz w:val="28"/>
          <w:szCs w:val="28"/>
          <w:lang w:val="ru-RU" w:eastAsia="ru-RU"/>
        </w:rPr>
        <w:t>Брейера</w:t>
      </w:r>
      <w:proofErr w:type="spellEnd"/>
      <w:r w:rsidRPr="006A7531">
        <w:rPr>
          <w:sz w:val="28"/>
          <w:szCs w:val="28"/>
          <w:lang w:val="ru-RU" w:eastAsia="ru-RU"/>
        </w:rPr>
        <w:t xml:space="preserve">. Возникает обструкция ДП, в результате понижаются динамические показатели (ФЖЕЛ и индекс </w:t>
      </w:r>
      <w:proofErr w:type="spellStart"/>
      <w:r w:rsidRPr="006A7531">
        <w:rPr>
          <w:sz w:val="28"/>
          <w:szCs w:val="28"/>
          <w:lang w:val="ru-RU" w:eastAsia="ru-RU"/>
        </w:rPr>
        <w:t>Тифно</w:t>
      </w:r>
      <w:proofErr w:type="spellEnd"/>
      <w:r w:rsidRPr="006A7531">
        <w:rPr>
          <w:sz w:val="28"/>
          <w:szCs w:val="28"/>
          <w:lang w:val="ru-RU" w:eastAsia="ru-RU"/>
        </w:rPr>
        <w:t>).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6C2D08" w:rsidRDefault="006C2D08" w:rsidP="006A7531">
      <w:pPr>
        <w:jc w:val="both"/>
        <w:rPr>
          <w:rFonts w:ascii="Arial" w:hAnsi="Arial" w:cs="Arial"/>
          <w:b/>
          <w:bCs/>
          <w:kern w:val="32"/>
          <w:lang w:val="ru-RU" w:eastAsia="ru-RU"/>
        </w:rPr>
      </w:pPr>
    </w:p>
    <w:p w:rsidR="006C2D08" w:rsidRDefault="006C2D08" w:rsidP="006A7531">
      <w:pPr>
        <w:jc w:val="both"/>
        <w:rPr>
          <w:rFonts w:ascii="Arial" w:hAnsi="Arial" w:cs="Arial"/>
          <w:b/>
          <w:bCs/>
          <w:kern w:val="32"/>
          <w:lang w:val="ru-RU" w:eastAsia="ru-RU"/>
        </w:rPr>
      </w:pP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bookmarkStart w:id="4" w:name="_Toc400392085"/>
      <w:r>
        <w:rPr>
          <w:rFonts w:ascii="Arial" w:hAnsi="Arial" w:cs="Arial"/>
          <w:b/>
          <w:bCs/>
          <w:kern w:val="32"/>
          <w:lang w:val="ru-RU" w:eastAsia="ru-RU"/>
        </w:rPr>
        <w:t xml:space="preserve">4. </w:t>
      </w:r>
      <w:r w:rsidRPr="006C2D08">
        <w:rPr>
          <w:rFonts w:ascii="Arial" w:hAnsi="Arial" w:cs="Arial"/>
          <w:b/>
          <w:bCs/>
          <w:kern w:val="32"/>
          <w:lang w:val="ru-RU" w:eastAsia="ru-RU"/>
        </w:rPr>
        <w:t>Раздел курса: Частная патофизиология</w:t>
      </w:r>
      <w:bookmarkEnd w:id="4"/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Тема занятия: Патофизиология системы пищеварения.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Цель занятия: В эксперименте (на животных) и по анализам желудочного сока изучить нарушения полостного и пристеночного пищеварения. Изучить этиологию и патогенез </w:t>
      </w:r>
      <w:proofErr w:type="spellStart"/>
      <w:r w:rsidRPr="006A7531">
        <w:rPr>
          <w:sz w:val="28"/>
          <w:szCs w:val="28"/>
          <w:lang w:val="ru-RU" w:eastAsia="ru-RU"/>
        </w:rPr>
        <w:t>язвеной</w:t>
      </w:r>
      <w:proofErr w:type="spellEnd"/>
      <w:r w:rsidRPr="006A7531">
        <w:rPr>
          <w:sz w:val="28"/>
          <w:szCs w:val="28"/>
          <w:lang w:val="ru-RU" w:eastAsia="ru-RU"/>
        </w:rPr>
        <w:t xml:space="preserve"> болезни и расстройства пищеварения при нарушениях желчеотделения и секреции пищеварите</w:t>
      </w:r>
      <w:r w:rsidRPr="006A7531">
        <w:rPr>
          <w:sz w:val="28"/>
          <w:szCs w:val="28"/>
          <w:lang w:val="ru-RU" w:eastAsia="ru-RU"/>
        </w:rPr>
        <w:t>льного сока.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Частные задачи занятия:  </w:t>
      </w:r>
    </w:p>
    <w:p w:rsidR="00AB3FB5" w:rsidRPr="006A7531" w:rsidRDefault="00F01187" w:rsidP="006A7531">
      <w:pPr>
        <w:numPr>
          <w:ilvl w:val="0"/>
          <w:numId w:val="6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Изучить пристеночное пищеварение у крыс при воздействии на стенку кишечника патогенных факторов.</w:t>
      </w:r>
    </w:p>
    <w:p w:rsidR="00AB3FB5" w:rsidRPr="006A7531" w:rsidRDefault="00F01187" w:rsidP="006A7531">
      <w:pPr>
        <w:numPr>
          <w:ilvl w:val="0"/>
          <w:numId w:val="6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По данным лабораторных анализов желудочного сока дать оценку секреторной функции желудка.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Оснащение на одно р</w:t>
      </w:r>
      <w:r w:rsidRPr="006A7531">
        <w:rPr>
          <w:sz w:val="28"/>
          <w:szCs w:val="28"/>
          <w:lang w:val="ru-RU" w:eastAsia="ru-RU"/>
        </w:rPr>
        <w:t>абочее место: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кишечник крысы, подвергнутый  воздействию горячей воды; пробирки, 4шт; пипетки, 3 </w:t>
      </w:r>
      <w:proofErr w:type="spellStart"/>
      <w:r w:rsidRPr="006A7531">
        <w:rPr>
          <w:sz w:val="28"/>
          <w:szCs w:val="28"/>
          <w:lang w:val="ru-RU" w:eastAsia="ru-RU"/>
        </w:rPr>
        <w:t>шт</w:t>
      </w:r>
      <w:proofErr w:type="spellEnd"/>
      <w:r w:rsidRPr="006A7531">
        <w:rPr>
          <w:sz w:val="28"/>
          <w:szCs w:val="28"/>
          <w:lang w:val="ru-RU" w:eastAsia="ru-RU"/>
        </w:rPr>
        <w:t xml:space="preserve">; пипетка 1-2 мл; пинцет; вата крахмал; 0,1% раствор </w:t>
      </w:r>
      <w:proofErr w:type="spellStart"/>
      <w:r w:rsidRPr="006A7531">
        <w:rPr>
          <w:sz w:val="28"/>
          <w:szCs w:val="28"/>
          <w:lang w:val="ru-RU" w:eastAsia="ru-RU"/>
        </w:rPr>
        <w:t>Люголя</w:t>
      </w:r>
      <w:proofErr w:type="spellEnd"/>
      <w:r w:rsidRPr="006A7531">
        <w:rPr>
          <w:sz w:val="28"/>
          <w:szCs w:val="28"/>
          <w:lang w:val="ru-RU" w:eastAsia="ru-RU"/>
        </w:rPr>
        <w:t>; спирт.</w:t>
      </w:r>
    </w:p>
    <w:p w:rsidR="00AB3FB5" w:rsidRPr="006A7531" w:rsidRDefault="00F01187" w:rsidP="006A7531">
      <w:pPr>
        <w:numPr>
          <w:ilvl w:val="12"/>
          <w:numId w:val="0"/>
        </w:num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</w:p>
    <w:p w:rsidR="00AB3FB5" w:rsidRPr="006A7531" w:rsidRDefault="00F01187" w:rsidP="006A7531">
      <w:pPr>
        <w:numPr>
          <w:ilvl w:val="12"/>
          <w:numId w:val="0"/>
        </w:num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Контрольные вопросы:</w:t>
      </w:r>
    </w:p>
    <w:p w:rsidR="00AB3FB5" w:rsidRPr="006A7531" w:rsidRDefault="00F01187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Понятие о функциональной системе пищеварения. Влияние </w:t>
      </w:r>
      <w:r w:rsidRPr="006A7531">
        <w:rPr>
          <w:sz w:val="28"/>
          <w:szCs w:val="28"/>
          <w:lang w:val="ru-RU" w:eastAsia="ru-RU"/>
        </w:rPr>
        <w:t>недостаточности пищеварения на состояние организма.</w:t>
      </w:r>
    </w:p>
    <w:p w:rsidR="00AB3FB5" w:rsidRPr="006A7531" w:rsidRDefault="00F01187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Методы исследования ЖКТ в эксперименте и клинике.</w:t>
      </w:r>
    </w:p>
    <w:p w:rsidR="00AB3FB5" w:rsidRPr="006A7531" w:rsidRDefault="00F01187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Методы получения экспериментальных язв желудка.</w:t>
      </w:r>
    </w:p>
    <w:p w:rsidR="00AB3FB5" w:rsidRPr="006A7531" w:rsidRDefault="00F01187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Общие причины нарушений функций желудочно-кишечного тракта.</w:t>
      </w:r>
    </w:p>
    <w:p w:rsidR="00AB3FB5" w:rsidRPr="006A7531" w:rsidRDefault="00F01187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Этиология и патогенез нарушения функций желудк</w:t>
      </w:r>
      <w:r w:rsidRPr="006A7531">
        <w:rPr>
          <w:sz w:val="28"/>
          <w:szCs w:val="28"/>
          <w:lang w:val="ru-RU" w:eastAsia="ru-RU"/>
        </w:rPr>
        <w:t>а: секреторной, моторной, экскреторной, всасывательной. барьерной, резервуарной.</w:t>
      </w:r>
    </w:p>
    <w:p w:rsidR="00AB3FB5" w:rsidRPr="006A7531" w:rsidRDefault="00F01187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Этиология и патогенез нарушений полостного и пристеночного пищеварения, секреторной и моторной функций тонкого кишечника.</w:t>
      </w:r>
    </w:p>
    <w:p w:rsidR="00AB3FB5" w:rsidRPr="006A7531" w:rsidRDefault="00F01187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Расстройства пищеварений, связанные с нарушением желч</w:t>
      </w:r>
      <w:r w:rsidRPr="006A7531">
        <w:rPr>
          <w:sz w:val="28"/>
          <w:szCs w:val="28"/>
          <w:lang w:val="ru-RU" w:eastAsia="ru-RU"/>
        </w:rPr>
        <w:t>еотделения и секреции панкреатического сока.</w:t>
      </w:r>
    </w:p>
    <w:p w:rsidR="00AB3FB5" w:rsidRPr="006A7531" w:rsidRDefault="00F01187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Кишечная непроходимость: виды, этиология, патогенез.</w:t>
      </w:r>
    </w:p>
    <w:p w:rsidR="00AB3FB5" w:rsidRPr="006A7531" w:rsidRDefault="00F01187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Этиология и патогенез. Принципы патогенетической терапии язвенной болезни.</w:t>
      </w:r>
    </w:p>
    <w:p w:rsidR="00AB3FB5" w:rsidRPr="006A7531" w:rsidRDefault="00F01187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Голодание: формы голодания, патогенез нарушений при голодании.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Пищеварительная си</w:t>
      </w:r>
      <w:r w:rsidRPr="006A7531">
        <w:rPr>
          <w:sz w:val="28"/>
          <w:szCs w:val="28"/>
          <w:lang w:val="ru-RU" w:eastAsia="ru-RU"/>
        </w:rPr>
        <w:t xml:space="preserve">стема, как функциональная система — это анатомо-функциональный комплекс органов, включающий ротовую </w:t>
      </w:r>
      <w:r w:rsidRPr="006A7531">
        <w:rPr>
          <w:sz w:val="28"/>
          <w:szCs w:val="28"/>
          <w:lang w:val="ru-RU" w:eastAsia="ru-RU"/>
        </w:rPr>
        <w:lastRenderedPageBreak/>
        <w:t>полость, пищевод, желудок, печень, поджелудочную железу, тонкий и толстый кишечник с их иннервацией и кровоснабжением, обеспечивающий все этапы усвоения пищ</w:t>
      </w:r>
      <w:r w:rsidRPr="006A7531">
        <w:rPr>
          <w:sz w:val="28"/>
          <w:szCs w:val="28"/>
          <w:lang w:val="ru-RU" w:eastAsia="ru-RU"/>
        </w:rPr>
        <w:t>и вплоть до образования из исходных пищевых продуктов компонентов, лишенных видовой специфичности, и их всасывание и дальнейшее участие в промежуточном обмене.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Методика проведения занятия.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Опыт №1. Изменение пристеночного пищеварения при воздействи</w:t>
      </w:r>
      <w:r w:rsidRPr="006A7531">
        <w:rPr>
          <w:sz w:val="28"/>
          <w:szCs w:val="28"/>
          <w:lang w:val="ru-RU" w:eastAsia="ru-RU"/>
        </w:rPr>
        <w:t>и на слизистую тонкого кишечника повреждающих факторов внешней среды.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Берут четыре пробирки и в каждую наливают по 1 мл  0,1 % раствора крахмала. Первая пробирка является контрольной, во вторую добавляют 2-3 капли слюны для демонстрации действия на крахма</w:t>
      </w:r>
      <w:r w:rsidRPr="006A7531">
        <w:rPr>
          <w:sz w:val="28"/>
          <w:szCs w:val="28"/>
          <w:lang w:val="ru-RU" w:eastAsia="ru-RU"/>
        </w:rPr>
        <w:t>л фермента амилазы, содержащегося в слюне. В третью пробирку помещают кусочек тонкого кишечника крысы , тщательно отмытого водой. В четвертую пробирку помещают такой же кусочек, подвергнутый термической обработке (кипячение в течение 10 мин).Пробирки выдер</w:t>
      </w:r>
      <w:r w:rsidRPr="006A7531">
        <w:rPr>
          <w:sz w:val="28"/>
          <w:szCs w:val="28"/>
          <w:lang w:val="ru-RU" w:eastAsia="ru-RU"/>
        </w:rPr>
        <w:t>живают 20-30 мин при комнатной температуре.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Для оценки остаточного количества крахмала в каждую пробирку помещают по одной капле раствора </w:t>
      </w:r>
      <w:proofErr w:type="spellStart"/>
      <w:r w:rsidRPr="006A7531">
        <w:rPr>
          <w:sz w:val="28"/>
          <w:szCs w:val="28"/>
          <w:lang w:val="ru-RU" w:eastAsia="ru-RU"/>
        </w:rPr>
        <w:t>Люголя</w:t>
      </w:r>
      <w:proofErr w:type="spellEnd"/>
      <w:r w:rsidRPr="006A7531">
        <w:rPr>
          <w:sz w:val="28"/>
          <w:szCs w:val="28"/>
          <w:lang w:val="ru-RU" w:eastAsia="ru-RU"/>
        </w:rPr>
        <w:t>. Интенсивность окраски оценивают по 4-балльной шкале : отсутствие - 0 б., интенсивно-синий - 4 б..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Вывод: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</w:t>
      </w:r>
      <w:r w:rsidRPr="006A7531">
        <w:rPr>
          <w:sz w:val="28"/>
          <w:szCs w:val="28"/>
          <w:lang w:val="ru-RU" w:eastAsia="ru-RU"/>
        </w:rPr>
        <w:t xml:space="preserve">оздействие термического фактора (высокой температуры) на слизистую кишечника вызывает угнетение пристеночного пищеварения ,что проявляется торможением расщепления </w:t>
      </w:r>
      <w:proofErr w:type="spellStart"/>
      <w:r w:rsidRPr="006A7531">
        <w:rPr>
          <w:sz w:val="28"/>
          <w:szCs w:val="28"/>
          <w:lang w:val="ru-RU" w:eastAsia="ru-RU"/>
        </w:rPr>
        <w:t>крахмала.Об</w:t>
      </w:r>
      <w:proofErr w:type="spellEnd"/>
      <w:r w:rsidRPr="006A7531">
        <w:rPr>
          <w:sz w:val="28"/>
          <w:szCs w:val="28"/>
          <w:lang w:val="ru-RU" w:eastAsia="ru-RU"/>
        </w:rPr>
        <w:t xml:space="preserve"> этом свидетельствует высокая интенсивность окраски опытного раствора.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Методы функционального исследования желудка делятся на две группы:</w:t>
      </w:r>
    </w:p>
    <w:p w:rsidR="00AB3FB5" w:rsidRPr="006A7531" w:rsidRDefault="00F01187" w:rsidP="006A7531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Зондовые методы: фракционное зондирование, извлечение желудочного сока тонким зондом, электрометрический метод определения рН желудочного сока с помощью зонда особой конструкции.</w:t>
      </w:r>
    </w:p>
    <w:p w:rsidR="00AB3FB5" w:rsidRPr="006A7531" w:rsidRDefault="00F01187" w:rsidP="006A7531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t>Безз</w:t>
      </w:r>
      <w:r w:rsidRPr="006A7531">
        <w:rPr>
          <w:sz w:val="28"/>
          <w:szCs w:val="28"/>
          <w:lang w:val="ru-RU" w:eastAsia="ru-RU"/>
        </w:rPr>
        <w:t>ондовые</w:t>
      </w:r>
      <w:proofErr w:type="spellEnd"/>
      <w:r w:rsidRPr="006A7531">
        <w:rPr>
          <w:sz w:val="28"/>
          <w:szCs w:val="28"/>
          <w:lang w:val="ru-RU" w:eastAsia="ru-RU"/>
        </w:rPr>
        <w:t xml:space="preserve"> методы: ионообменные методы, </w:t>
      </w:r>
      <w:proofErr w:type="spellStart"/>
      <w:r w:rsidRPr="006A7531">
        <w:rPr>
          <w:sz w:val="28"/>
          <w:szCs w:val="28"/>
          <w:lang w:val="ru-RU" w:eastAsia="ru-RU"/>
        </w:rPr>
        <w:t>гастроацидотест</w:t>
      </w:r>
      <w:proofErr w:type="spellEnd"/>
      <w:r w:rsidRPr="006A7531">
        <w:rPr>
          <w:sz w:val="28"/>
          <w:szCs w:val="28"/>
          <w:lang w:val="ru-RU" w:eastAsia="ru-RU"/>
        </w:rPr>
        <w:t xml:space="preserve">-метод, радиотелеметрия, </w:t>
      </w:r>
      <w:proofErr w:type="spellStart"/>
      <w:r w:rsidRPr="006A7531">
        <w:rPr>
          <w:sz w:val="28"/>
          <w:szCs w:val="28"/>
          <w:lang w:val="ru-RU" w:eastAsia="ru-RU"/>
        </w:rPr>
        <w:t>фиброгастроскопия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Наиболее простым и информативным методом  оценки секреторной функции желудка является фракционный способ. Этот метод позволяет изучить желудочное пищеварение </w:t>
      </w:r>
      <w:r w:rsidRPr="006A7531">
        <w:rPr>
          <w:sz w:val="28"/>
          <w:szCs w:val="28"/>
          <w:lang w:val="ru-RU" w:eastAsia="ru-RU"/>
        </w:rPr>
        <w:t>в динамике. К его преимуществам относится то, что он позволяет получить чистый желудочный сок. В настоящее время эта методика включает два этапа: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F01187" w:rsidP="006A7531">
      <w:pPr>
        <w:numPr>
          <w:ilvl w:val="0"/>
          <w:numId w:val="9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Исследование </w:t>
      </w:r>
      <w:proofErr w:type="spellStart"/>
      <w:r w:rsidRPr="006A7531">
        <w:rPr>
          <w:sz w:val="28"/>
          <w:szCs w:val="28"/>
          <w:lang w:val="ru-RU" w:eastAsia="ru-RU"/>
        </w:rPr>
        <w:t>нестимулируемой</w:t>
      </w:r>
      <w:proofErr w:type="spellEnd"/>
      <w:r w:rsidRPr="006A7531">
        <w:rPr>
          <w:sz w:val="28"/>
          <w:szCs w:val="28"/>
          <w:lang w:val="ru-RU" w:eastAsia="ru-RU"/>
        </w:rPr>
        <w:t xml:space="preserve"> секреции (порция натощак, секреция голодного желудка в течение часа — базальная </w:t>
      </w:r>
      <w:r w:rsidRPr="006A7531">
        <w:rPr>
          <w:sz w:val="28"/>
          <w:szCs w:val="28"/>
          <w:lang w:val="ru-RU" w:eastAsia="ru-RU"/>
        </w:rPr>
        <w:t>секреция).</w:t>
      </w:r>
    </w:p>
    <w:p w:rsidR="00AB3FB5" w:rsidRPr="006A7531" w:rsidRDefault="00F01187" w:rsidP="006A7531">
      <w:pPr>
        <w:numPr>
          <w:ilvl w:val="0"/>
          <w:numId w:val="9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Исследование стимулируемой секреции. В качестве стимуляторов используют </w:t>
      </w:r>
      <w:proofErr w:type="spellStart"/>
      <w:r w:rsidRPr="006A7531">
        <w:rPr>
          <w:sz w:val="28"/>
          <w:szCs w:val="28"/>
          <w:lang w:val="ru-RU" w:eastAsia="ru-RU"/>
        </w:rPr>
        <w:t>энтеральные</w:t>
      </w:r>
      <w:proofErr w:type="spellEnd"/>
      <w:r w:rsidRPr="006A7531">
        <w:rPr>
          <w:sz w:val="28"/>
          <w:szCs w:val="28"/>
          <w:lang w:val="ru-RU" w:eastAsia="ru-RU"/>
        </w:rPr>
        <w:t xml:space="preserve"> раздражители — кофеиновый, бульонный, капустный, алкогольный и др., и парентеральные раздражители —гистамин, инсулин, спирт.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 секреторной функции желудка позв</w:t>
      </w:r>
      <w:r w:rsidRPr="006A7531">
        <w:rPr>
          <w:sz w:val="28"/>
          <w:szCs w:val="28"/>
          <w:lang w:val="ru-RU" w:eastAsia="ru-RU"/>
        </w:rPr>
        <w:t>оляет судить объем каждой порции желудочного содержимого. О кислотообразующей функции желудка судят по следующим показателям: 1) свободная соляная кислота, 2) общая кислотность, 3) абсолютное количество свободной соляной кислоты в единицу времени (дебит со</w:t>
      </w:r>
      <w:r w:rsidRPr="006A7531">
        <w:rPr>
          <w:sz w:val="28"/>
          <w:szCs w:val="28"/>
          <w:lang w:val="ru-RU" w:eastAsia="ru-RU"/>
        </w:rPr>
        <w:t xml:space="preserve">ляной кислоты), 4) рН желудочного сока. 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  В ходе проведения занятия рекомендуется провести анализ желудочного сока и сделать заключение о нарушении секреторной функции желудка.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Определение общей кислотности.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Под ней понимают суммарную кислотность</w:t>
      </w:r>
      <w:r w:rsidRPr="006A7531">
        <w:rPr>
          <w:sz w:val="28"/>
          <w:szCs w:val="28"/>
          <w:lang w:val="ru-RU" w:eastAsia="ru-RU"/>
        </w:rPr>
        <w:t xml:space="preserve"> всех факторов. Которые находятся в желудочном соке: свободная, связанная соляная кислота, кислые фосфаты, органические кислоты (молочная, масляная и др.).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Определение производят при помощи индикатора фенолфталеина (в кислой среде он бесцветный, в щелочно</w:t>
      </w:r>
      <w:r w:rsidRPr="006A7531">
        <w:rPr>
          <w:sz w:val="28"/>
          <w:szCs w:val="28"/>
          <w:lang w:val="ru-RU" w:eastAsia="ru-RU"/>
        </w:rPr>
        <w:t>й - розовый) и метода титрования с 0,1 Н раствором  едкого натра. К 5мл профильтрованного сока добавляют 1-2 капли 1 % раствора фенолфталеина и титруют едким натром до появления розового окрашивания. Количество щелочи, пошедшее на титрование 5 мл желудочно</w:t>
      </w:r>
      <w:r w:rsidRPr="006A7531">
        <w:rPr>
          <w:sz w:val="28"/>
          <w:szCs w:val="28"/>
          <w:lang w:val="ru-RU" w:eastAsia="ru-RU"/>
        </w:rPr>
        <w:t>го сока , умножаем на 20 (титр кислотности выражается количеством щелочи, израсходованной на титрование 100 мл желудочного сока). В норме общая кислотность равна 20-30 единицам.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ОК=Х*20.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Определение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Это та часть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>, которая содержится в ж</w:t>
      </w:r>
      <w:r w:rsidRPr="006A7531">
        <w:rPr>
          <w:sz w:val="28"/>
          <w:szCs w:val="28"/>
          <w:lang w:val="ru-RU" w:eastAsia="ru-RU"/>
        </w:rPr>
        <w:t xml:space="preserve">елудке в виде </w:t>
      </w:r>
      <w:proofErr w:type="spellStart"/>
      <w:r w:rsidRPr="006A7531">
        <w:rPr>
          <w:sz w:val="28"/>
          <w:szCs w:val="28"/>
          <w:lang w:val="ru-RU" w:eastAsia="ru-RU"/>
        </w:rPr>
        <w:t>диссоциированных</w:t>
      </w:r>
      <w:proofErr w:type="spellEnd"/>
      <w:r w:rsidRPr="006A7531">
        <w:rPr>
          <w:sz w:val="28"/>
          <w:szCs w:val="28"/>
          <w:lang w:val="ru-RU" w:eastAsia="ru-RU"/>
        </w:rPr>
        <w:t xml:space="preserve"> ионов хлора и водорода. Используют индикатор </w:t>
      </w:r>
      <w:proofErr w:type="spellStart"/>
      <w:r w:rsidRPr="006A7531">
        <w:rPr>
          <w:sz w:val="28"/>
          <w:szCs w:val="28"/>
          <w:lang w:val="ru-RU" w:eastAsia="ru-RU"/>
        </w:rPr>
        <w:t>диметиламидоазобензол</w:t>
      </w:r>
      <w:proofErr w:type="spellEnd"/>
      <w:r w:rsidRPr="006A7531">
        <w:rPr>
          <w:sz w:val="28"/>
          <w:szCs w:val="28"/>
          <w:lang w:val="ru-RU" w:eastAsia="ru-RU"/>
        </w:rPr>
        <w:t xml:space="preserve"> или </w:t>
      </w:r>
      <w:proofErr w:type="spellStart"/>
      <w:r w:rsidRPr="006A7531">
        <w:rPr>
          <w:sz w:val="28"/>
          <w:szCs w:val="28"/>
          <w:lang w:val="ru-RU" w:eastAsia="ru-RU"/>
        </w:rPr>
        <w:t>конго</w:t>
      </w:r>
      <w:proofErr w:type="spellEnd"/>
      <w:r w:rsidRPr="006A7531">
        <w:rPr>
          <w:sz w:val="28"/>
          <w:szCs w:val="28"/>
          <w:lang w:val="ru-RU" w:eastAsia="ru-RU"/>
        </w:rPr>
        <w:t xml:space="preserve"> красный. В присутствии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</w:t>
      </w:r>
      <w:proofErr w:type="spellStart"/>
      <w:r w:rsidRPr="006A7531">
        <w:rPr>
          <w:sz w:val="28"/>
          <w:szCs w:val="28"/>
          <w:lang w:val="ru-RU" w:eastAsia="ru-RU"/>
        </w:rPr>
        <w:t>диметиламидоазобензол</w:t>
      </w:r>
      <w:proofErr w:type="spellEnd"/>
      <w:r w:rsidRPr="006A7531">
        <w:rPr>
          <w:sz w:val="28"/>
          <w:szCs w:val="28"/>
          <w:lang w:val="ru-RU" w:eastAsia="ru-RU"/>
        </w:rPr>
        <w:t xml:space="preserve"> становится ярко-красным, в отсутствии — </w:t>
      </w:r>
      <w:proofErr w:type="spellStart"/>
      <w:r w:rsidRPr="006A7531">
        <w:rPr>
          <w:sz w:val="28"/>
          <w:szCs w:val="28"/>
          <w:lang w:val="ru-RU" w:eastAsia="ru-RU"/>
        </w:rPr>
        <w:t>желтым.Конго</w:t>
      </w:r>
      <w:proofErr w:type="spellEnd"/>
      <w:r w:rsidRPr="006A7531">
        <w:rPr>
          <w:sz w:val="28"/>
          <w:szCs w:val="28"/>
          <w:lang w:val="ru-RU" w:eastAsia="ru-RU"/>
        </w:rPr>
        <w:t xml:space="preserve"> красный синеет при наличии свободной</w:t>
      </w:r>
      <w:r w:rsidRPr="006A7531">
        <w:rPr>
          <w:sz w:val="28"/>
          <w:szCs w:val="28"/>
          <w:lang w:val="ru-RU" w:eastAsia="ru-RU"/>
        </w:rPr>
        <w:t xml:space="preserve">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К 5 мл желудочного сока добавляем 1-2 капли 0,5% спиртового раствора </w:t>
      </w:r>
      <w:proofErr w:type="spellStart"/>
      <w:r w:rsidRPr="006A7531">
        <w:rPr>
          <w:sz w:val="28"/>
          <w:szCs w:val="28"/>
          <w:lang w:val="ru-RU" w:eastAsia="ru-RU"/>
        </w:rPr>
        <w:t>диметиламидоазобензола</w:t>
      </w:r>
      <w:proofErr w:type="spellEnd"/>
      <w:r w:rsidRPr="006A7531">
        <w:rPr>
          <w:sz w:val="28"/>
          <w:szCs w:val="28"/>
          <w:lang w:val="ru-RU" w:eastAsia="ru-RU"/>
        </w:rPr>
        <w:t>, титруем щелочью до появления оранжевого цвета. Титр вычисляем также , как и при определении общей кислотности. Уровень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на высоте секреции в  н</w:t>
      </w:r>
      <w:r w:rsidRPr="006A7531">
        <w:rPr>
          <w:sz w:val="28"/>
          <w:szCs w:val="28"/>
          <w:lang w:val="ru-RU" w:eastAsia="ru-RU"/>
        </w:rPr>
        <w:t xml:space="preserve">орме равен 20-40 </w:t>
      </w:r>
      <w:proofErr w:type="spellStart"/>
      <w:r w:rsidRPr="006A7531">
        <w:rPr>
          <w:sz w:val="28"/>
          <w:szCs w:val="28"/>
          <w:lang w:val="ru-RU" w:eastAsia="ru-RU"/>
        </w:rPr>
        <w:t>титрационным</w:t>
      </w:r>
      <w:proofErr w:type="spellEnd"/>
      <w:r w:rsidRPr="006A7531">
        <w:rPr>
          <w:sz w:val="28"/>
          <w:szCs w:val="28"/>
          <w:lang w:val="ru-RU" w:eastAsia="ru-RU"/>
        </w:rPr>
        <w:t xml:space="preserve"> единицам.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lastRenderedPageBreak/>
        <w:tab/>
        <w:t>Определение дебит-часа.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Дебит-час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— это количество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в мг, выделившееся  в течение часа. Дебит -час вычисляют по формуле: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</w:t>
      </w:r>
      <w:r w:rsidRPr="006A7531">
        <w:rPr>
          <w:sz w:val="28"/>
          <w:szCs w:val="28"/>
          <w:lang w:eastAsia="ru-RU"/>
        </w:rPr>
        <w:t>Y</w:t>
      </w:r>
      <w:r w:rsidRPr="006A7531">
        <w:rPr>
          <w:sz w:val="28"/>
          <w:szCs w:val="28"/>
          <w:lang w:val="ru-RU" w:eastAsia="ru-RU"/>
        </w:rPr>
        <w:t>1*</w:t>
      </w:r>
      <w:r w:rsidRPr="006A7531">
        <w:rPr>
          <w:sz w:val="28"/>
          <w:szCs w:val="28"/>
          <w:lang w:eastAsia="ru-RU"/>
        </w:rPr>
        <w:t>E</w:t>
      </w:r>
      <w:r w:rsidRPr="006A7531">
        <w:rPr>
          <w:sz w:val="28"/>
          <w:szCs w:val="28"/>
          <w:lang w:val="ru-RU" w:eastAsia="ru-RU"/>
        </w:rPr>
        <w:t xml:space="preserve">1*0,001*36,5 + </w:t>
      </w:r>
      <w:r w:rsidRPr="006A7531">
        <w:rPr>
          <w:sz w:val="28"/>
          <w:szCs w:val="28"/>
          <w:lang w:eastAsia="ru-RU"/>
        </w:rPr>
        <w:t>Y</w:t>
      </w:r>
      <w:r w:rsidRPr="006A7531">
        <w:rPr>
          <w:sz w:val="28"/>
          <w:szCs w:val="28"/>
          <w:lang w:val="ru-RU" w:eastAsia="ru-RU"/>
        </w:rPr>
        <w:t>2*</w:t>
      </w:r>
      <w:r w:rsidRPr="006A7531">
        <w:rPr>
          <w:sz w:val="28"/>
          <w:szCs w:val="28"/>
          <w:lang w:eastAsia="ru-RU"/>
        </w:rPr>
        <w:t>E</w:t>
      </w:r>
      <w:r w:rsidRPr="006A7531">
        <w:rPr>
          <w:sz w:val="28"/>
          <w:szCs w:val="28"/>
          <w:lang w:val="ru-RU" w:eastAsia="ru-RU"/>
        </w:rPr>
        <w:t xml:space="preserve">2*0,001*36,5 + ..., 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где: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eastAsia="ru-RU"/>
        </w:rPr>
        <w:t>Y</w:t>
      </w:r>
      <w:r w:rsidRPr="006A7531">
        <w:rPr>
          <w:sz w:val="28"/>
          <w:szCs w:val="28"/>
          <w:lang w:val="ru-RU" w:eastAsia="ru-RU"/>
        </w:rPr>
        <w:t xml:space="preserve"> - объем</w:t>
      </w:r>
      <w:r w:rsidRPr="006A7531">
        <w:rPr>
          <w:sz w:val="28"/>
          <w:szCs w:val="28"/>
          <w:lang w:val="ru-RU" w:eastAsia="ru-RU"/>
        </w:rPr>
        <w:t xml:space="preserve"> порции желудочного содержимого,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Е - концентрация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в титр-единицах,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0,001 - </w:t>
      </w:r>
      <w:proofErr w:type="spellStart"/>
      <w:r w:rsidRPr="006A7531">
        <w:rPr>
          <w:sz w:val="28"/>
          <w:szCs w:val="28"/>
          <w:lang w:val="ru-RU" w:eastAsia="ru-RU"/>
        </w:rPr>
        <w:t>ммоль</w:t>
      </w:r>
      <w:proofErr w:type="spellEnd"/>
      <w:r w:rsidRPr="006A7531">
        <w:rPr>
          <w:sz w:val="28"/>
          <w:szCs w:val="28"/>
          <w:lang w:val="ru-RU" w:eastAsia="ru-RU"/>
        </w:rPr>
        <w:t xml:space="preserve">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в 1 мл желудочного сока при концентрации                                             ее , равной одной </w:t>
      </w:r>
      <w:proofErr w:type="spellStart"/>
      <w:r w:rsidRPr="006A7531">
        <w:rPr>
          <w:sz w:val="28"/>
          <w:szCs w:val="28"/>
          <w:lang w:val="ru-RU" w:eastAsia="ru-RU"/>
        </w:rPr>
        <w:t>титрационной</w:t>
      </w:r>
      <w:proofErr w:type="spellEnd"/>
      <w:r w:rsidRPr="006A7531">
        <w:rPr>
          <w:sz w:val="28"/>
          <w:szCs w:val="28"/>
          <w:lang w:val="ru-RU" w:eastAsia="ru-RU"/>
        </w:rPr>
        <w:t xml:space="preserve"> единице,                        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36,5 - м</w:t>
      </w:r>
      <w:r w:rsidRPr="006A7531">
        <w:rPr>
          <w:sz w:val="28"/>
          <w:szCs w:val="28"/>
          <w:lang w:val="ru-RU" w:eastAsia="ru-RU"/>
        </w:rPr>
        <w:t>олекулярная масса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Методы исследования ЖКТ в эксперименте и клинике: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F01187" w:rsidP="006A7531">
      <w:pPr>
        <w:numPr>
          <w:ilvl w:val="0"/>
          <w:numId w:val="10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Фистульный метод </w:t>
      </w:r>
      <w:proofErr w:type="spellStart"/>
      <w:r w:rsidRPr="006A7531">
        <w:rPr>
          <w:sz w:val="28"/>
          <w:szCs w:val="28"/>
          <w:lang w:val="ru-RU" w:eastAsia="ru-RU"/>
        </w:rPr>
        <w:t>Васлова</w:t>
      </w:r>
      <w:proofErr w:type="spellEnd"/>
      <w:r w:rsidRPr="006A7531">
        <w:rPr>
          <w:sz w:val="28"/>
          <w:szCs w:val="28"/>
          <w:lang w:val="ru-RU" w:eastAsia="ru-RU"/>
        </w:rPr>
        <w:t>-Павлова, метод мнимого кормления, метод изолированного желудочка.</w:t>
      </w:r>
    </w:p>
    <w:p w:rsidR="00AB3FB5" w:rsidRPr="006A7531" w:rsidRDefault="00F01187" w:rsidP="006A7531">
      <w:pPr>
        <w:numPr>
          <w:ilvl w:val="0"/>
          <w:numId w:val="10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Выведение отрезка кишечника — метод </w:t>
      </w:r>
      <w:proofErr w:type="spellStart"/>
      <w:r w:rsidRPr="006A7531">
        <w:rPr>
          <w:sz w:val="28"/>
          <w:szCs w:val="28"/>
          <w:lang w:val="ru-RU" w:eastAsia="ru-RU"/>
        </w:rPr>
        <w:t>Тири-Велле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F01187" w:rsidP="006A7531">
      <w:pPr>
        <w:jc w:val="both"/>
        <w:rPr>
          <w:i/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Алгоритм разбора анализов желудочного </w:t>
      </w:r>
      <w:r w:rsidRPr="006A7531">
        <w:rPr>
          <w:sz w:val="28"/>
          <w:szCs w:val="28"/>
          <w:lang w:val="ru-RU" w:eastAsia="ru-RU"/>
        </w:rPr>
        <w:t>сока</w:t>
      </w:r>
      <w:r w:rsidRPr="006A7531">
        <w:rPr>
          <w:i/>
          <w:sz w:val="28"/>
          <w:szCs w:val="28"/>
          <w:lang w:val="ru-RU" w:eastAsia="ru-RU"/>
        </w:rPr>
        <w:t>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1. Оцениваем порцию натощак.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1) По объему порции судим о секреторно-эвакуаторной функции желудка: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а) если объем &gt; 40 мл, то это свидетельствует о повышении секреторной активности слизистой желудка и (или) о снижении моторно-эвакуаторной функции </w:t>
      </w:r>
      <w:proofErr w:type="spellStart"/>
      <w:r w:rsidRPr="006A7531">
        <w:rPr>
          <w:sz w:val="28"/>
          <w:szCs w:val="28"/>
          <w:lang w:val="ru-RU" w:eastAsia="ru-RU"/>
        </w:rPr>
        <w:t>же</w:t>
      </w:r>
      <w:r w:rsidRPr="006A7531">
        <w:rPr>
          <w:sz w:val="28"/>
          <w:szCs w:val="28"/>
          <w:lang w:val="ru-RU" w:eastAsia="ru-RU"/>
        </w:rPr>
        <w:t>лудка.Если</w:t>
      </w:r>
      <w:proofErr w:type="spellEnd"/>
      <w:r w:rsidRPr="006A7531">
        <w:rPr>
          <w:sz w:val="28"/>
          <w:szCs w:val="28"/>
          <w:lang w:val="ru-RU" w:eastAsia="ru-RU"/>
        </w:rPr>
        <w:t xml:space="preserve"> в содержимом желудка натощак имеются остатки пищи, то это всегда свидетельствует о снижении моторно-эвакуаторной функции желудка.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б) если объем порции &lt; 5мл ,то это свидетельствует о снижении секреторной активности слизистой желудка и (или) о п</w:t>
      </w:r>
      <w:r w:rsidRPr="006A7531">
        <w:rPr>
          <w:sz w:val="28"/>
          <w:szCs w:val="28"/>
          <w:lang w:val="ru-RU" w:eastAsia="ru-RU"/>
        </w:rPr>
        <w:t>овышении моторно-эвакуаторной функции желудка.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2) По количеству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и общей кислотности оцениваем кислотообразующую функцию желудка: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а) если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в порции натощак &gt; 15 ЕД, а общая кислотность &gt; 30 ЕД, то это свидетельствует о повышенно</w:t>
      </w:r>
      <w:r w:rsidRPr="006A7531">
        <w:rPr>
          <w:sz w:val="28"/>
          <w:szCs w:val="28"/>
          <w:lang w:val="ru-RU" w:eastAsia="ru-RU"/>
        </w:rPr>
        <w:t xml:space="preserve">й кислотообразующей функции </w:t>
      </w:r>
      <w:proofErr w:type="spellStart"/>
      <w:r w:rsidRPr="006A7531">
        <w:rPr>
          <w:sz w:val="28"/>
          <w:szCs w:val="28"/>
          <w:lang w:val="ru-RU" w:eastAsia="ru-RU"/>
        </w:rPr>
        <w:t>желудка.Если</w:t>
      </w:r>
      <w:proofErr w:type="spellEnd"/>
      <w:r w:rsidRPr="006A7531">
        <w:rPr>
          <w:sz w:val="28"/>
          <w:szCs w:val="28"/>
          <w:lang w:val="ru-RU" w:eastAsia="ru-RU"/>
        </w:rPr>
        <w:t xml:space="preserve"> при определении общей кислотности выявляется большое количество молочной </w:t>
      </w:r>
      <w:proofErr w:type="spellStart"/>
      <w:r w:rsidRPr="006A7531">
        <w:rPr>
          <w:sz w:val="28"/>
          <w:szCs w:val="28"/>
          <w:lang w:val="ru-RU" w:eastAsia="ru-RU"/>
        </w:rPr>
        <w:t>кислоты,то</w:t>
      </w:r>
      <w:proofErr w:type="spellEnd"/>
      <w:r w:rsidRPr="006A7531">
        <w:rPr>
          <w:sz w:val="28"/>
          <w:szCs w:val="28"/>
          <w:lang w:val="ru-RU" w:eastAsia="ru-RU"/>
        </w:rPr>
        <w:t xml:space="preserve"> это может свидетельствовать о наличии злокачественной опухоли.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б) если общая кислотность &lt; 20 ЕД, то это свидетельствует о снижени</w:t>
      </w:r>
      <w:r w:rsidRPr="006A7531">
        <w:rPr>
          <w:sz w:val="28"/>
          <w:szCs w:val="28"/>
          <w:lang w:val="ru-RU" w:eastAsia="ru-RU"/>
        </w:rPr>
        <w:t>и кислотообразующей функции желудка(включая органические кислоты). Для уточнения указанных изменений исследуют 1 и 2 фазы желудочной секреции.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2.Оцениваем показатели 1-й фазы — фазы базальной секреции в ответ на раздражение зондом.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lastRenderedPageBreak/>
        <w:tab/>
        <w:t>1) По часовому напряж</w:t>
      </w:r>
      <w:r w:rsidRPr="006A7531">
        <w:rPr>
          <w:sz w:val="28"/>
          <w:szCs w:val="28"/>
          <w:lang w:val="ru-RU" w:eastAsia="ru-RU"/>
        </w:rPr>
        <w:t>ению оцениваем секреторную функцию желудка: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а) если часовое напряжение &gt;100 мл, то это свидетельствует о повышении секреторной активности слизистой желудка.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б) если часовое напряжение &lt; 50 мл, то это свидетельствует о понижении секреторной активности сли</w:t>
      </w:r>
      <w:r w:rsidRPr="006A7531">
        <w:rPr>
          <w:sz w:val="28"/>
          <w:szCs w:val="28"/>
          <w:lang w:val="ru-RU" w:eastAsia="ru-RU"/>
        </w:rPr>
        <w:t>зистой желудка.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2) По количеству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и  дебит-часу оцениваем кислотообразующую функцию желудка: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     а). если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&gt;40 ЕД, а дебит-час &gt;150 ЕД, то это свидетельствует о повышении кислотообразующей функции желудка.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б).если</w:t>
      </w:r>
      <w:r w:rsidRPr="006A7531">
        <w:rPr>
          <w:sz w:val="28"/>
          <w:szCs w:val="28"/>
          <w:lang w:val="ru-RU" w:eastAsia="ru-RU"/>
        </w:rPr>
        <w:t xml:space="preserve">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&lt;20 ЕД, а дебит-час &lt;50 ЕД (либо не определяется), то это свидетельствует о снижении кислотообразующей функции желудка 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Для выявления “скрытых” изменений ,особенно при нормальных показаниях 1-й фазы и наличии клинических проявлений патолог</w:t>
      </w:r>
      <w:r w:rsidRPr="006A7531">
        <w:rPr>
          <w:sz w:val="28"/>
          <w:szCs w:val="28"/>
          <w:lang w:val="ru-RU" w:eastAsia="ru-RU"/>
        </w:rPr>
        <w:t>ии желудка, исследуют 2-ю фазу.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3. Оцениваем показатели 2-й фазы — фазы секреции, стимулированной химическим раздражителем (гистамином).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1) Оцениваем часовое напряжение: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 а) если количество желудочного сока, выделенного в течение часа &gt;150 мл, </w:t>
      </w:r>
      <w:r w:rsidRPr="006A7531">
        <w:rPr>
          <w:sz w:val="28"/>
          <w:szCs w:val="28"/>
          <w:lang w:val="ru-RU" w:eastAsia="ru-RU"/>
        </w:rPr>
        <w:t>то это свидетельствует о повышении секреторной активности желудка.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б) если &lt; 100 мл , то это свидетельствует о сниженной секреторной активности желудка.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2) Оцениваем кислотообразующую функцию желудка по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и  дебит-часу: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а) если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&gt;70 ЕД, а дебит-час &gt;400 мг, то это свидетельствует о повышении кислотообразующей функции желудка.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б) если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&lt;50 ЕД, а дебит-час &lt;200 ЕД (либо не определяется), то это свидетельствует о снижении (или полном отсутствии) кислотообразующей функц</w:t>
      </w:r>
      <w:r w:rsidRPr="006A7531">
        <w:rPr>
          <w:sz w:val="28"/>
          <w:szCs w:val="28"/>
          <w:lang w:val="ru-RU" w:eastAsia="ru-RU"/>
        </w:rPr>
        <w:t>ии желудка.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Пример разбора анализа желудочного сока.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Анализ.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7" w:type="dxa"/>
          <w:right w:w="107" w:type="dxa"/>
        </w:tblCellMar>
        <w:tblLook w:val="00B7" w:firstRow="1" w:lastRow="0" w:firstColumn="1" w:lastColumn="0" w:noHBand="0" w:noVBand="0"/>
      </w:tblPr>
      <w:tblGrid>
        <w:gridCol w:w="4439"/>
        <w:gridCol w:w="1174"/>
        <w:gridCol w:w="2914"/>
      </w:tblGrid>
      <w:tr w:rsidR="00951874" w:rsidTr="006F5818">
        <w:tc>
          <w:tcPr>
            <w:tcW w:w="4439" w:type="dxa"/>
          </w:tcPr>
          <w:p w:rsidR="00AB3FB5" w:rsidRPr="006A7531" w:rsidRDefault="00F01187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Показатели</w:t>
            </w:r>
          </w:p>
        </w:tc>
        <w:tc>
          <w:tcPr>
            <w:tcW w:w="1174" w:type="dxa"/>
          </w:tcPr>
          <w:p w:rsidR="00AB3FB5" w:rsidRPr="006A7531" w:rsidRDefault="00F01187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Норма</w:t>
            </w:r>
          </w:p>
        </w:tc>
        <w:tc>
          <w:tcPr>
            <w:tcW w:w="2914" w:type="dxa"/>
          </w:tcPr>
          <w:p w:rsidR="00AB3FB5" w:rsidRPr="006A7531" w:rsidRDefault="00F01187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Получено  у   больного</w:t>
            </w:r>
          </w:p>
        </w:tc>
      </w:tr>
      <w:tr w:rsidR="00951874" w:rsidTr="006F5818">
        <w:tc>
          <w:tcPr>
            <w:tcW w:w="4439" w:type="dxa"/>
          </w:tcPr>
          <w:p w:rsidR="00AB3FB5" w:rsidRPr="006A7531" w:rsidRDefault="00F01187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1 Исследование  порции  натощак</w:t>
            </w:r>
          </w:p>
          <w:p w:rsidR="00AB3FB5" w:rsidRPr="006A7531" w:rsidRDefault="00F01187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Объем порции натощак , мл</w:t>
            </w:r>
          </w:p>
          <w:p w:rsidR="00AB3FB5" w:rsidRPr="006A7531" w:rsidRDefault="00F01187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Свободная НС</w:t>
            </w:r>
            <w:r w:rsidRPr="006A7531">
              <w:rPr>
                <w:sz w:val="28"/>
                <w:szCs w:val="28"/>
                <w:lang w:eastAsia="ru-RU"/>
              </w:rPr>
              <w:t>l</w:t>
            </w:r>
            <w:r w:rsidRPr="006A7531">
              <w:rPr>
                <w:sz w:val="28"/>
                <w:szCs w:val="28"/>
                <w:lang w:val="ru-RU" w:eastAsia="ru-RU"/>
              </w:rPr>
              <w:t xml:space="preserve">  , ЕД</w:t>
            </w:r>
          </w:p>
          <w:p w:rsidR="00AB3FB5" w:rsidRPr="006A7531" w:rsidRDefault="00F01187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Общая кислотность , ЕД</w:t>
            </w:r>
          </w:p>
        </w:tc>
        <w:tc>
          <w:tcPr>
            <w:tcW w:w="1174" w:type="dxa"/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F01187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5-40</w:t>
            </w:r>
          </w:p>
          <w:p w:rsidR="00AB3FB5" w:rsidRPr="006A7531" w:rsidRDefault="00F01187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до 15</w:t>
            </w:r>
          </w:p>
        </w:tc>
        <w:tc>
          <w:tcPr>
            <w:tcW w:w="2914" w:type="dxa"/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F01187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170</w:t>
            </w:r>
          </w:p>
          <w:p w:rsidR="00AB3FB5" w:rsidRPr="006A7531" w:rsidRDefault="00F01187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40</w:t>
            </w:r>
          </w:p>
        </w:tc>
      </w:tr>
      <w:tr w:rsidR="00951874" w:rsidTr="006F5818">
        <w:tc>
          <w:tcPr>
            <w:tcW w:w="4439" w:type="dxa"/>
          </w:tcPr>
          <w:p w:rsidR="00AB3FB5" w:rsidRPr="006A7531" w:rsidRDefault="00F01187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2 Исследование 1-йфазы (</w:t>
            </w:r>
            <w:proofErr w:type="spellStart"/>
            <w:r w:rsidRPr="006A7531">
              <w:rPr>
                <w:sz w:val="28"/>
                <w:szCs w:val="28"/>
                <w:lang w:val="ru-RU" w:eastAsia="ru-RU"/>
              </w:rPr>
              <w:t>базаль-ная</w:t>
            </w:r>
            <w:proofErr w:type="spellEnd"/>
            <w:r w:rsidRPr="006A7531">
              <w:rPr>
                <w:sz w:val="28"/>
                <w:szCs w:val="28"/>
                <w:lang w:val="ru-RU" w:eastAsia="ru-RU"/>
              </w:rPr>
              <w:t xml:space="preserve"> секреция до введения раздражителя используется в </w:t>
            </w:r>
            <w:r w:rsidRPr="006A7531">
              <w:rPr>
                <w:sz w:val="28"/>
                <w:szCs w:val="28"/>
                <w:lang w:val="ru-RU" w:eastAsia="ru-RU"/>
              </w:rPr>
              <w:lastRenderedPageBreak/>
              <w:t>течение часа)</w:t>
            </w:r>
          </w:p>
          <w:p w:rsidR="00AB3FB5" w:rsidRPr="006A7531" w:rsidRDefault="00F01187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 Базальная секреция (часовое напряжение) , мл</w:t>
            </w:r>
          </w:p>
          <w:p w:rsidR="00AB3FB5" w:rsidRPr="006A7531" w:rsidRDefault="00F01187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Свободная НС</w:t>
            </w:r>
            <w:r w:rsidRPr="006A7531">
              <w:rPr>
                <w:sz w:val="28"/>
                <w:szCs w:val="28"/>
                <w:lang w:eastAsia="ru-RU"/>
              </w:rPr>
              <w:t>l</w:t>
            </w:r>
            <w:r w:rsidRPr="006A7531">
              <w:rPr>
                <w:sz w:val="28"/>
                <w:szCs w:val="28"/>
                <w:lang w:val="ru-RU" w:eastAsia="ru-RU"/>
              </w:rPr>
              <w:t xml:space="preserve"> , ЕД</w:t>
            </w:r>
          </w:p>
          <w:p w:rsidR="00AB3FB5" w:rsidRPr="006A7531" w:rsidRDefault="00F01187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Дебит-час (НС</w:t>
            </w:r>
            <w:r w:rsidRPr="006A7531">
              <w:rPr>
                <w:sz w:val="28"/>
                <w:szCs w:val="28"/>
                <w:lang w:eastAsia="ru-RU"/>
              </w:rPr>
              <w:t>l</w:t>
            </w:r>
            <w:r w:rsidRPr="006A7531">
              <w:rPr>
                <w:sz w:val="28"/>
                <w:szCs w:val="28"/>
                <w:lang w:val="ru-RU" w:eastAsia="ru-RU"/>
              </w:rPr>
              <w:t>, выделенная в течение часа) , мг</w:t>
            </w:r>
          </w:p>
        </w:tc>
        <w:tc>
          <w:tcPr>
            <w:tcW w:w="1174" w:type="dxa"/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F01187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50-100</w:t>
            </w:r>
          </w:p>
          <w:p w:rsidR="00AB3FB5" w:rsidRPr="006A7531" w:rsidRDefault="00F01187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20-40</w:t>
            </w: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F01187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50-150</w:t>
            </w:r>
          </w:p>
        </w:tc>
        <w:tc>
          <w:tcPr>
            <w:tcW w:w="2914" w:type="dxa"/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F01187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330 (30+50+100+150)</w:t>
            </w:r>
          </w:p>
          <w:p w:rsidR="00AB3FB5" w:rsidRPr="006A7531" w:rsidRDefault="00F01187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45-60 </w:t>
            </w:r>
            <w:r w:rsidRPr="006A7531">
              <w:rPr>
                <w:sz w:val="28"/>
                <w:szCs w:val="28"/>
                <w:lang w:val="ru-RU" w:eastAsia="ru-RU"/>
              </w:rPr>
              <w:t>(45+45+50+60)</w:t>
            </w: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F01187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641</w:t>
            </w:r>
          </w:p>
        </w:tc>
      </w:tr>
      <w:tr w:rsidR="00951874" w:rsidTr="006F5818">
        <w:trPr>
          <w:trHeight w:val="2341"/>
        </w:trPr>
        <w:tc>
          <w:tcPr>
            <w:tcW w:w="4439" w:type="dxa"/>
          </w:tcPr>
          <w:p w:rsidR="00AB3FB5" w:rsidRPr="006A7531" w:rsidRDefault="00F01187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lastRenderedPageBreak/>
              <w:t>3.Стимулированная  секреция (гистамином)</w:t>
            </w:r>
          </w:p>
          <w:p w:rsidR="00AB3FB5" w:rsidRPr="006A7531" w:rsidRDefault="00F01187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 Часовое напряжение , мл</w:t>
            </w:r>
          </w:p>
          <w:p w:rsidR="00AB3FB5" w:rsidRPr="006A7531" w:rsidRDefault="00F01187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  Свободная НС</w:t>
            </w:r>
            <w:r w:rsidRPr="006A7531">
              <w:rPr>
                <w:sz w:val="28"/>
                <w:szCs w:val="28"/>
                <w:lang w:eastAsia="ru-RU"/>
              </w:rPr>
              <w:t>l</w:t>
            </w:r>
            <w:r w:rsidRPr="006A7531">
              <w:rPr>
                <w:sz w:val="28"/>
                <w:szCs w:val="28"/>
                <w:lang w:val="ru-RU" w:eastAsia="ru-RU"/>
              </w:rPr>
              <w:t xml:space="preserve"> , ЕД</w:t>
            </w:r>
          </w:p>
          <w:p w:rsidR="00AB3FB5" w:rsidRPr="006A7531" w:rsidRDefault="00F01187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  Дебит-час  ,мг</w:t>
            </w:r>
          </w:p>
        </w:tc>
        <w:tc>
          <w:tcPr>
            <w:tcW w:w="1174" w:type="dxa"/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F01187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100-150</w:t>
            </w:r>
          </w:p>
          <w:p w:rsidR="00AB3FB5" w:rsidRPr="006A7531" w:rsidRDefault="00F01187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50-70</w:t>
            </w:r>
          </w:p>
          <w:p w:rsidR="00AB3FB5" w:rsidRPr="006A7531" w:rsidRDefault="00F01187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200-400</w:t>
            </w:r>
          </w:p>
        </w:tc>
        <w:tc>
          <w:tcPr>
            <w:tcW w:w="2914" w:type="dxa"/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F01187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350 (50+90+100+110)</w:t>
            </w:r>
          </w:p>
          <w:p w:rsidR="00AB3FB5" w:rsidRPr="006A7531" w:rsidRDefault="00F01187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70-90 (70+75+80+90)</w:t>
            </w:r>
          </w:p>
          <w:p w:rsidR="00AB3FB5" w:rsidRPr="006A7531" w:rsidRDefault="00F01187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1240</w:t>
            </w:r>
          </w:p>
        </w:tc>
      </w:tr>
    </w:tbl>
    <w:p w:rsidR="00AB3FB5" w:rsidRPr="006A7531" w:rsidRDefault="00AB3FB5" w:rsidP="006A7531">
      <w:pPr>
        <w:jc w:val="both"/>
        <w:rPr>
          <w:i/>
          <w:sz w:val="28"/>
          <w:szCs w:val="28"/>
          <w:u w:val="single"/>
          <w:lang w:val="ru-RU" w:eastAsia="ru-RU"/>
        </w:rPr>
      </w:pP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Разбор анализа.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1. Оцениваем порцию натощак: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1) объем </w:t>
      </w:r>
      <w:r w:rsidRPr="006A7531">
        <w:rPr>
          <w:sz w:val="28"/>
          <w:szCs w:val="28"/>
          <w:lang w:val="ru-RU" w:eastAsia="ru-RU"/>
        </w:rPr>
        <w:t>порции. Количество желудочного сока натощак значительно превышает норму и составляет 170 мл, что свидетельствует о повышении секреторной активности слизистой желудка и (или) о снижении моторно-эвакуаторной функции желудка.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2) Количество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>. Пре</w:t>
      </w:r>
      <w:r w:rsidRPr="006A7531">
        <w:rPr>
          <w:sz w:val="28"/>
          <w:szCs w:val="28"/>
          <w:lang w:val="ru-RU" w:eastAsia="ru-RU"/>
        </w:rPr>
        <w:t>вышает норму и составляет 40 ЕД, что свидетельствует о значительном повышении кислотообразующей функции желудка.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3) Общая кислотность натощак значительно превышает норму и составляет 50 ЕД, что также свидетельствует о значительном повышении секреторной </w:t>
      </w:r>
      <w:r w:rsidRPr="006A7531">
        <w:rPr>
          <w:sz w:val="28"/>
          <w:szCs w:val="28"/>
          <w:lang w:val="ru-RU" w:eastAsia="ru-RU"/>
        </w:rPr>
        <w:t>активности желудка.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2. Оцениваем показатели базальной секреции (секреции в течение часа до введения раздражителя) :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1) Часовое напряжение (количество желудочного сока , выделенного в течение часа) составляет 330 мл ( в норме 50-100 мл).Это свидетельствует</w:t>
      </w:r>
      <w:r w:rsidRPr="006A7531">
        <w:rPr>
          <w:sz w:val="28"/>
          <w:szCs w:val="28"/>
          <w:lang w:val="ru-RU" w:eastAsia="ru-RU"/>
        </w:rPr>
        <w:t xml:space="preserve"> о значительном усилении секреторной активности слизистой желудка.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2) Количество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>. Содержание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у больного во время базальной секреции составляет от 45 до 65 ЕД, что превышает норму (20-40 ЕД) и свидетельствует о  повышении кислот</w:t>
      </w:r>
      <w:r w:rsidRPr="006A7531">
        <w:rPr>
          <w:sz w:val="28"/>
          <w:szCs w:val="28"/>
          <w:lang w:val="ru-RU" w:eastAsia="ru-RU"/>
        </w:rPr>
        <w:t>ообразующей функции желудка.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3) Дебит-час. Он составляет 641 мг (норма 50-150) и также свидетельствует о  повышении кислотообразующей функции желудка.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3. Оцениваем показатели секреции, стимулированной химическим раздражителем: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1) Часовое напряжение: коли</w:t>
      </w:r>
      <w:r w:rsidRPr="006A7531">
        <w:rPr>
          <w:sz w:val="28"/>
          <w:szCs w:val="28"/>
          <w:lang w:val="ru-RU" w:eastAsia="ru-RU"/>
        </w:rPr>
        <w:t xml:space="preserve">чество желудочного сока , полученного у больного  в течение часа после стимуляции гистамином составляет 350 </w:t>
      </w:r>
      <w:r w:rsidRPr="006A7531">
        <w:rPr>
          <w:sz w:val="28"/>
          <w:szCs w:val="28"/>
          <w:lang w:val="ru-RU" w:eastAsia="ru-RU"/>
        </w:rPr>
        <w:lastRenderedPageBreak/>
        <w:t>мл ( в норме 100-150 мл).Это свидетельствует о  усилении секреторной активности желудка.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2) Количество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>. Содержание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у бо</w:t>
      </w:r>
      <w:r w:rsidRPr="006A7531">
        <w:rPr>
          <w:sz w:val="28"/>
          <w:szCs w:val="28"/>
          <w:lang w:val="ru-RU" w:eastAsia="ru-RU"/>
        </w:rPr>
        <w:t>льного после стимуляции гистамином  составляет от 70 до 90 ЕД, что  свидетельствует об усилении кислотообразующей функции желудка.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3) Дебит-час. Он составляет 1260мг (норма 200-400) и также указывает на значительное усиление кислотообразующей функции желу</w:t>
      </w:r>
      <w:r w:rsidRPr="006A7531">
        <w:rPr>
          <w:sz w:val="28"/>
          <w:szCs w:val="28"/>
          <w:lang w:val="ru-RU" w:eastAsia="ru-RU"/>
        </w:rPr>
        <w:t>дка.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Заключение: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У больного усилена секреторная активность слизистой желудка, высокая кислотность натощак и после стимуляции гистамином, высокий дебит-час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в обе фазы желудочной секреции, что может свидетельствовать о наличии язвенной болезн</w:t>
      </w:r>
      <w:r w:rsidRPr="006A7531">
        <w:rPr>
          <w:sz w:val="28"/>
          <w:szCs w:val="28"/>
          <w:lang w:val="ru-RU" w:eastAsia="ru-RU"/>
        </w:rPr>
        <w:t xml:space="preserve">и с локализацией язвенного дефекта в </w:t>
      </w:r>
      <w:proofErr w:type="spellStart"/>
      <w:r w:rsidRPr="006A7531">
        <w:rPr>
          <w:sz w:val="28"/>
          <w:szCs w:val="28"/>
          <w:lang w:val="ru-RU" w:eastAsia="ru-RU"/>
        </w:rPr>
        <w:t>ДПК.Для</w:t>
      </w:r>
      <w:proofErr w:type="spellEnd"/>
      <w:r w:rsidRPr="006A7531">
        <w:rPr>
          <w:sz w:val="28"/>
          <w:szCs w:val="28"/>
          <w:lang w:val="ru-RU" w:eastAsia="ru-RU"/>
        </w:rPr>
        <w:t xml:space="preserve"> гастрита с гиперсекрецией и язвенной болезни желудка такие высокие показатели кислотообразующей функции натощак и после стимуляции раздражителем нехарактерны.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F01187" w:rsidP="006A7531">
      <w:pPr>
        <w:tabs>
          <w:tab w:val="left" w:pos="1843"/>
        </w:tabs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Тема занятия: Патофизиология экстремальных и термин</w:t>
      </w:r>
      <w:r w:rsidRPr="006A7531">
        <w:rPr>
          <w:sz w:val="28"/>
          <w:szCs w:val="28"/>
          <w:lang w:val="ru-RU" w:eastAsia="ru-RU"/>
        </w:rPr>
        <w:t xml:space="preserve">альных состояний.           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Цель занятия: в эксперименте на животных изучить этиологию, патогенез и патогенетическую терапию экстремальных состояний.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Контрольные вопросы</w:t>
      </w:r>
      <w:r w:rsidRPr="006A7531">
        <w:rPr>
          <w:i/>
          <w:sz w:val="28"/>
          <w:szCs w:val="28"/>
          <w:lang w:val="ru-RU" w:eastAsia="ru-RU"/>
        </w:rPr>
        <w:t>: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1.Шок:определения,общая характеристика, виды.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2.Коллапс: определение, общая характер</w:t>
      </w:r>
      <w:r w:rsidRPr="006A7531">
        <w:rPr>
          <w:sz w:val="28"/>
          <w:szCs w:val="28"/>
          <w:lang w:val="ru-RU" w:eastAsia="ru-RU"/>
        </w:rPr>
        <w:t>истика, виды.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3.Обморок: определение, общая характеристика, виды.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4.Кома: определение, общая характеристика, виды.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5.Общая характеристика фаз шока.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6.Патогенез нарушений ЦНС при шоке.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7.Патогенез нарушений эндокринной системы при шоке.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8.Патогенез нарушени</w:t>
      </w:r>
      <w:r w:rsidRPr="006A7531">
        <w:rPr>
          <w:sz w:val="28"/>
          <w:szCs w:val="28"/>
          <w:lang w:val="ru-RU" w:eastAsia="ru-RU"/>
        </w:rPr>
        <w:t>й гемодинамики при шоке.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9.Клинические показатели тяжести шока.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10.Критерии необратимости шока.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11.Механизмы патологического депонирования крови при шоке.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12.Особенности патогенеза различных видов шока.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13.Принципы ПГТ шока.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14.Общая характеристика травм, </w:t>
      </w:r>
      <w:r w:rsidRPr="006A7531">
        <w:rPr>
          <w:sz w:val="28"/>
          <w:szCs w:val="28"/>
          <w:lang w:val="ru-RU" w:eastAsia="ru-RU"/>
        </w:rPr>
        <w:t>болезни.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15.Патогенез </w:t>
      </w:r>
      <w:proofErr w:type="spellStart"/>
      <w:r w:rsidRPr="006A7531">
        <w:rPr>
          <w:sz w:val="28"/>
          <w:szCs w:val="28"/>
          <w:lang w:val="ru-RU" w:eastAsia="ru-RU"/>
        </w:rPr>
        <w:t>панкреатогенного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коллапса.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16.Патогенез коллапса при лучевой болезни.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17.Патогенез коллапса при лихорадке.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18.Сравнительная характеристика шока, коллапса и обморока.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Опыт №1: Экспериментальная модель острой кровопотери.</w:t>
      </w:r>
    </w:p>
    <w:p w:rsidR="00AB3FB5" w:rsidRPr="006A7531" w:rsidRDefault="00F01187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Цель работы: и</w:t>
      </w:r>
      <w:r w:rsidRPr="006A7531">
        <w:rPr>
          <w:sz w:val="28"/>
          <w:szCs w:val="28"/>
          <w:lang w:val="ru-RU" w:eastAsia="ru-RU"/>
        </w:rPr>
        <w:t>зучение изменений гемодинамики при острой</w:t>
      </w:r>
      <w:r w:rsidR="006A7531">
        <w:rPr>
          <w:sz w:val="28"/>
          <w:szCs w:val="28"/>
          <w:lang w:val="ru-RU" w:eastAsia="ru-RU"/>
        </w:rPr>
        <w:t xml:space="preserve"> </w:t>
      </w:r>
      <w:r w:rsidRPr="006A7531">
        <w:rPr>
          <w:sz w:val="28"/>
          <w:szCs w:val="28"/>
          <w:lang w:val="ru-RU" w:eastAsia="ru-RU"/>
        </w:rPr>
        <w:t xml:space="preserve"> кровопотере.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Методика: 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lastRenderedPageBreak/>
        <w:tab/>
        <w:t xml:space="preserve">Лягушку </w:t>
      </w:r>
      <w:proofErr w:type="spellStart"/>
      <w:r w:rsidRPr="006A7531">
        <w:rPr>
          <w:sz w:val="28"/>
          <w:szCs w:val="28"/>
          <w:lang w:val="ru-RU" w:eastAsia="ru-RU"/>
        </w:rPr>
        <w:t>децеребрируют</w:t>
      </w:r>
      <w:proofErr w:type="spellEnd"/>
      <w:r w:rsidRPr="006A7531">
        <w:rPr>
          <w:sz w:val="28"/>
          <w:szCs w:val="28"/>
          <w:lang w:val="ru-RU" w:eastAsia="ru-RU"/>
        </w:rPr>
        <w:t xml:space="preserve"> и обнажают сердце. Готовят препарат языка или плавательной перепонки (для изучения периферического кровообращения).После снятия показателей исходного фона выделяют о</w:t>
      </w:r>
      <w:r w:rsidRPr="006A7531">
        <w:rPr>
          <w:sz w:val="28"/>
          <w:szCs w:val="28"/>
          <w:lang w:val="ru-RU" w:eastAsia="ru-RU"/>
        </w:rPr>
        <w:t>бе бедренные артерии и перерезают их. В период кровотечения каждые 5 минут подсчитывают число сердечных сокращений и оценивают интенсивность периферического кровообращения (по диаметру сосудов, скорости кровотока, количеству функционирующих капилляров).Тро</w:t>
      </w:r>
      <w:r w:rsidRPr="006A7531">
        <w:rPr>
          <w:sz w:val="28"/>
          <w:szCs w:val="28"/>
          <w:lang w:val="ru-RU" w:eastAsia="ru-RU"/>
        </w:rPr>
        <w:t xml:space="preserve">мбы по мере образования снимают ватным тампоном. Через 20-30 минут сосуды перевязывают и вводят в лимфатический мешок 2 мл физ. раствора. Наблюдают изменения показателей каждые 5 минут. Параллельно проводят контрольный опыт (без введения </w:t>
      </w:r>
      <w:proofErr w:type="spellStart"/>
      <w:r w:rsidRPr="006A7531">
        <w:rPr>
          <w:sz w:val="28"/>
          <w:szCs w:val="28"/>
          <w:lang w:val="ru-RU" w:eastAsia="ru-RU"/>
        </w:rPr>
        <w:t>физ.раствора</w:t>
      </w:r>
      <w:proofErr w:type="spellEnd"/>
      <w:r w:rsidRPr="006A7531">
        <w:rPr>
          <w:sz w:val="28"/>
          <w:szCs w:val="28"/>
          <w:lang w:val="ru-RU" w:eastAsia="ru-RU"/>
        </w:rPr>
        <w:t>).</w:t>
      </w:r>
    </w:p>
    <w:p w:rsidR="00AB3FB5" w:rsidRPr="006A7531" w:rsidRDefault="00F01187" w:rsidP="006A7531">
      <w:pPr>
        <w:jc w:val="right"/>
        <w:rPr>
          <w:sz w:val="28"/>
          <w:szCs w:val="28"/>
          <w:lang w:eastAsia="ru-RU"/>
        </w:rPr>
      </w:pPr>
      <w:r w:rsidRPr="006A7531">
        <w:rPr>
          <w:sz w:val="28"/>
          <w:szCs w:val="28"/>
          <w:lang w:val="ru-RU" w:eastAsia="ru-RU"/>
        </w:rPr>
        <w:t>Таб</w:t>
      </w:r>
      <w:r w:rsidRPr="006A7531">
        <w:rPr>
          <w:sz w:val="28"/>
          <w:szCs w:val="28"/>
          <w:lang w:val="ru-RU" w:eastAsia="ru-RU"/>
        </w:rPr>
        <w:t>лица 1.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A7" w:firstRow="1" w:lastRow="0" w:firstColumn="1" w:lastColumn="0" w:noHBand="0" w:noVBand="0"/>
      </w:tblPr>
      <w:tblGrid>
        <w:gridCol w:w="2130"/>
        <w:gridCol w:w="2130"/>
        <w:gridCol w:w="3077"/>
        <w:gridCol w:w="2126"/>
      </w:tblGrid>
      <w:tr w:rsidR="00951874" w:rsidTr="006F5818">
        <w:tc>
          <w:tcPr>
            <w:tcW w:w="213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B3FB5" w:rsidRPr="006A7531" w:rsidRDefault="00F01187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Показатели</w:t>
            </w:r>
          </w:p>
        </w:tc>
        <w:tc>
          <w:tcPr>
            <w:tcW w:w="213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FB5" w:rsidRPr="006A7531" w:rsidRDefault="00F01187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Исх. Фон</w:t>
            </w:r>
          </w:p>
        </w:tc>
        <w:tc>
          <w:tcPr>
            <w:tcW w:w="307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FB5" w:rsidRPr="006A7531" w:rsidRDefault="00F01187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Острая кровопотеря, мин.</w:t>
            </w:r>
          </w:p>
          <w:p w:rsidR="00AB3FB5" w:rsidRPr="006A7531" w:rsidRDefault="00F01187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5  10  15  20  25  30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B3FB5" w:rsidRPr="006A7531" w:rsidRDefault="00F01187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ПГТ, мин. </w:t>
            </w:r>
          </w:p>
          <w:p w:rsidR="00AB3FB5" w:rsidRPr="006A7531" w:rsidRDefault="00F01187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5       10                       </w:t>
            </w:r>
          </w:p>
        </w:tc>
      </w:tr>
      <w:tr w:rsidR="00951874" w:rsidTr="006F5818">
        <w:tc>
          <w:tcPr>
            <w:tcW w:w="2130" w:type="dxa"/>
            <w:tcBorders>
              <w:left w:val="single" w:sz="12" w:space="0" w:color="000000"/>
              <w:right w:val="single" w:sz="6" w:space="0" w:color="000000"/>
            </w:tcBorders>
          </w:tcPr>
          <w:p w:rsidR="00AB3FB5" w:rsidRPr="006A7531" w:rsidRDefault="00F01187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ЧСС</w:t>
            </w:r>
          </w:p>
        </w:tc>
        <w:tc>
          <w:tcPr>
            <w:tcW w:w="2130" w:type="dxa"/>
            <w:tcBorders>
              <w:left w:val="single" w:sz="6" w:space="0" w:color="000000"/>
              <w:right w:val="single" w:sz="6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right w:val="single" w:sz="6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right w:val="single" w:sz="12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  <w:tr w:rsidR="00951874" w:rsidTr="006F5818">
        <w:tc>
          <w:tcPr>
            <w:tcW w:w="2130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AB3FB5" w:rsidRPr="006A7531" w:rsidRDefault="00F01187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Интенсивность кровообращения</w:t>
            </w:r>
          </w:p>
        </w:tc>
        <w:tc>
          <w:tcPr>
            <w:tcW w:w="2130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</w:tbl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27" style="position:absolute;left:0;text-align:left;z-index:251659264" from="94.6pt,18.65pt" to="94.85pt,201.65pt" o:allowincell="f">
            <v:stroke startarrow="block" startarrowwidth="narrow" startarrowlength="short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>График изменения ЧСС при острой кровопотере.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proofErr w:type="spellStart"/>
      <w:r w:rsidRPr="006A7531">
        <w:rPr>
          <w:sz w:val="28"/>
          <w:szCs w:val="28"/>
          <w:lang w:val="ru-RU" w:eastAsia="ru-RU"/>
        </w:rPr>
        <w:t>чсс</w:t>
      </w:r>
      <w:proofErr w:type="spellEnd"/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28" style="position:absolute;left:0;text-align:left;z-index:251661312" from="87.5pt,7.15pt" to="101.75pt,7.2pt" o:allowincell="f" strokeweight="1pt">
            <v:stroke startarrowwidth="narrow" startarrowlength="short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 xml:space="preserve"> 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>70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29" style="position:absolute;left:0;text-align:left;z-index:251662336" from="87.5pt,8.2pt" to="101.75pt,8.25pt" o:allowincell="f" strokeweight="1pt">
            <v:stroke startarrowwidth="narrow" startarrowlength="short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 xml:space="preserve">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 xml:space="preserve"> 60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30" style="position:absolute;left:0;text-align:left;z-index:251663360" from="87.5pt,9.25pt" to="101.75pt,9.3pt" o:allowincell="f" strokeweight="1pt">
            <v:stroke startarrowwidth="narrow" startarrowlength="short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 xml:space="preserve"> 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 xml:space="preserve">50     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31" style="position:absolute;left:0;text-align:left;z-index:251664384" from="87.5pt,10.3pt" to="101.75pt,10.35pt" o:allowincell="f" strokeweight="1pt">
            <v:stroke startarrowwidth="narrow" startarrowlength="short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 xml:space="preserve"> 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 xml:space="preserve">40      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32" style="position:absolute;left:0;text-align:left;z-index:251665408" from="87.5pt,11.35pt" to="101.75pt,11.4pt" o:allowincell="f" strokeweight="1pt">
            <v:stroke startarrowwidth="narrow" startarrowlength="short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 xml:space="preserve"> 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 xml:space="preserve">30      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               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33" style="position:absolute;left:0;text-align:left;z-index:251668480" from="310.8pt,2.45pt" to="310.85pt,16.7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  <w:szCs w:val="28"/>
        </w:rPr>
        <w:pict>
          <v:line id="_x0000_s1034" style="position:absolute;left:0;text-align:left;z-index:251667456" from="231.6pt,2.45pt" to="231.65pt,16.7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  <w:szCs w:val="28"/>
        </w:rPr>
        <w:pict>
          <v:line id="_x0000_s1035" style="position:absolute;left:0;text-align:left;z-index:251666432" from="145.2pt,2.45pt" to="145.25pt,16.7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  <w:szCs w:val="28"/>
        </w:rPr>
        <w:pict>
          <v:line id="_x0000_s1036" style="position:absolute;left:0;text-align:left;z-index:251660288" from="94.6pt,5.25pt" to="407.05pt,5.3pt" o:allowincell="f">
            <v:stroke startarrowwidth="narrow" startarrowlength="short" endarrow="block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 xml:space="preserve">                                           </w:t>
      </w: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    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>5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 xml:space="preserve">  10      </w:t>
      </w:r>
      <w:r w:rsidRPr="006A7531">
        <w:rPr>
          <w:sz w:val="28"/>
          <w:szCs w:val="28"/>
          <w:lang w:val="ru-RU" w:eastAsia="ru-RU"/>
        </w:rPr>
        <w:tab/>
        <w:t xml:space="preserve">     15     </w:t>
      </w:r>
      <w:proofErr w:type="spellStart"/>
      <w:r w:rsidRPr="006A7531">
        <w:rPr>
          <w:sz w:val="28"/>
          <w:szCs w:val="28"/>
          <w:lang w:val="ru-RU" w:eastAsia="ru-RU"/>
        </w:rPr>
        <w:t>Т,мин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>Таблица 2.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A7" w:firstRow="1" w:lastRow="0" w:firstColumn="1" w:lastColumn="0" w:noHBand="0" w:noVBand="0"/>
      </w:tblPr>
      <w:tblGrid>
        <w:gridCol w:w="2130"/>
        <w:gridCol w:w="2130"/>
        <w:gridCol w:w="4536"/>
      </w:tblGrid>
      <w:tr w:rsidR="00951874" w:rsidTr="006F5818">
        <w:tc>
          <w:tcPr>
            <w:tcW w:w="213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B3FB5" w:rsidRPr="006A7531" w:rsidRDefault="00F01187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Показатели</w:t>
            </w:r>
          </w:p>
          <w:p w:rsidR="00AB3FB5" w:rsidRPr="006A7531" w:rsidRDefault="00F01187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контрольного опыта</w:t>
            </w:r>
          </w:p>
        </w:tc>
        <w:tc>
          <w:tcPr>
            <w:tcW w:w="213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FB5" w:rsidRPr="006A7531" w:rsidRDefault="00F01187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Исх. фон</w:t>
            </w:r>
          </w:p>
        </w:tc>
        <w:tc>
          <w:tcPr>
            <w:tcW w:w="453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B3FB5" w:rsidRPr="006A7531" w:rsidRDefault="00F01187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Острая кровопотеря, </w:t>
            </w:r>
            <w:r w:rsidRPr="006A7531">
              <w:rPr>
                <w:sz w:val="28"/>
                <w:szCs w:val="28"/>
                <w:lang w:val="ru-RU" w:eastAsia="ru-RU"/>
              </w:rPr>
              <w:t>мин.</w:t>
            </w:r>
          </w:p>
          <w:p w:rsidR="00AB3FB5" w:rsidRPr="006A7531" w:rsidRDefault="00F01187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5  10  15  20  25 30</w:t>
            </w:r>
          </w:p>
        </w:tc>
      </w:tr>
      <w:tr w:rsidR="00951874" w:rsidTr="006F5818">
        <w:tc>
          <w:tcPr>
            <w:tcW w:w="2130" w:type="dxa"/>
            <w:tcBorders>
              <w:left w:val="single" w:sz="12" w:space="0" w:color="000000"/>
              <w:right w:val="single" w:sz="6" w:space="0" w:color="000000"/>
            </w:tcBorders>
          </w:tcPr>
          <w:p w:rsidR="00AB3FB5" w:rsidRPr="006A7531" w:rsidRDefault="00F01187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ЧСС</w:t>
            </w:r>
          </w:p>
        </w:tc>
        <w:tc>
          <w:tcPr>
            <w:tcW w:w="2130" w:type="dxa"/>
            <w:tcBorders>
              <w:left w:val="single" w:sz="6" w:space="0" w:color="000000"/>
              <w:right w:val="single" w:sz="6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536" w:type="dxa"/>
            <w:tcBorders>
              <w:left w:val="single" w:sz="6" w:space="0" w:color="000000"/>
              <w:right w:val="single" w:sz="12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  <w:tr w:rsidR="00951874" w:rsidTr="006F5818">
        <w:tc>
          <w:tcPr>
            <w:tcW w:w="2130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AB3FB5" w:rsidRPr="006A7531" w:rsidRDefault="00F01187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Интенсивность кровообращения</w:t>
            </w:r>
          </w:p>
        </w:tc>
        <w:tc>
          <w:tcPr>
            <w:tcW w:w="2130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536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</w:tbl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F01187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Вывод.</w:t>
      </w:r>
    </w:p>
    <w:p w:rsidR="00AB3FB5" w:rsidRPr="006A7531" w:rsidRDefault="00F01187" w:rsidP="006A7531">
      <w:pPr>
        <w:tabs>
          <w:tab w:val="left" w:pos="0"/>
        </w:tabs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В ходе эксперимента возможны два варианта реакции </w:t>
      </w:r>
      <w:proofErr w:type="spellStart"/>
      <w:r w:rsidRPr="006A7531">
        <w:rPr>
          <w:sz w:val="28"/>
          <w:szCs w:val="28"/>
          <w:lang w:val="ru-RU" w:eastAsia="ru-RU"/>
        </w:rPr>
        <w:t>сердечнососудистой</w:t>
      </w:r>
      <w:proofErr w:type="spellEnd"/>
      <w:r w:rsidRPr="006A7531">
        <w:rPr>
          <w:sz w:val="28"/>
          <w:szCs w:val="28"/>
          <w:lang w:val="ru-RU" w:eastAsia="ru-RU"/>
        </w:rPr>
        <w:t xml:space="preserve"> системы на острую кровопотерю. Первый вариант </w:t>
      </w:r>
      <w:r w:rsidRPr="006A7531">
        <w:rPr>
          <w:sz w:val="28"/>
          <w:szCs w:val="28"/>
          <w:lang w:val="ru-RU" w:eastAsia="ru-RU"/>
        </w:rPr>
        <w:lastRenderedPageBreak/>
        <w:t>характеризуется двухфазной реакцией :</w:t>
      </w:r>
      <w:r w:rsidRPr="006A7531">
        <w:rPr>
          <w:sz w:val="28"/>
          <w:szCs w:val="28"/>
          <w:lang w:val="ru-RU" w:eastAsia="ru-RU"/>
        </w:rPr>
        <w:t xml:space="preserve"> ЧСС сначала увеличивается, затем снижается. Главным звеном патогенеза острой кровопотери является снижение ОЦК. Это приводит к включению ЗПР, важнейшими из которых являются гемодинамические механизмы компенсации (тахикардия и централизация кровообращения)</w:t>
      </w:r>
      <w:r w:rsidRPr="006A7531">
        <w:rPr>
          <w:sz w:val="28"/>
          <w:szCs w:val="28"/>
          <w:lang w:val="ru-RU" w:eastAsia="ru-RU"/>
        </w:rPr>
        <w:t>,направленные на поддержание ОЦК и АД. Некоторое время эти реакции эффективны, но став избыточными в количественном отношении, приводят к замыканию порочных кругов патогенеза, нарушению микроциркуляции и дальнейшему снижению ОЦК. Такая картина характерна д</w:t>
      </w:r>
      <w:r w:rsidRPr="006A7531">
        <w:rPr>
          <w:sz w:val="28"/>
          <w:szCs w:val="28"/>
          <w:lang w:val="ru-RU" w:eastAsia="ru-RU"/>
        </w:rPr>
        <w:t xml:space="preserve">ля геморрагического шока. В качестве одного из методов ПГТ необходимо восполнение ОЦК путем введения </w:t>
      </w:r>
      <w:proofErr w:type="spellStart"/>
      <w:r w:rsidRPr="006A7531">
        <w:rPr>
          <w:sz w:val="28"/>
          <w:szCs w:val="28"/>
          <w:lang w:val="ru-RU" w:eastAsia="ru-RU"/>
        </w:rPr>
        <w:t>кровозаменяющих</w:t>
      </w:r>
      <w:proofErr w:type="spellEnd"/>
      <w:r w:rsidRPr="006A7531">
        <w:rPr>
          <w:sz w:val="28"/>
          <w:szCs w:val="28"/>
          <w:lang w:val="ru-RU" w:eastAsia="ru-RU"/>
        </w:rPr>
        <w:t xml:space="preserve"> растворов. Но это эффективно только в фазу возбуждения, т.к. в фазу торможения, кроме ОЦК, необходимо восстановление микроциркуляции.</w:t>
      </w:r>
    </w:p>
    <w:p w:rsidR="00AB3FB5" w:rsidRPr="006A7531" w:rsidRDefault="00F01187" w:rsidP="006C2D08">
      <w:pPr>
        <w:tabs>
          <w:tab w:val="left" w:pos="0"/>
        </w:tabs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Втор</w:t>
      </w:r>
      <w:r w:rsidRPr="006A7531">
        <w:rPr>
          <w:sz w:val="28"/>
          <w:szCs w:val="28"/>
          <w:lang w:val="ru-RU" w:eastAsia="ru-RU"/>
        </w:rPr>
        <w:t>ой вариант характеризуется однофазной реакцией: ЧСС сразу снижается. Данный вариант характерен для значительного снижения ОЦК (50% и более),что может наблюдаться при геморрагическом коллапсе.</w:t>
      </w:r>
    </w:p>
    <w:p w:rsidR="00AB3FB5" w:rsidRPr="006C2D08" w:rsidRDefault="00F01187" w:rsidP="006C2D08">
      <w:pPr>
        <w:keepNext/>
        <w:spacing w:before="240" w:after="60"/>
        <w:outlineLvl w:val="0"/>
        <w:rPr>
          <w:rFonts w:ascii="Arial" w:hAnsi="Arial" w:cs="Arial"/>
          <w:b/>
          <w:bCs/>
          <w:kern w:val="32"/>
          <w:lang w:eastAsia="ru-RU"/>
        </w:rPr>
      </w:pPr>
      <w:bookmarkStart w:id="5" w:name="_Toc400392086"/>
      <w:r w:rsidRPr="006C2D08">
        <w:rPr>
          <w:rFonts w:ascii="Arial" w:hAnsi="Arial" w:cs="Arial"/>
          <w:b/>
          <w:bCs/>
          <w:kern w:val="32"/>
          <w:lang w:val="ru-RU" w:eastAsia="ru-RU"/>
        </w:rPr>
        <w:t>Литература:</w:t>
      </w:r>
      <w:bookmarkEnd w:id="5"/>
    </w:p>
    <w:p w:rsidR="0068494F" w:rsidRDefault="00F01187" w:rsidP="0068494F">
      <w:pPr>
        <w:keepNext/>
        <w:numPr>
          <w:ilvl w:val="1"/>
          <w:numId w:val="0"/>
        </w:numPr>
        <w:spacing w:before="360" w:after="120"/>
        <w:ind w:left="718" w:hanging="576"/>
        <w:outlineLvl w:val="1"/>
        <w:rPr>
          <w:b/>
          <w:color w:val="000000"/>
          <w:sz w:val="28"/>
          <w:szCs w:val="20"/>
          <w:lang w:eastAsia="ru-RU"/>
        </w:rPr>
      </w:pPr>
      <w:bookmarkStart w:id="6" w:name="_Toc411344103"/>
      <w:bookmarkStart w:id="7" w:name="_Toc347848400"/>
      <w:bookmarkStart w:id="8" w:name="_Toc347846882"/>
      <w:proofErr w:type="spellStart"/>
      <w:r>
        <w:rPr>
          <w:b/>
          <w:color w:val="000000"/>
          <w:sz w:val="28"/>
          <w:szCs w:val="20"/>
          <w:lang w:eastAsia="ru-RU"/>
        </w:rPr>
        <w:t>Основная</w:t>
      </w:r>
      <w:proofErr w:type="spellEnd"/>
      <w:r>
        <w:rPr>
          <w:b/>
          <w:color w:val="000000"/>
          <w:sz w:val="28"/>
          <w:szCs w:val="20"/>
          <w:lang w:eastAsia="ru-RU"/>
        </w:rPr>
        <w:t xml:space="preserve"> </w:t>
      </w:r>
      <w:proofErr w:type="spellStart"/>
      <w:r>
        <w:rPr>
          <w:b/>
          <w:color w:val="000000"/>
          <w:sz w:val="28"/>
          <w:szCs w:val="20"/>
          <w:lang w:eastAsia="ru-RU"/>
        </w:rPr>
        <w:t>литература</w:t>
      </w:r>
      <w:bookmarkEnd w:id="6"/>
      <w:bookmarkEnd w:id="7"/>
      <w:bookmarkEnd w:id="8"/>
      <w:proofErr w:type="spellEnd"/>
    </w:p>
    <w:p w:rsidR="001C004C" w:rsidRPr="00A55EF1" w:rsidRDefault="00F01187" w:rsidP="001C004C">
      <w:pPr>
        <w:numPr>
          <w:ilvl w:val="0"/>
          <w:numId w:val="11"/>
        </w:numPr>
        <w:spacing w:line="259" w:lineRule="auto"/>
        <w:rPr>
          <w:lang w:val="ru-RU" w:eastAsia="ru-RU"/>
        </w:rPr>
      </w:pPr>
      <w:bookmarkStart w:id="9" w:name="_Toc411344104"/>
      <w:bookmarkStart w:id="10" w:name="_Toc347848401"/>
      <w:bookmarkStart w:id="11" w:name="_Toc347846883"/>
      <w:r w:rsidRPr="00A55EF1">
        <w:rPr>
          <w:lang w:val="ru-RU" w:eastAsia="ru-RU"/>
        </w:rPr>
        <w:t xml:space="preserve">Патофизиология [Электронный ресурс]: руководство к занятиям: учебно-методическое пособие / под ред. П. Ф. </w:t>
      </w:r>
      <w:proofErr w:type="spellStart"/>
      <w:r w:rsidRPr="00A55EF1">
        <w:rPr>
          <w:lang w:val="ru-RU" w:eastAsia="ru-RU"/>
        </w:rPr>
        <w:t>Литвицкого</w:t>
      </w:r>
      <w:proofErr w:type="spellEnd"/>
      <w:r w:rsidRPr="00A55EF1">
        <w:rPr>
          <w:lang w:val="ru-RU" w:eastAsia="ru-RU"/>
        </w:rPr>
        <w:t xml:space="preserve">. - Москва: ГЭОТАР-Медиа, 2010.-118 с. 149 экз.- Режим доступа : </w:t>
      </w:r>
      <w:hyperlink r:id="rId7" w:history="1">
        <w:r w:rsidRPr="00A55EF1">
          <w:rPr>
            <w:color w:val="0000FF"/>
            <w:sz w:val="20"/>
            <w:szCs w:val="20"/>
            <w:u w:val="single"/>
            <w:lang w:val="ru-RU" w:eastAsia="ru-RU"/>
          </w:rPr>
          <w:t>htt</w:t>
        </w:r>
        <w:r w:rsidRPr="00A55EF1">
          <w:rPr>
            <w:color w:val="0000FF"/>
            <w:sz w:val="20"/>
            <w:szCs w:val="20"/>
            <w:u w:val="single"/>
            <w:lang w:val="ru-RU" w:eastAsia="ru-RU"/>
          </w:rPr>
          <w:t>p://www.studmedlib.ru/ru/book/ISBN9785970416341.html</w:t>
        </w:r>
      </w:hyperlink>
      <w:r w:rsidRPr="00A55EF1">
        <w:rPr>
          <w:lang w:val="ru-RU" w:eastAsia="ru-RU"/>
        </w:rPr>
        <w:t xml:space="preserve">, по паролю </w:t>
      </w:r>
    </w:p>
    <w:p w:rsidR="001C004C" w:rsidRPr="00A55EF1" w:rsidRDefault="00F01187" w:rsidP="001C004C">
      <w:pPr>
        <w:numPr>
          <w:ilvl w:val="0"/>
          <w:numId w:val="11"/>
        </w:numPr>
        <w:spacing w:line="259" w:lineRule="auto"/>
        <w:rPr>
          <w:lang w:val="ru-RU" w:eastAsia="ru-RU"/>
        </w:rPr>
      </w:pPr>
      <w:r w:rsidRPr="00A55EF1">
        <w:rPr>
          <w:lang w:val="ru-RU" w:eastAsia="ru-RU"/>
        </w:rPr>
        <w:t xml:space="preserve">Висмонт Ф.И. Общая патофизиология [Электронный ресурс]: учебное пособие/ Висмонт Ф.И., Леонова Е.В., </w:t>
      </w:r>
      <w:proofErr w:type="spellStart"/>
      <w:r w:rsidRPr="00A55EF1">
        <w:rPr>
          <w:lang w:val="ru-RU" w:eastAsia="ru-RU"/>
        </w:rPr>
        <w:t>Чантурия</w:t>
      </w:r>
      <w:proofErr w:type="spellEnd"/>
      <w:r w:rsidRPr="00A55EF1">
        <w:rPr>
          <w:lang w:val="ru-RU" w:eastAsia="ru-RU"/>
        </w:rPr>
        <w:t xml:space="preserve"> А.В.— Электрон. текстовые данные.— Минск: </w:t>
      </w:r>
      <w:proofErr w:type="spellStart"/>
      <w:r w:rsidRPr="00A55EF1">
        <w:rPr>
          <w:lang w:val="ru-RU" w:eastAsia="ru-RU"/>
        </w:rPr>
        <w:t>Вышэйшая</w:t>
      </w:r>
      <w:proofErr w:type="spellEnd"/>
      <w:r w:rsidRPr="00A55EF1">
        <w:rPr>
          <w:lang w:val="ru-RU" w:eastAsia="ru-RU"/>
        </w:rPr>
        <w:t xml:space="preserve"> школа, 2011.— 364 c.— Режим до</w:t>
      </w:r>
      <w:r w:rsidRPr="00A55EF1">
        <w:rPr>
          <w:lang w:val="ru-RU" w:eastAsia="ru-RU"/>
        </w:rPr>
        <w:t>ступа: http://www.iprbookshop.ru/20099.— ЭБС «</w:t>
      </w:r>
      <w:proofErr w:type="spellStart"/>
      <w:r w:rsidRPr="00A55EF1">
        <w:rPr>
          <w:lang w:val="ru-RU" w:eastAsia="ru-RU"/>
        </w:rPr>
        <w:t>IPRbooks</w:t>
      </w:r>
      <w:proofErr w:type="spellEnd"/>
      <w:r w:rsidRPr="00A55EF1">
        <w:rPr>
          <w:lang w:val="ru-RU" w:eastAsia="ru-RU"/>
        </w:rPr>
        <w:t>», по паролю</w:t>
      </w:r>
    </w:p>
    <w:p w:rsidR="0068494F" w:rsidRDefault="00F01187" w:rsidP="0068494F">
      <w:pPr>
        <w:keepNext/>
        <w:numPr>
          <w:ilvl w:val="1"/>
          <w:numId w:val="0"/>
        </w:numPr>
        <w:spacing w:before="360" w:after="120"/>
        <w:ind w:left="718" w:hanging="576"/>
        <w:outlineLvl w:val="1"/>
        <w:rPr>
          <w:b/>
          <w:lang w:eastAsia="ru-RU"/>
        </w:rPr>
      </w:pPr>
      <w:proofErr w:type="spellStart"/>
      <w:r>
        <w:rPr>
          <w:b/>
          <w:color w:val="000000"/>
          <w:sz w:val="28"/>
          <w:szCs w:val="20"/>
          <w:lang w:eastAsia="ru-RU"/>
        </w:rPr>
        <w:t>Дополнительная</w:t>
      </w:r>
      <w:proofErr w:type="spellEnd"/>
      <w:r>
        <w:rPr>
          <w:b/>
          <w:color w:val="000000"/>
          <w:sz w:val="28"/>
          <w:szCs w:val="20"/>
          <w:lang w:eastAsia="ru-RU"/>
        </w:rPr>
        <w:t xml:space="preserve"> </w:t>
      </w:r>
      <w:proofErr w:type="spellStart"/>
      <w:r>
        <w:rPr>
          <w:b/>
          <w:color w:val="000000"/>
          <w:sz w:val="28"/>
          <w:szCs w:val="20"/>
          <w:lang w:eastAsia="ru-RU"/>
        </w:rPr>
        <w:t>литература</w:t>
      </w:r>
      <w:bookmarkEnd w:id="9"/>
      <w:bookmarkEnd w:id="10"/>
      <w:bookmarkEnd w:id="11"/>
      <w:proofErr w:type="spellEnd"/>
    </w:p>
    <w:p w:rsidR="0068494F" w:rsidRDefault="00F01187" w:rsidP="0068494F">
      <w:pPr>
        <w:numPr>
          <w:ilvl w:val="0"/>
          <w:numId w:val="12"/>
        </w:numPr>
        <w:shd w:val="clear" w:color="auto" w:fill="FFFFFF"/>
        <w:spacing w:line="256" w:lineRule="auto"/>
        <w:jc w:val="both"/>
        <w:rPr>
          <w:lang w:val="ru-RU" w:eastAsia="ru-RU"/>
        </w:rPr>
      </w:pPr>
      <w:proofErr w:type="spellStart"/>
      <w:r>
        <w:rPr>
          <w:lang w:val="ru-RU" w:eastAsia="ru-RU"/>
        </w:rPr>
        <w:t>Войнов</w:t>
      </w:r>
      <w:proofErr w:type="spellEnd"/>
      <w:r>
        <w:rPr>
          <w:lang w:val="ru-RU" w:eastAsia="ru-RU"/>
        </w:rPr>
        <w:t xml:space="preserve"> В.А. Атлас по патофизиологии. Учебное  пособие для </w:t>
      </w:r>
      <w:proofErr w:type="spellStart"/>
      <w:r>
        <w:rPr>
          <w:lang w:val="ru-RU" w:eastAsia="ru-RU"/>
        </w:rPr>
        <w:t>медвузов</w:t>
      </w:r>
      <w:proofErr w:type="spellEnd"/>
      <w:r>
        <w:rPr>
          <w:lang w:val="ru-RU" w:eastAsia="ru-RU"/>
        </w:rPr>
        <w:t>. Медицинское информационное агентство, 2004 -218 с.2 экз.</w:t>
      </w:r>
    </w:p>
    <w:p w:rsidR="0068494F" w:rsidRDefault="00F01187" w:rsidP="0068494F">
      <w:pPr>
        <w:numPr>
          <w:ilvl w:val="0"/>
          <w:numId w:val="12"/>
        </w:numPr>
        <w:shd w:val="clear" w:color="auto" w:fill="FFFFFF"/>
        <w:spacing w:line="256" w:lineRule="auto"/>
        <w:jc w:val="both"/>
        <w:rPr>
          <w:lang w:val="ru-RU" w:eastAsia="ru-RU"/>
        </w:rPr>
      </w:pPr>
      <w:proofErr w:type="spellStart"/>
      <w:r>
        <w:rPr>
          <w:lang w:val="ru-RU" w:eastAsia="ru-RU"/>
        </w:rPr>
        <w:t>Литвитский</w:t>
      </w:r>
      <w:proofErr w:type="spellEnd"/>
      <w:r>
        <w:rPr>
          <w:lang w:val="ru-RU" w:eastAsia="ru-RU"/>
        </w:rPr>
        <w:t xml:space="preserve"> П.Ф. патофизиология: учебни</w:t>
      </w:r>
      <w:r>
        <w:rPr>
          <w:lang w:val="ru-RU" w:eastAsia="ru-RU"/>
        </w:rPr>
        <w:t xml:space="preserve">к для мед. вузов в 2т. т.1, т.2/ П.Ф. </w:t>
      </w:r>
      <w:proofErr w:type="spellStart"/>
      <w:r>
        <w:rPr>
          <w:lang w:val="ru-RU" w:eastAsia="ru-RU"/>
        </w:rPr>
        <w:t>Литвитский</w:t>
      </w:r>
      <w:proofErr w:type="spellEnd"/>
      <w:r>
        <w:rPr>
          <w:lang w:val="ru-RU" w:eastAsia="ru-RU"/>
        </w:rPr>
        <w:t xml:space="preserve">- 2-е издание, </w:t>
      </w:r>
      <w:proofErr w:type="spellStart"/>
      <w:r>
        <w:rPr>
          <w:lang w:val="ru-RU" w:eastAsia="ru-RU"/>
        </w:rPr>
        <w:t>испр</w:t>
      </w:r>
      <w:proofErr w:type="spellEnd"/>
      <w:r>
        <w:rPr>
          <w:lang w:val="ru-RU" w:eastAsia="ru-RU"/>
        </w:rPr>
        <w:t>. и доп.-м. ГЭОТАР- МЕД.,2003- 752с.10 экз.</w:t>
      </w:r>
    </w:p>
    <w:p w:rsidR="0068494F" w:rsidRDefault="00F01187" w:rsidP="0068494F">
      <w:pPr>
        <w:numPr>
          <w:ilvl w:val="0"/>
          <w:numId w:val="12"/>
        </w:numPr>
        <w:spacing w:line="254" w:lineRule="auto"/>
        <w:rPr>
          <w:lang w:val="ru-RU" w:eastAsia="ru-RU"/>
        </w:rPr>
      </w:pPr>
      <w:r>
        <w:rPr>
          <w:lang w:val="ru-RU" w:eastAsia="ru-RU"/>
        </w:rPr>
        <w:t xml:space="preserve">Патологическая физиология под редакцией профессора Н.Н. Зайко и профессора       Ю.В. </w:t>
      </w:r>
      <w:proofErr w:type="spellStart"/>
      <w:r>
        <w:rPr>
          <w:lang w:val="ru-RU" w:eastAsia="ru-RU"/>
        </w:rPr>
        <w:t>Быця</w:t>
      </w:r>
      <w:proofErr w:type="spellEnd"/>
      <w:r>
        <w:rPr>
          <w:lang w:val="ru-RU" w:eastAsia="ru-RU"/>
        </w:rPr>
        <w:t xml:space="preserve">  Москва Мед. </w:t>
      </w:r>
      <w:proofErr w:type="spellStart"/>
      <w:r>
        <w:rPr>
          <w:lang w:val="ru-RU" w:eastAsia="ru-RU"/>
        </w:rPr>
        <w:t>прессгенформ</w:t>
      </w:r>
      <w:proofErr w:type="spellEnd"/>
      <w:r>
        <w:rPr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>
          <w:rPr>
            <w:lang w:val="ru-RU" w:eastAsia="ru-RU"/>
          </w:rPr>
          <w:t>2008 г</w:t>
        </w:r>
      </w:smartTag>
      <w:r>
        <w:rPr>
          <w:lang w:val="ru-RU" w:eastAsia="ru-RU"/>
        </w:rPr>
        <w:t>. 640 с. 50 экз.</w:t>
      </w:r>
    </w:p>
    <w:p w:rsidR="0068494F" w:rsidRDefault="00F01187" w:rsidP="0068494F">
      <w:pPr>
        <w:numPr>
          <w:ilvl w:val="0"/>
          <w:numId w:val="12"/>
        </w:numPr>
        <w:shd w:val="clear" w:color="auto" w:fill="FFFFFF"/>
        <w:spacing w:before="10" w:line="250" w:lineRule="exact"/>
        <w:rPr>
          <w:color w:val="000000"/>
          <w:spacing w:val="-6"/>
          <w:lang w:val="ru-RU" w:eastAsia="ru-RU"/>
        </w:rPr>
      </w:pPr>
      <w:proofErr w:type="spellStart"/>
      <w:r>
        <w:rPr>
          <w:iCs/>
          <w:color w:val="000000"/>
          <w:spacing w:val="-4"/>
          <w:lang w:val="ru-RU" w:eastAsia="ru-RU"/>
        </w:rPr>
        <w:t>Шанин</w:t>
      </w:r>
      <w:proofErr w:type="spellEnd"/>
      <w:r>
        <w:rPr>
          <w:iCs/>
          <w:color w:val="000000"/>
          <w:spacing w:val="-4"/>
          <w:lang w:val="ru-RU" w:eastAsia="ru-RU"/>
        </w:rPr>
        <w:t xml:space="preserve">  В.Ю.   </w:t>
      </w:r>
      <w:r>
        <w:rPr>
          <w:color w:val="000000"/>
          <w:spacing w:val="-4"/>
          <w:lang w:val="ru-RU" w:eastAsia="ru-RU"/>
        </w:rPr>
        <w:t xml:space="preserve">Клиническая патофизиология. - СПб.:   Специальная </w:t>
      </w:r>
      <w:r>
        <w:rPr>
          <w:color w:val="000000"/>
          <w:spacing w:val="-6"/>
          <w:lang w:val="ru-RU" w:eastAsia="ru-RU"/>
        </w:rPr>
        <w:t>литература, 2008.</w:t>
      </w:r>
    </w:p>
    <w:p w:rsidR="0068494F" w:rsidRDefault="00F01187" w:rsidP="0068494F">
      <w:pPr>
        <w:numPr>
          <w:ilvl w:val="0"/>
          <w:numId w:val="12"/>
        </w:numPr>
        <w:shd w:val="clear" w:color="auto" w:fill="FFFFFF"/>
        <w:rPr>
          <w:color w:val="000000"/>
          <w:spacing w:val="-4"/>
          <w:sz w:val="28"/>
          <w:szCs w:val="28"/>
          <w:lang w:val="ru-RU" w:eastAsia="ru-RU"/>
        </w:rPr>
      </w:pPr>
      <w:proofErr w:type="spellStart"/>
      <w:r>
        <w:rPr>
          <w:iCs/>
          <w:color w:val="000000"/>
          <w:spacing w:val="-3"/>
          <w:lang w:val="ru-RU" w:eastAsia="ru-RU"/>
        </w:rPr>
        <w:t>АлмазовВ.А</w:t>
      </w:r>
      <w:proofErr w:type="spellEnd"/>
      <w:r>
        <w:rPr>
          <w:iCs/>
          <w:color w:val="000000"/>
          <w:spacing w:val="-3"/>
          <w:lang w:val="ru-RU" w:eastAsia="ru-RU"/>
        </w:rPr>
        <w:t xml:space="preserve">., Петрищев Н.Н. и др.  </w:t>
      </w:r>
      <w:r>
        <w:rPr>
          <w:color w:val="000000"/>
          <w:spacing w:val="-3"/>
          <w:lang w:val="ru-RU" w:eastAsia="ru-RU"/>
        </w:rPr>
        <w:t xml:space="preserve">Клиническая патофизиология: </w:t>
      </w:r>
      <w:r>
        <w:rPr>
          <w:color w:val="000000"/>
          <w:spacing w:val="-4"/>
          <w:lang w:val="ru-RU" w:eastAsia="ru-RU"/>
        </w:rPr>
        <w:t>Учебное пособие. - М.: ВУНМЦ, 2009</w:t>
      </w:r>
      <w:r>
        <w:rPr>
          <w:color w:val="000000"/>
          <w:spacing w:val="-4"/>
          <w:sz w:val="28"/>
          <w:szCs w:val="28"/>
          <w:lang w:val="ru-RU" w:eastAsia="ru-RU"/>
        </w:rPr>
        <w:t>.</w:t>
      </w:r>
    </w:p>
    <w:p w:rsidR="002762A5" w:rsidRPr="006A7531" w:rsidRDefault="002762A5" w:rsidP="002762A5">
      <w:pPr>
        <w:ind w:left="-360"/>
        <w:rPr>
          <w:sz w:val="28"/>
          <w:szCs w:val="28"/>
          <w:lang w:val="ru-RU" w:eastAsia="ru-RU"/>
        </w:rPr>
      </w:pPr>
    </w:p>
    <w:sectPr w:rsidR="002762A5" w:rsidRPr="006A7531" w:rsidSect="006A7531">
      <w:pgSz w:w="11906" w:h="16838"/>
      <w:pgMar w:top="1418" w:right="1418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239F3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0AE531C6"/>
    <w:multiLevelType w:val="singleLevel"/>
    <w:tmpl w:val="9C40BD6A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0C0A7C93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15700FD2"/>
    <w:multiLevelType w:val="hybridMultilevel"/>
    <w:tmpl w:val="A0685208"/>
    <w:lvl w:ilvl="0" w:tplc="B85C4CC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F070B84E" w:tentative="1">
      <w:start w:val="1"/>
      <w:numFmt w:val="lowerLetter"/>
      <w:lvlText w:val="%2."/>
      <w:lvlJc w:val="left"/>
      <w:pPr>
        <w:ind w:left="1440" w:hanging="360"/>
      </w:pPr>
    </w:lvl>
    <w:lvl w:ilvl="2" w:tplc="31D8B1EC" w:tentative="1">
      <w:start w:val="1"/>
      <w:numFmt w:val="lowerRoman"/>
      <w:lvlText w:val="%3."/>
      <w:lvlJc w:val="right"/>
      <w:pPr>
        <w:ind w:left="2160" w:hanging="180"/>
      </w:pPr>
    </w:lvl>
    <w:lvl w:ilvl="3" w:tplc="2612CF12" w:tentative="1">
      <w:start w:val="1"/>
      <w:numFmt w:val="decimal"/>
      <w:lvlText w:val="%4."/>
      <w:lvlJc w:val="left"/>
      <w:pPr>
        <w:ind w:left="2880" w:hanging="360"/>
      </w:pPr>
    </w:lvl>
    <w:lvl w:ilvl="4" w:tplc="91FE2454" w:tentative="1">
      <w:start w:val="1"/>
      <w:numFmt w:val="lowerLetter"/>
      <w:lvlText w:val="%5."/>
      <w:lvlJc w:val="left"/>
      <w:pPr>
        <w:ind w:left="3600" w:hanging="360"/>
      </w:pPr>
    </w:lvl>
    <w:lvl w:ilvl="5" w:tplc="FFF4D8B0" w:tentative="1">
      <w:start w:val="1"/>
      <w:numFmt w:val="lowerRoman"/>
      <w:lvlText w:val="%6."/>
      <w:lvlJc w:val="right"/>
      <w:pPr>
        <w:ind w:left="4320" w:hanging="180"/>
      </w:pPr>
    </w:lvl>
    <w:lvl w:ilvl="6" w:tplc="53123BC8" w:tentative="1">
      <w:start w:val="1"/>
      <w:numFmt w:val="decimal"/>
      <w:lvlText w:val="%7."/>
      <w:lvlJc w:val="left"/>
      <w:pPr>
        <w:ind w:left="5040" w:hanging="360"/>
      </w:pPr>
    </w:lvl>
    <w:lvl w:ilvl="7" w:tplc="FBC440EE" w:tentative="1">
      <w:start w:val="1"/>
      <w:numFmt w:val="lowerLetter"/>
      <w:lvlText w:val="%8."/>
      <w:lvlJc w:val="left"/>
      <w:pPr>
        <w:ind w:left="5760" w:hanging="360"/>
      </w:pPr>
    </w:lvl>
    <w:lvl w:ilvl="8" w:tplc="496E53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2061A"/>
    <w:multiLevelType w:val="singleLevel"/>
    <w:tmpl w:val="9C40BD6A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29514D56"/>
    <w:multiLevelType w:val="hybridMultilevel"/>
    <w:tmpl w:val="38209A82"/>
    <w:lvl w:ilvl="0" w:tplc="17F6A6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BB0FEF0" w:tentative="1">
      <w:start w:val="1"/>
      <w:numFmt w:val="lowerLetter"/>
      <w:lvlText w:val="%2."/>
      <w:lvlJc w:val="left"/>
      <w:pPr>
        <w:ind w:left="1440" w:hanging="360"/>
      </w:pPr>
    </w:lvl>
    <w:lvl w:ilvl="2" w:tplc="FE6E76DC" w:tentative="1">
      <w:start w:val="1"/>
      <w:numFmt w:val="lowerRoman"/>
      <w:lvlText w:val="%3."/>
      <w:lvlJc w:val="right"/>
      <w:pPr>
        <w:ind w:left="2160" w:hanging="180"/>
      </w:pPr>
    </w:lvl>
    <w:lvl w:ilvl="3" w:tplc="482E8478" w:tentative="1">
      <w:start w:val="1"/>
      <w:numFmt w:val="decimal"/>
      <w:lvlText w:val="%4."/>
      <w:lvlJc w:val="left"/>
      <w:pPr>
        <w:ind w:left="2880" w:hanging="360"/>
      </w:pPr>
    </w:lvl>
    <w:lvl w:ilvl="4" w:tplc="7040E0C6" w:tentative="1">
      <w:start w:val="1"/>
      <w:numFmt w:val="lowerLetter"/>
      <w:lvlText w:val="%5."/>
      <w:lvlJc w:val="left"/>
      <w:pPr>
        <w:ind w:left="3600" w:hanging="360"/>
      </w:pPr>
    </w:lvl>
    <w:lvl w:ilvl="5" w:tplc="8B223340" w:tentative="1">
      <w:start w:val="1"/>
      <w:numFmt w:val="lowerRoman"/>
      <w:lvlText w:val="%6."/>
      <w:lvlJc w:val="right"/>
      <w:pPr>
        <w:ind w:left="4320" w:hanging="180"/>
      </w:pPr>
    </w:lvl>
    <w:lvl w:ilvl="6" w:tplc="88E64C42" w:tentative="1">
      <w:start w:val="1"/>
      <w:numFmt w:val="decimal"/>
      <w:lvlText w:val="%7."/>
      <w:lvlJc w:val="left"/>
      <w:pPr>
        <w:ind w:left="5040" w:hanging="360"/>
      </w:pPr>
    </w:lvl>
    <w:lvl w:ilvl="7" w:tplc="001C9F36" w:tentative="1">
      <w:start w:val="1"/>
      <w:numFmt w:val="lowerLetter"/>
      <w:lvlText w:val="%8."/>
      <w:lvlJc w:val="left"/>
      <w:pPr>
        <w:ind w:left="5760" w:hanging="360"/>
      </w:pPr>
    </w:lvl>
    <w:lvl w:ilvl="8" w:tplc="6E564D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BE26D9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58A86105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5E147E3F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63724D17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74CC06AD"/>
    <w:multiLevelType w:val="singleLevel"/>
    <w:tmpl w:val="9C40BD6A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7AE87A51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1"/>
  </w:num>
  <w:num w:numId="5">
    <w:abstractNumId w:val="9"/>
  </w:num>
  <w:num w:numId="6">
    <w:abstractNumId w:val="6"/>
  </w:num>
  <w:num w:numId="7">
    <w:abstractNumId w:val="11"/>
  </w:num>
  <w:num w:numId="8">
    <w:abstractNumId w:val="2"/>
  </w:num>
  <w:num w:numId="9">
    <w:abstractNumId w:val="7"/>
  </w:num>
  <w:num w:numId="10">
    <w:abstractNumId w:val="8"/>
  </w:num>
  <w:num w:numId="11">
    <w:abstractNumId w:val="5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951874"/>
    <w:rsid w:val="001C004C"/>
    <w:rsid w:val="002143E6"/>
    <w:rsid w:val="002762A5"/>
    <w:rsid w:val="002B3AC0"/>
    <w:rsid w:val="00361DED"/>
    <w:rsid w:val="00410383"/>
    <w:rsid w:val="005C7F8D"/>
    <w:rsid w:val="00677BEB"/>
    <w:rsid w:val="0068494F"/>
    <w:rsid w:val="006A7531"/>
    <w:rsid w:val="006C2D08"/>
    <w:rsid w:val="006C4EF4"/>
    <w:rsid w:val="00723948"/>
    <w:rsid w:val="00797510"/>
    <w:rsid w:val="00951874"/>
    <w:rsid w:val="009F3D33"/>
    <w:rsid w:val="00A55EF1"/>
    <w:rsid w:val="00AB3FB5"/>
    <w:rsid w:val="00E41B60"/>
    <w:rsid w:val="00EE1704"/>
    <w:rsid w:val="00F01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9"/>
    <o:shapelayout v:ext="edit">
      <o:idmap v:ext="edit" data="1"/>
    </o:shapelayout>
  </w:shapeDefaults>
  <w:decimalSymbol w:val=","/>
  <w:listSeparator w:val=";"/>
  <w15:docId w15:val="{6A2CC1D1-B7B9-4484-810C-9893C1CFF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C2D0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next w:val="a"/>
    <w:link w:val="20"/>
    <w:qFormat/>
    <w:rsid w:val="00E03752"/>
    <w:pPr>
      <w:keepNext/>
      <w:jc w:val="center"/>
      <w:outlineLvl w:val="1"/>
    </w:pPr>
    <w:rPr>
      <w:b/>
      <w:color w:val="000000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A7531"/>
    <w:pPr>
      <w:spacing w:before="240" w:after="60"/>
      <w:outlineLvl w:val="4"/>
    </w:pPr>
    <w:rPr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10383"/>
    <w:rPr>
      <w:b/>
      <w:bCs/>
      <w:i/>
      <w:iCs/>
      <w:sz w:val="26"/>
      <w:szCs w:val="26"/>
      <w:lang w:val="ru-RU" w:eastAsia="ru-RU" w:bidi="ar-SA"/>
    </w:rPr>
  </w:style>
  <w:style w:type="character" w:customStyle="1" w:styleId="10">
    <w:name w:val="Заголовок 1 Знак"/>
    <w:basedOn w:val="a0"/>
    <w:link w:val="1"/>
    <w:rsid w:val="006C2D08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E03752"/>
    <w:rPr>
      <w:b/>
      <w:color w:val="000000"/>
      <w:sz w:val="28"/>
      <w:lang w:val="en-US" w:eastAsia="ru-RU" w:bidi="ar-SA"/>
    </w:rPr>
  </w:style>
  <w:style w:type="character" w:styleId="a3">
    <w:name w:val="Hyperlink"/>
    <w:basedOn w:val="a0"/>
    <w:rsid w:val="002762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medlib.ru/ru/book/ISBN978597041634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6231</Words>
  <Characters>35517</Characters>
  <Application>Microsoft Office Word</Application>
  <DocSecurity>0</DocSecurity>
  <Lines>295</Lines>
  <Paragraphs>83</Paragraphs>
  <ScaleCrop>false</ScaleCrop>
  <Company/>
  <LinksUpToDate>false</LinksUpToDate>
  <CharactersWithSpaces>41665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2023-06-27T11:09:00Z</dcterms:created>
  <dcterms:modified xsi:type="dcterms:W3CDTF">2023-06-27T11:10:00Z</dcterms:modified>
</cp:coreProperties>
</file>