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4772" w:rsidRPr="00CB4772" w:rsidRDefault="00CB4772" w:rsidP="00CB4772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  <w:r w:rsidRPr="00CB4772">
        <w:rPr>
          <w:rFonts w:eastAsia="Times New Roman" w:cs="Times New Roman"/>
          <w:szCs w:val="28"/>
          <w:lang w:eastAsia="ru-RU"/>
        </w:rPr>
        <w:t>МИНОБРНАУКИ РОССИИ</w:t>
      </w:r>
    </w:p>
    <w:p w:rsidR="00CB4772" w:rsidRPr="00CB4772" w:rsidRDefault="00CB4772" w:rsidP="00CB4772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CB4772" w:rsidRPr="00CB4772" w:rsidRDefault="00CB4772" w:rsidP="00CB4772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  <w:r w:rsidRPr="00CB4772">
        <w:rPr>
          <w:rFonts w:eastAsia="Times New Roman" w:cs="Times New Roman"/>
          <w:szCs w:val="28"/>
          <w:lang w:eastAsia="ru-RU"/>
        </w:rPr>
        <w:t>Федеральное государственное бюджетное</w:t>
      </w:r>
    </w:p>
    <w:p w:rsidR="00CB4772" w:rsidRPr="00CB4772" w:rsidRDefault="00CB4772" w:rsidP="00CB4772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  <w:r w:rsidRPr="00CB4772">
        <w:rPr>
          <w:rFonts w:eastAsia="Times New Roman" w:cs="Times New Roman"/>
          <w:szCs w:val="28"/>
          <w:lang w:eastAsia="ru-RU"/>
        </w:rPr>
        <w:t>образовательное учреждение высшего образования</w:t>
      </w:r>
    </w:p>
    <w:p w:rsidR="00CB4772" w:rsidRPr="00CB4772" w:rsidRDefault="00CB4772" w:rsidP="00CB4772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  <w:r w:rsidRPr="00CB4772">
        <w:rPr>
          <w:rFonts w:eastAsia="Times New Roman" w:cs="Times New Roman"/>
          <w:szCs w:val="28"/>
          <w:lang w:eastAsia="ru-RU"/>
        </w:rPr>
        <w:t>«Тульский государственный университет»</w:t>
      </w:r>
    </w:p>
    <w:p w:rsidR="00CB4772" w:rsidRPr="00CB4772" w:rsidRDefault="00CB4772" w:rsidP="00CB4772">
      <w:pPr>
        <w:widowControl w:val="0"/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</w:p>
    <w:p w:rsidR="00CB4772" w:rsidRPr="00CB4772" w:rsidRDefault="00CB4772" w:rsidP="00CB4772">
      <w:pPr>
        <w:spacing w:after="0"/>
        <w:jc w:val="center"/>
        <w:rPr>
          <w:rFonts w:eastAsia="Times New Roman" w:cs="Times New Roman"/>
          <w:i/>
          <w:color w:val="000000"/>
          <w:szCs w:val="28"/>
          <w:lang w:eastAsia="ru-RU"/>
        </w:rPr>
      </w:pPr>
      <w:r w:rsidRPr="00CB4772">
        <w:rPr>
          <w:rFonts w:eastAsia="Times New Roman" w:cs="Times New Roman"/>
          <w:color w:val="000000"/>
          <w:szCs w:val="28"/>
          <w:lang w:eastAsia="ru-RU"/>
        </w:rPr>
        <w:t>Институт гуманитарных и социальных наук</w:t>
      </w:r>
    </w:p>
    <w:p w:rsidR="00CB4772" w:rsidRPr="00CB4772" w:rsidRDefault="00CB4772" w:rsidP="00CB4772">
      <w:pPr>
        <w:spacing w:after="0"/>
        <w:jc w:val="center"/>
        <w:rPr>
          <w:rFonts w:eastAsia="Times New Roman" w:cs="Times New Roman"/>
          <w:color w:val="000000"/>
          <w:szCs w:val="28"/>
          <w:lang w:eastAsia="ru-RU"/>
        </w:rPr>
      </w:pPr>
      <w:r w:rsidRPr="00CB4772">
        <w:rPr>
          <w:rFonts w:eastAsia="Times New Roman" w:cs="Times New Roman"/>
          <w:color w:val="000000"/>
          <w:szCs w:val="28"/>
          <w:lang w:eastAsia="ru-RU"/>
        </w:rPr>
        <w:t>Кафедра иностранных языков</w:t>
      </w:r>
    </w:p>
    <w:p w:rsidR="00CB4772" w:rsidRPr="00CB4772" w:rsidRDefault="00CB4772" w:rsidP="00CB4772">
      <w:pPr>
        <w:spacing w:after="0"/>
        <w:jc w:val="center"/>
        <w:rPr>
          <w:rFonts w:eastAsia="Times New Roman" w:cs="Times New Roman"/>
          <w:color w:val="000000"/>
          <w:szCs w:val="28"/>
          <w:lang w:eastAsia="ru-RU"/>
        </w:rPr>
      </w:pPr>
    </w:p>
    <w:p w:rsidR="00CB4772" w:rsidRPr="00CB4772" w:rsidRDefault="00CB4772" w:rsidP="00CB4772">
      <w:pPr>
        <w:widowControl w:val="0"/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</w:p>
    <w:tbl>
      <w:tblPr>
        <w:tblW w:w="5370" w:type="dxa"/>
        <w:tblInd w:w="4281" w:type="dxa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5370"/>
      </w:tblGrid>
      <w:tr w:rsidR="00CB4772" w:rsidRPr="00CB4772" w:rsidTr="00CB4772">
        <w:trPr>
          <w:cantSplit/>
          <w:trHeight w:val="1106"/>
        </w:trPr>
        <w:tc>
          <w:tcPr>
            <w:tcW w:w="5370" w:type="dxa"/>
          </w:tcPr>
          <w:p w:rsidR="00CB4772" w:rsidRPr="00CB4772" w:rsidRDefault="00CB4772" w:rsidP="00CB4772">
            <w:pPr>
              <w:widowControl w:val="0"/>
              <w:spacing w:after="0" w:line="254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CB4772">
              <w:rPr>
                <w:rFonts w:eastAsia="Times New Roman" w:cs="Times New Roman"/>
                <w:szCs w:val="28"/>
                <w:lang w:eastAsia="ru-RU"/>
              </w:rPr>
              <w:t>Утверждено на заседании кафедры</w:t>
            </w:r>
          </w:p>
          <w:p w:rsidR="00CB4772" w:rsidRPr="00CB4772" w:rsidRDefault="00CB4772" w:rsidP="00CB4772">
            <w:pPr>
              <w:widowControl w:val="0"/>
              <w:spacing w:after="0" w:line="254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CB4772">
              <w:rPr>
                <w:rFonts w:eastAsia="Times New Roman" w:cs="Times New Roman"/>
                <w:szCs w:val="28"/>
                <w:lang w:eastAsia="ru-RU"/>
              </w:rPr>
              <w:t>иностранных языков</w:t>
            </w:r>
          </w:p>
          <w:p w:rsidR="00CB4772" w:rsidRPr="00CB4772" w:rsidRDefault="00CB4772" w:rsidP="00CB4772">
            <w:pPr>
              <w:widowControl w:val="0"/>
              <w:spacing w:after="0" w:line="254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CB4772">
              <w:rPr>
                <w:rFonts w:eastAsia="Times New Roman" w:cs="Times New Roman"/>
                <w:szCs w:val="28"/>
                <w:lang w:eastAsia="ru-RU"/>
              </w:rPr>
              <w:t>«23» января 2023 г., протокол № 5</w:t>
            </w:r>
          </w:p>
          <w:p w:rsidR="00CB4772" w:rsidRPr="00CB4772" w:rsidRDefault="00CB4772" w:rsidP="00CB4772">
            <w:pPr>
              <w:widowControl w:val="0"/>
              <w:spacing w:after="0" w:line="254" w:lineRule="auto"/>
              <w:jc w:val="both"/>
              <w:rPr>
                <w:rFonts w:eastAsia="Calibri" w:cs="Times New Roman"/>
                <w:szCs w:val="28"/>
              </w:rPr>
            </w:pPr>
          </w:p>
        </w:tc>
      </w:tr>
      <w:tr w:rsidR="00CB4772" w:rsidRPr="00CB4772" w:rsidTr="00CB4772">
        <w:trPr>
          <w:cantSplit/>
          <w:trHeight w:val="781"/>
        </w:trPr>
        <w:tc>
          <w:tcPr>
            <w:tcW w:w="5370" w:type="dxa"/>
            <w:hideMark/>
          </w:tcPr>
          <w:p w:rsidR="00CB4772" w:rsidRPr="00CB4772" w:rsidRDefault="00CB4772" w:rsidP="00CB4772">
            <w:pPr>
              <w:tabs>
                <w:tab w:val="left" w:leader="underscore" w:pos="2242"/>
              </w:tabs>
              <w:spacing w:after="240" w:line="254" w:lineRule="auto"/>
              <w:rPr>
                <w:rFonts w:eastAsia="Calibri" w:cs="Times New Roman"/>
                <w:szCs w:val="28"/>
              </w:rPr>
            </w:pPr>
            <w:r w:rsidRPr="00CB4772">
              <w:rPr>
                <w:rFonts w:eastAsia="Calibri" w:cs="Times New Roman"/>
                <w:szCs w:val="28"/>
              </w:rPr>
              <w:t>Заведующий кафедрой</w:t>
            </w:r>
          </w:p>
          <w:p w:rsidR="00CB4772" w:rsidRPr="00CB4772" w:rsidRDefault="00CB4772" w:rsidP="00CB4772">
            <w:pPr>
              <w:tabs>
                <w:tab w:val="left" w:leader="underscore" w:pos="2242"/>
              </w:tabs>
              <w:spacing w:after="0" w:line="254" w:lineRule="auto"/>
              <w:rPr>
                <w:rFonts w:eastAsia="Times New Roman" w:cs="Times New Roman"/>
                <w:szCs w:val="28"/>
                <w:lang w:eastAsia="ru-RU"/>
              </w:rPr>
            </w:pPr>
            <w:r w:rsidRPr="00CB4772">
              <w:rPr>
                <w:rFonts w:eastAsia="Calibri" w:cs="Times New Roman"/>
                <w:szCs w:val="28"/>
              </w:rPr>
              <w:t>____________</w:t>
            </w:r>
            <w:r w:rsidRPr="00CB4772">
              <w:rPr>
                <w:rFonts w:eastAsia="Calibri" w:cs="Times New Roman"/>
                <w:bCs/>
                <w:szCs w:val="28"/>
              </w:rPr>
              <w:t xml:space="preserve">_____________З. И. </w:t>
            </w:r>
            <w:proofErr w:type="spellStart"/>
            <w:r w:rsidRPr="00CB4772">
              <w:rPr>
                <w:rFonts w:eastAsia="Calibri" w:cs="Times New Roman"/>
                <w:bCs/>
                <w:szCs w:val="28"/>
              </w:rPr>
              <w:t>Коннова</w:t>
            </w:r>
            <w:proofErr w:type="spellEnd"/>
          </w:p>
        </w:tc>
      </w:tr>
    </w:tbl>
    <w:p w:rsidR="00CB4772" w:rsidRPr="00CB4772" w:rsidRDefault="00CB4772" w:rsidP="00CB4772">
      <w:pPr>
        <w:widowControl w:val="0"/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</w:p>
    <w:p w:rsidR="00CB4772" w:rsidRPr="00CB4772" w:rsidRDefault="00CB4772" w:rsidP="00CB4772">
      <w:pPr>
        <w:widowControl w:val="0"/>
        <w:spacing w:after="0"/>
        <w:jc w:val="center"/>
        <w:rPr>
          <w:rFonts w:eastAsia="Times New Roman" w:cs="Times New Roman"/>
          <w:b/>
          <w:spacing w:val="40"/>
          <w:szCs w:val="28"/>
          <w:lang w:eastAsia="ru-RU"/>
        </w:rPr>
      </w:pPr>
    </w:p>
    <w:p w:rsidR="00CB4772" w:rsidRPr="00CB4772" w:rsidRDefault="00CB4772" w:rsidP="00CB4772">
      <w:pPr>
        <w:widowControl w:val="0"/>
        <w:spacing w:after="0"/>
        <w:jc w:val="center"/>
        <w:rPr>
          <w:rFonts w:eastAsia="Times New Roman" w:cs="Times New Roman"/>
          <w:b/>
          <w:spacing w:val="40"/>
          <w:szCs w:val="28"/>
          <w:lang w:eastAsia="ru-RU"/>
        </w:rPr>
      </w:pPr>
    </w:p>
    <w:p w:rsidR="00CB4772" w:rsidRPr="00CB4772" w:rsidRDefault="00CB4772" w:rsidP="00CB4772">
      <w:pPr>
        <w:widowControl w:val="0"/>
        <w:spacing w:after="0"/>
        <w:jc w:val="center"/>
        <w:rPr>
          <w:rFonts w:eastAsia="Times New Roman" w:cs="Times New Roman"/>
          <w:b/>
          <w:spacing w:val="40"/>
          <w:szCs w:val="28"/>
          <w:lang w:eastAsia="ru-RU"/>
        </w:rPr>
      </w:pPr>
    </w:p>
    <w:p w:rsidR="00CB4772" w:rsidRPr="00CB4772" w:rsidRDefault="00CB4772" w:rsidP="00CB4772">
      <w:pPr>
        <w:spacing w:after="0"/>
        <w:jc w:val="center"/>
        <w:rPr>
          <w:rFonts w:eastAsia="Times New Roman" w:cs="Times New Roman"/>
          <w:b/>
          <w:bCs/>
          <w:szCs w:val="28"/>
          <w:lang w:eastAsia="ru-RU"/>
        </w:rPr>
      </w:pPr>
      <w:r w:rsidRPr="00CB4772">
        <w:rPr>
          <w:rFonts w:eastAsia="Times New Roman" w:cs="Times New Roman"/>
          <w:b/>
          <w:bCs/>
          <w:szCs w:val="28"/>
          <w:lang w:eastAsia="ru-RU"/>
        </w:rPr>
        <w:t xml:space="preserve">РАБОЧАЯ ПРОГРАММА ДИСЦИПЛИНЫ </w:t>
      </w:r>
    </w:p>
    <w:p w:rsidR="00CB4772" w:rsidRPr="00CB4772" w:rsidRDefault="00CB4772" w:rsidP="00CB4772">
      <w:pPr>
        <w:widowControl w:val="0"/>
        <w:spacing w:after="0"/>
        <w:jc w:val="center"/>
        <w:rPr>
          <w:rFonts w:eastAsia="Times New Roman" w:cs="Times New Roman"/>
          <w:b/>
          <w:bCs/>
          <w:szCs w:val="28"/>
          <w:lang w:eastAsia="ru-RU"/>
        </w:rPr>
      </w:pPr>
      <w:r w:rsidRPr="00CB4772">
        <w:rPr>
          <w:rFonts w:eastAsia="Times New Roman" w:cs="Times New Roman"/>
          <w:b/>
          <w:bCs/>
          <w:szCs w:val="28"/>
          <w:lang w:eastAsia="ru-RU"/>
        </w:rPr>
        <w:t>«Иностранный язык в профессиональной сфере»</w:t>
      </w:r>
    </w:p>
    <w:p w:rsidR="00CB4772" w:rsidRPr="00CB4772" w:rsidRDefault="00CB4772" w:rsidP="00CB4772">
      <w:pPr>
        <w:widowControl w:val="0"/>
        <w:spacing w:after="0"/>
        <w:jc w:val="center"/>
        <w:rPr>
          <w:rFonts w:eastAsia="Times New Roman" w:cs="Times New Roman"/>
          <w:b/>
          <w:bCs/>
          <w:szCs w:val="28"/>
          <w:lang w:eastAsia="ru-RU"/>
        </w:rPr>
      </w:pPr>
    </w:p>
    <w:p w:rsidR="00CB4772" w:rsidRPr="00CB4772" w:rsidRDefault="00CB4772" w:rsidP="00CB4772">
      <w:pPr>
        <w:widowControl w:val="0"/>
        <w:spacing w:after="0"/>
        <w:jc w:val="center"/>
        <w:rPr>
          <w:rFonts w:eastAsia="Times New Roman" w:cs="Times New Roman"/>
          <w:b/>
          <w:bCs/>
          <w:szCs w:val="28"/>
          <w:lang w:eastAsia="ru-RU"/>
        </w:rPr>
      </w:pPr>
    </w:p>
    <w:p w:rsidR="00CB4772" w:rsidRPr="00CB4772" w:rsidRDefault="00CB4772" w:rsidP="00CB4772">
      <w:pPr>
        <w:widowControl w:val="0"/>
        <w:spacing w:after="0"/>
        <w:jc w:val="center"/>
        <w:rPr>
          <w:rFonts w:eastAsia="Times New Roman" w:cs="Times New Roman"/>
          <w:b/>
          <w:szCs w:val="28"/>
          <w:lang w:eastAsia="ru-RU"/>
        </w:rPr>
      </w:pPr>
      <w:r w:rsidRPr="00CB4772">
        <w:rPr>
          <w:rFonts w:eastAsia="Times New Roman" w:cs="Times New Roman"/>
          <w:b/>
          <w:szCs w:val="28"/>
          <w:lang w:eastAsia="ru-RU"/>
        </w:rPr>
        <w:t xml:space="preserve">программы подготовки </w:t>
      </w:r>
    </w:p>
    <w:p w:rsidR="00CB4772" w:rsidRPr="00CB4772" w:rsidRDefault="00CB4772" w:rsidP="00CB4772">
      <w:pPr>
        <w:widowControl w:val="0"/>
        <w:spacing w:after="0"/>
        <w:jc w:val="center"/>
        <w:rPr>
          <w:rFonts w:eastAsia="Times New Roman" w:cs="Times New Roman"/>
          <w:b/>
          <w:szCs w:val="28"/>
          <w:lang w:eastAsia="ru-RU"/>
        </w:rPr>
      </w:pPr>
      <w:r w:rsidRPr="00CB4772">
        <w:rPr>
          <w:rFonts w:eastAsia="Times New Roman" w:cs="Times New Roman"/>
          <w:b/>
          <w:szCs w:val="28"/>
          <w:lang w:eastAsia="ru-RU"/>
        </w:rPr>
        <w:t>научных и научно-педагогических кадров в аспирантуре</w:t>
      </w:r>
    </w:p>
    <w:p w:rsidR="00CB4772" w:rsidRPr="00CB4772" w:rsidRDefault="00CB4772" w:rsidP="00CB4772">
      <w:pPr>
        <w:widowControl w:val="0"/>
        <w:spacing w:after="0"/>
        <w:jc w:val="center"/>
        <w:rPr>
          <w:rFonts w:eastAsia="Times New Roman" w:cs="Times New Roman"/>
          <w:b/>
          <w:szCs w:val="28"/>
          <w:lang w:eastAsia="ru-RU"/>
        </w:rPr>
      </w:pPr>
    </w:p>
    <w:p w:rsidR="00CB4772" w:rsidRPr="00CB4772" w:rsidRDefault="00CB4772" w:rsidP="00CB4772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  <w:r w:rsidRPr="00CB4772">
        <w:rPr>
          <w:rFonts w:eastAsia="Times New Roman" w:cs="Times New Roman"/>
          <w:szCs w:val="28"/>
          <w:lang w:eastAsia="ru-RU"/>
        </w:rPr>
        <w:t>по научной специальности</w:t>
      </w:r>
    </w:p>
    <w:p w:rsidR="00CB4772" w:rsidRPr="00CB4772" w:rsidRDefault="00CB4772" w:rsidP="00CB4772">
      <w:pPr>
        <w:widowControl w:val="0"/>
        <w:spacing w:after="0"/>
        <w:jc w:val="center"/>
        <w:rPr>
          <w:rFonts w:eastAsia="Times New Roman" w:cs="Times New Roman"/>
          <w:b/>
          <w:szCs w:val="28"/>
          <w:lang w:eastAsia="ru-RU"/>
        </w:rPr>
      </w:pPr>
      <w:r w:rsidRPr="00CB4772">
        <w:rPr>
          <w:rFonts w:eastAsia="Times New Roman" w:cs="Times New Roman"/>
          <w:b/>
          <w:szCs w:val="28"/>
          <w:lang w:eastAsia="ru-RU"/>
        </w:rPr>
        <w:t>2.3 Информационные технологии и телекоммуникации</w:t>
      </w:r>
    </w:p>
    <w:p w:rsidR="00CB4772" w:rsidRPr="00CB4772" w:rsidRDefault="00CB4772" w:rsidP="00CB4772">
      <w:pPr>
        <w:widowControl w:val="0"/>
        <w:spacing w:after="0"/>
        <w:jc w:val="center"/>
        <w:rPr>
          <w:rFonts w:eastAsia="Times New Roman" w:cs="Times New Roman"/>
          <w:b/>
          <w:szCs w:val="28"/>
          <w:lang w:eastAsia="ru-RU"/>
        </w:rPr>
      </w:pPr>
    </w:p>
    <w:p w:rsidR="00CB4772" w:rsidRPr="00CB4772" w:rsidRDefault="00CB4772" w:rsidP="00CB4772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  <w:r w:rsidRPr="00CB4772">
        <w:rPr>
          <w:rFonts w:eastAsia="Times New Roman" w:cs="Times New Roman"/>
          <w:szCs w:val="28"/>
          <w:lang w:eastAsia="ru-RU"/>
        </w:rPr>
        <w:t>с направленностью (профилем)</w:t>
      </w:r>
    </w:p>
    <w:p w:rsidR="00CB4772" w:rsidRPr="00CB4772" w:rsidRDefault="00CB4772" w:rsidP="00CB4772">
      <w:pPr>
        <w:spacing w:after="0"/>
        <w:jc w:val="center"/>
        <w:rPr>
          <w:rFonts w:eastAsia="Times New Roman" w:cs="Times New Roman"/>
          <w:b/>
          <w:szCs w:val="28"/>
          <w:lang w:eastAsia="ru-RU"/>
        </w:rPr>
      </w:pPr>
      <w:r w:rsidRPr="00CB4772">
        <w:rPr>
          <w:rFonts w:eastAsia="Times New Roman" w:cs="Times New Roman"/>
          <w:b/>
          <w:szCs w:val="28"/>
          <w:lang w:eastAsia="ru-RU"/>
        </w:rPr>
        <w:t>2.3.1 Системный анализ, управление и обработка информации, статистика</w:t>
      </w:r>
    </w:p>
    <w:p w:rsidR="00CB4772" w:rsidRPr="00CB4772" w:rsidRDefault="00CB4772" w:rsidP="00CB4772">
      <w:pPr>
        <w:spacing w:after="0"/>
        <w:jc w:val="center"/>
        <w:rPr>
          <w:rFonts w:eastAsia="Times New Roman" w:cs="Times New Roman"/>
          <w:i/>
          <w:szCs w:val="28"/>
          <w:lang w:eastAsia="ru-RU"/>
        </w:rPr>
      </w:pPr>
    </w:p>
    <w:p w:rsidR="00CB4772" w:rsidRPr="00CB4772" w:rsidRDefault="00CB4772" w:rsidP="00CB4772">
      <w:pPr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CB4772" w:rsidRPr="00CB4772" w:rsidRDefault="00CB4772" w:rsidP="00CB4772">
      <w:pPr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CB4772" w:rsidRPr="00CB4772" w:rsidRDefault="00CB4772" w:rsidP="00CB4772">
      <w:pPr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CB4772" w:rsidRPr="00CB4772" w:rsidRDefault="00CB4772" w:rsidP="00CB4772">
      <w:pPr>
        <w:spacing w:after="0"/>
        <w:jc w:val="center"/>
        <w:rPr>
          <w:rFonts w:eastAsia="Times New Roman" w:cs="Times New Roman"/>
          <w:i/>
          <w:iCs/>
          <w:szCs w:val="28"/>
          <w:lang w:eastAsia="ru-RU"/>
        </w:rPr>
      </w:pPr>
      <w:r w:rsidRPr="00CB4772">
        <w:rPr>
          <w:rFonts w:eastAsia="Times New Roman" w:cs="Times New Roman"/>
          <w:szCs w:val="28"/>
          <w:lang w:eastAsia="ru-RU"/>
        </w:rPr>
        <w:t>Форма обучения: очная</w:t>
      </w:r>
    </w:p>
    <w:p w:rsidR="00CB4772" w:rsidRPr="00CB4772" w:rsidRDefault="00CB4772" w:rsidP="00CB4772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CB4772" w:rsidRPr="00CB4772" w:rsidRDefault="00CB4772" w:rsidP="00CB4772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CB4772" w:rsidRPr="00CB4772" w:rsidRDefault="00CB4772" w:rsidP="00CB4772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CB4772" w:rsidRPr="00CB4772" w:rsidRDefault="00CB4772" w:rsidP="00CB4772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  <w:r w:rsidRPr="00CB4772">
        <w:rPr>
          <w:rFonts w:eastAsia="Times New Roman" w:cs="Times New Roman"/>
          <w:szCs w:val="28"/>
          <w:lang w:eastAsia="ru-RU"/>
        </w:rPr>
        <w:t xml:space="preserve">Идентификационный номер образовательной программы: 2.3.1 –23 </w:t>
      </w:r>
    </w:p>
    <w:p w:rsidR="00CB4772" w:rsidRPr="00CB4772" w:rsidRDefault="00CB4772" w:rsidP="00CB4772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CB4772" w:rsidRPr="00CB4772" w:rsidRDefault="00CB4772" w:rsidP="00CB4772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CB4772" w:rsidRPr="00CB4772" w:rsidRDefault="00CB4772" w:rsidP="00CB4772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  <w:r w:rsidRPr="00CB4772">
        <w:rPr>
          <w:rFonts w:eastAsia="Times New Roman" w:cs="Times New Roman"/>
          <w:szCs w:val="28"/>
          <w:lang w:eastAsia="ru-RU"/>
        </w:rPr>
        <w:t>Тула 2023</w:t>
      </w:r>
    </w:p>
    <w:p w:rsidR="00B22269" w:rsidRPr="00B22269" w:rsidRDefault="00B22269" w:rsidP="00B22269">
      <w:pPr>
        <w:spacing w:after="0"/>
        <w:jc w:val="center"/>
        <w:rPr>
          <w:rFonts w:eastAsia="Times New Roman" w:cs="Times New Roman"/>
          <w:b/>
          <w:bCs/>
          <w:szCs w:val="28"/>
          <w:lang w:eastAsia="ru-RU"/>
        </w:rPr>
      </w:pPr>
      <w:bookmarkStart w:id="0" w:name="_GoBack"/>
      <w:bookmarkEnd w:id="0"/>
      <w:r w:rsidRPr="00B22269">
        <w:rPr>
          <w:rFonts w:eastAsia="Times New Roman" w:cs="Times New Roman"/>
          <w:b/>
          <w:bCs/>
          <w:szCs w:val="28"/>
          <w:lang w:eastAsia="ru-RU"/>
        </w:rPr>
        <w:lastRenderedPageBreak/>
        <w:t xml:space="preserve">ЛИСТ СОГЛАСОВАНИЯ </w:t>
      </w:r>
    </w:p>
    <w:p w:rsidR="00B22269" w:rsidRPr="00B22269" w:rsidRDefault="00B22269" w:rsidP="00B22269">
      <w:pPr>
        <w:spacing w:after="0"/>
        <w:jc w:val="center"/>
        <w:rPr>
          <w:rFonts w:eastAsia="Times New Roman" w:cs="Times New Roman"/>
          <w:b/>
          <w:bCs/>
          <w:szCs w:val="28"/>
          <w:lang w:eastAsia="ru-RU"/>
        </w:rPr>
      </w:pPr>
      <w:r w:rsidRPr="00B22269">
        <w:rPr>
          <w:rFonts w:eastAsia="Times New Roman" w:cs="Times New Roman"/>
          <w:b/>
          <w:bCs/>
          <w:szCs w:val="28"/>
          <w:lang w:eastAsia="ru-RU"/>
        </w:rPr>
        <w:t xml:space="preserve">рабочей программы дисциплины </w:t>
      </w:r>
      <w:r w:rsidRPr="00B22269">
        <w:rPr>
          <w:rFonts w:eastAsia="Times New Roman" w:cs="Times New Roman"/>
          <w:b/>
          <w:bCs/>
          <w:iCs/>
          <w:szCs w:val="28"/>
          <w:lang w:eastAsia="ru-RU"/>
        </w:rPr>
        <w:t>(модуля)</w:t>
      </w:r>
    </w:p>
    <w:p w:rsidR="00B22269" w:rsidRPr="00B22269" w:rsidRDefault="00B22269" w:rsidP="00B22269">
      <w:pPr>
        <w:spacing w:after="0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B22269" w:rsidRPr="00B22269" w:rsidRDefault="00B22269" w:rsidP="00B22269">
      <w:pPr>
        <w:spacing w:after="0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B22269" w:rsidRPr="00B22269" w:rsidRDefault="00B22269" w:rsidP="00B22269">
      <w:pPr>
        <w:spacing w:after="0"/>
        <w:rPr>
          <w:rFonts w:eastAsia="Times New Roman" w:cs="Times New Roman"/>
          <w:b/>
          <w:szCs w:val="28"/>
          <w:lang w:eastAsia="ru-RU"/>
        </w:rPr>
      </w:pPr>
      <w:r w:rsidRPr="00B22269">
        <w:rPr>
          <w:rFonts w:eastAsia="Times New Roman" w:cs="Times New Roman"/>
          <w:b/>
          <w:szCs w:val="28"/>
          <w:lang w:eastAsia="ru-RU"/>
        </w:rPr>
        <w:t>Разработчик(и):</w:t>
      </w:r>
    </w:p>
    <w:p w:rsidR="00B22269" w:rsidRPr="00B22269" w:rsidRDefault="00B22269" w:rsidP="00B22269">
      <w:pPr>
        <w:spacing w:after="0"/>
        <w:rPr>
          <w:rFonts w:eastAsia="Times New Roman" w:cs="Times New Roman"/>
          <w:szCs w:val="28"/>
          <w:lang w:eastAsia="ru-RU"/>
        </w:rPr>
      </w:pPr>
    </w:p>
    <w:p w:rsidR="00B22269" w:rsidRPr="00B22269" w:rsidRDefault="00B22269" w:rsidP="00B22269">
      <w:pPr>
        <w:spacing w:after="0"/>
        <w:rPr>
          <w:rFonts w:eastAsia="Times New Roman" w:cs="Times New Roman"/>
          <w:szCs w:val="28"/>
          <w:lang w:eastAsia="ru-RU"/>
        </w:rPr>
      </w:pPr>
      <w:proofErr w:type="spellStart"/>
      <w:r w:rsidRPr="00B22269">
        <w:rPr>
          <w:rFonts w:eastAsia="Times New Roman" w:cs="Times New Roman"/>
          <w:szCs w:val="28"/>
          <w:u w:val="single"/>
          <w:lang w:eastAsia="ru-RU"/>
        </w:rPr>
        <w:t>Коннова</w:t>
      </w:r>
      <w:proofErr w:type="spellEnd"/>
      <w:r w:rsidRPr="00B22269">
        <w:rPr>
          <w:rFonts w:eastAsia="Times New Roman" w:cs="Times New Roman"/>
          <w:szCs w:val="28"/>
          <w:u w:val="single"/>
          <w:lang w:eastAsia="ru-RU"/>
        </w:rPr>
        <w:t xml:space="preserve"> З.И., заведующий кафедрой, д. п. н., профессор</w:t>
      </w:r>
      <w:r w:rsidRPr="00B22269">
        <w:rPr>
          <w:rFonts w:eastAsia="Times New Roman" w:cs="Times New Roman"/>
          <w:szCs w:val="28"/>
          <w:lang w:eastAsia="ru-RU"/>
        </w:rPr>
        <w:t xml:space="preserve"> _______________</w:t>
      </w:r>
    </w:p>
    <w:p w:rsidR="00B22269" w:rsidRPr="00B22269" w:rsidRDefault="00B22269" w:rsidP="00B22269">
      <w:pPr>
        <w:tabs>
          <w:tab w:val="left" w:pos="798"/>
          <w:tab w:val="left" w:pos="8080"/>
        </w:tabs>
        <w:spacing w:after="0"/>
        <w:rPr>
          <w:rFonts w:eastAsia="Times New Roman" w:cs="Times New Roman"/>
          <w:sz w:val="22"/>
          <w:lang w:eastAsia="ru-RU"/>
        </w:rPr>
      </w:pPr>
      <w:r w:rsidRPr="00B22269">
        <w:rPr>
          <w:rFonts w:eastAsia="Times New Roman" w:cs="Times New Roman"/>
          <w:i/>
          <w:sz w:val="22"/>
          <w:lang w:eastAsia="ru-RU"/>
        </w:rPr>
        <w:tab/>
        <w:t xml:space="preserve">(ФИО, должность, ученая степень, ученое </w:t>
      </w:r>
      <w:proofErr w:type="gramStart"/>
      <w:r w:rsidRPr="00B22269">
        <w:rPr>
          <w:rFonts w:eastAsia="Times New Roman" w:cs="Times New Roman"/>
          <w:i/>
          <w:sz w:val="22"/>
          <w:lang w:eastAsia="ru-RU"/>
        </w:rPr>
        <w:t>звание)</w:t>
      </w:r>
      <w:r w:rsidRPr="00B22269">
        <w:rPr>
          <w:rFonts w:eastAsia="Times New Roman" w:cs="Times New Roman"/>
          <w:i/>
          <w:sz w:val="22"/>
          <w:lang w:eastAsia="ru-RU"/>
        </w:rPr>
        <w:tab/>
      </w:r>
      <w:proofErr w:type="gramEnd"/>
      <w:r w:rsidRPr="00B22269">
        <w:rPr>
          <w:rFonts w:eastAsia="Times New Roman" w:cs="Times New Roman"/>
          <w:i/>
          <w:sz w:val="22"/>
          <w:lang w:eastAsia="ru-RU"/>
        </w:rPr>
        <w:t>(подпись)</w:t>
      </w:r>
    </w:p>
    <w:p w:rsidR="00B22269" w:rsidRPr="00B22269" w:rsidRDefault="00B22269" w:rsidP="00B22269">
      <w:pPr>
        <w:spacing w:after="0"/>
        <w:rPr>
          <w:rFonts w:eastAsia="Times New Roman" w:cs="Times New Roman"/>
          <w:szCs w:val="28"/>
          <w:lang w:eastAsia="ru-RU"/>
        </w:rPr>
      </w:pPr>
    </w:p>
    <w:p w:rsidR="00B22269" w:rsidRPr="00B22269" w:rsidRDefault="00B22269" w:rsidP="00B22269">
      <w:pPr>
        <w:spacing w:after="0"/>
        <w:rPr>
          <w:rFonts w:eastAsia="Times New Roman" w:cs="Times New Roman"/>
          <w:szCs w:val="28"/>
          <w:lang w:eastAsia="ru-RU"/>
        </w:rPr>
      </w:pPr>
      <w:r w:rsidRPr="00B22269">
        <w:rPr>
          <w:rFonts w:eastAsia="Times New Roman" w:cs="Times New Roman"/>
          <w:szCs w:val="28"/>
          <w:u w:val="single"/>
          <w:lang w:eastAsia="ru-RU"/>
        </w:rPr>
        <w:t xml:space="preserve">Задонская Л.В., </w:t>
      </w:r>
      <w:r w:rsidRPr="00B22269">
        <w:rPr>
          <w:rFonts w:eastAsia="Times New Roman" w:cs="Times New Roman"/>
          <w:szCs w:val="28"/>
          <w:lang w:eastAsia="ru-RU"/>
        </w:rPr>
        <w:t>_</w:t>
      </w:r>
      <w:r w:rsidRPr="00B22269">
        <w:rPr>
          <w:rFonts w:eastAsia="Times New Roman" w:cs="Times New Roman"/>
          <w:szCs w:val="28"/>
          <w:u w:val="single"/>
          <w:lang w:eastAsia="ru-RU"/>
        </w:rPr>
        <w:t xml:space="preserve">старший преподаватель                                                          </w:t>
      </w:r>
    </w:p>
    <w:p w:rsidR="00B22269" w:rsidRPr="00B22269" w:rsidRDefault="00B22269" w:rsidP="00B22269">
      <w:pPr>
        <w:tabs>
          <w:tab w:val="left" w:pos="798"/>
          <w:tab w:val="left" w:pos="8080"/>
        </w:tabs>
        <w:spacing w:after="0"/>
        <w:rPr>
          <w:rFonts w:eastAsia="Times New Roman" w:cs="Times New Roman"/>
          <w:sz w:val="22"/>
          <w:lang w:eastAsia="ru-RU"/>
        </w:rPr>
      </w:pPr>
      <w:r w:rsidRPr="00B22269">
        <w:rPr>
          <w:rFonts w:eastAsia="Times New Roman" w:cs="Times New Roman"/>
          <w:i/>
          <w:sz w:val="22"/>
          <w:lang w:eastAsia="ru-RU"/>
        </w:rPr>
        <w:tab/>
        <w:t xml:space="preserve">(ФИО, должность, ученая степень, ученое </w:t>
      </w:r>
      <w:proofErr w:type="gramStart"/>
      <w:r w:rsidRPr="00B22269">
        <w:rPr>
          <w:rFonts w:eastAsia="Times New Roman" w:cs="Times New Roman"/>
          <w:i/>
          <w:sz w:val="22"/>
          <w:lang w:eastAsia="ru-RU"/>
        </w:rPr>
        <w:t>звание)</w:t>
      </w:r>
      <w:r w:rsidRPr="00B22269">
        <w:rPr>
          <w:rFonts w:eastAsia="Times New Roman" w:cs="Times New Roman"/>
          <w:i/>
          <w:sz w:val="22"/>
          <w:lang w:eastAsia="ru-RU"/>
        </w:rPr>
        <w:tab/>
      </w:r>
      <w:proofErr w:type="gramEnd"/>
      <w:r w:rsidRPr="00B22269">
        <w:rPr>
          <w:rFonts w:eastAsia="Times New Roman" w:cs="Times New Roman"/>
          <w:i/>
          <w:sz w:val="22"/>
          <w:lang w:eastAsia="ru-RU"/>
        </w:rPr>
        <w:t>(подпись)</w:t>
      </w:r>
    </w:p>
    <w:p w:rsidR="00B22269" w:rsidRPr="00B22269" w:rsidRDefault="00B22269" w:rsidP="00B22269">
      <w:pPr>
        <w:spacing w:after="0"/>
        <w:rPr>
          <w:rFonts w:eastAsia="Times New Roman" w:cs="Times New Roman"/>
          <w:bCs/>
          <w:i/>
          <w:iCs/>
          <w:szCs w:val="28"/>
          <w:lang w:eastAsia="ru-RU"/>
        </w:rPr>
      </w:pPr>
    </w:p>
    <w:p w:rsidR="00B22269" w:rsidRPr="00B22269" w:rsidRDefault="00B22269" w:rsidP="00B22269">
      <w:pPr>
        <w:spacing w:after="0"/>
        <w:ind w:firstLine="709"/>
        <w:rPr>
          <w:rFonts w:eastAsia="Times New Roman" w:cs="Times New Roman"/>
          <w:b/>
          <w:szCs w:val="28"/>
          <w:lang w:eastAsia="ru-RU"/>
        </w:rPr>
      </w:pPr>
      <w:r w:rsidRPr="00B22269">
        <w:rPr>
          <w:rFonts w:eastAsia="Times New Roman" w:cs="Times New Roman"/>
          <w:sz w:val="22"/>
          <w:lang w:eastAsia="ru-RU"/>
        </w:rPr>
        <w:br w:type="page"/>
      </w:r>
      <w:r w:rsidRPr="00B22269">
        <w:rPr>
          <w:rFonts w:eastAsia="Times New Roman" w:cs="Times New Roman"/>
          <w:b/>
          <w:szCs w:val="28"/>
          <w:lang w:eastAsia="ru-RU"/>
        </w:rPr>
        <w:lastRenderedPageBreak/>
        <w:t>1 Цель и задачи освоения дисциплины (модуля)</w:t>
      </w:r>
    </w:p>
    <w:p w:rsidR="00B22269" w:rsidRPr="00B22269" w:rsidRDefault="00B22269" w:rsidP="00B22269">
      <w:pPr>
        <w:spacing w:after="0"/>
        <w:jc w:val="center"/>
        <w:rPr>
          <w:rFonts w:eastAsia="Times New Roman" w:cs="Times New Roman"/>
          <w:b/>
          <w:szCs w:val="28"/>
          <w:lang w:eastAsia="ru-RU"/>
        </w:rPr>
      </w:pP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b/>
          <w:sz w:val="24"/>
          <w:szCs w:val="24"/>
          <w:lang w:eastAsia="ru-RU"/>
        </w:rPr>
        <w:t>Целью</w:t>
      </w:r>
      <w:r w:rsidRPr="00B22269">
        <w:rPr>
          <w:rFonts w:eastAsia="Times New Roman" w:cs="Times New Roman"/>
          <w:sz w:val="24"/>
          <w:szCs w:val="24"/>
          <w:lang w:eastAsia="ru-RU"/>
        </w:rPr>
        <w:t xml:space="preserve"> изучения дисциплины аспирантами является совершенствование иноязычной коммуникативной компетенции, необходимой для осуществления научной и профессиональной деятельности, позволяющей аспирантам использовать иностранный язык в научной работе.</w:t>
      </w:r>
    </w:p>
    <w:p w:rsidR="00B22269" w:rsidRPr="00B22269" w:rsidRDefault="00B22269" w:rsidP="00B22269">
      <w:pPr>
        <w:spacing w:after="0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b/>
          <w:sz w:val="24"/>
          <w:szCs w:val="24"/>
          <w:lang w:eastAsia="ru-RU"/>
        </w:rPr>
        <w:t>Задачами</w:t>
      </w:r>
      <w:r w:rsidRPr="00B22269">
        <w:rPr>
          <w:rFonts w:eastAsia="Times New Roman" w:cs="Times New Roman"/>
          <w:sz w:val="24"/>
          <w:szCs w:val="24"/>
          <w:lang w:eastAsia="ru-RU"/>
        </w:rPr>
        <w:t xml:space="preserve"> освоения дисциплины являются: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 xml:space="preserve">- усовершенствовать ранее приобретенные навыки и умения иноязычного общения, а также использовать их как базу для развития коммуникативной компетенции в сфере научной и </w:t>
      </w:r>
      <w:proofErr w:type="gramStart"/>
      <w:r w:rsidRPr="00B22269">
        <w:rPr>
          <w:rFonts w:eastAsia="Times New Roman" w:cs="Times New Roman"/>
          <w:sz w:val="24"/>
          <w:szCs w:val="24"/>
          <w:lang w:eastAsia="ru-RU"/>
        </w:rPr>
        <w:t>профессиональной  деятельности</w:t>
      </w:r>
      <w:proofErr w:type="gramEnd"/>
      <w:r w:rsidRPr="00B22269">
        <w:rPr>
          <w:rFonts w:eastAsia="Times New Roman" w:cs="Times New Roman"/>
          <w:sz w:val="24"/>
          <w:szCs w:val="24"/>
          <w:lang w:eastAsia="ru-RU"/>
        </w:rPr>
        <w:t>;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- развить умение свободно читать оригинальную литературу на иностранном языке в соответствующей отрасли знаний;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- научить оформлять извлеченную из иностранных источников информацию в виде перевода или резюме;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- научить делать сообщения и доклады на иностранном языке на темы, связанные с научной работой аспиранта (соискателя), и вести беседу по специальности;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- научить составлять план (конспект) прочитанного, письменно излагать содержание прочитанного в форме резюме, реферата и аннотации, писать доклад или сообщение по теме специальности аспиранта (соискателя).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- расширить словарный запас, необходимый для осуществления аспирантами (соискателями) научной работы в соответствии с их специализацией и направлениями научной деятельности с использованием иностранного языка;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- развить профессионально значимые умения иноязычного общения в основных видах речевой деятельности (чтение, говорение, письмо) в условиях научного и профессионального общения;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- развить у аспирантов (соискателей) умение осуществлять самостоятельную работу по повышению уровня владения иностранным языком, а также умение осуществлять научную и профессиональную деятельность с использованием изучаемого языка.</w:t>
      </w:r>
    </w:p>
    <w:p w:rsidR="00B22269" w:rsidRPr="00B22269" w:rsidRDefault="00B22269" w:rsidP="00B22269">
      <w:pPr>
        <w:spacing w:after="0"/>
        <w:ind w:firstLine="709"/>
        <w:rPr>
          <w:rFonts w:eastAsia="Times New Roman" w:cs="Times New Roman"/>
          <w:sz w:val="24"/>
          <w:szCs w:val="24"/>
          <w:lang w:eastAsia="ru-RU"/>
        </w:rPr>
      </w:pP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b/>
          <w:szCs w:val="28"/>
          <w:lang w:eastAsia="ru-RU"/>
        </w:rPr>
      </w:pPr>
      <w:r w:rsidRPr="00B22269">
        <w:rPr>
          <w:rFonts w:eastAsia="Times New Roman" w:cs="Times New Roman"/>
          <w:b/>
          <w:szCs w:val="28"/>
          <w:lang w:eastAsia="ru-RU"/>
        </w:rPr>
        <w:t>2 Место дисциплины (модуля) в структуре основной профессиональной образовательной программы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i/>
          <w:sz w:val="24"/>
          <w:szCs w:val="24"/>
          <w:lang w:eastAsia="ru-RU"/>
        </w:rPr>
      </w:pP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Дисциплина (модуль) относится к дисциплинам базовой части Блока 1.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b/>
          <w:szCs w:val="28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 xml:space="preserve">Дисциплина (модуль) изучается в 1 и 2 семестрах. </w:t>
      </w:r>
    </w:p>
    <w:p w:rsidR="00B22269" w:rsidRPr="00B22269" w:rsidRDefault="00B22269" w:rsidP="00B22269">
      <w:pPr>
        <w:spacing w:after="0"/>
        <w:jc w:val="center"/>
        <w:rPr>
          <w:rFonts w:eastAsia="Times New Roman" w:cs="Times New Roman"/>
          <w:b/>
          <w:szCs w:val="28"/>
          <w:lang w:eastAsia="ru-RU"/>
        </w:rPr>
      </w:pP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b/>
          <w:szCs w:val="28"/>
          <w:lang w:eastAsia="ru-RU"/>
        </w:rPr>
      </w:pPr>
      <w:r w:rsidRPr="00B22269">
        <w:rPr>
          <w:rFonts w:eastAsia="Times New Roman" w:cs="Times New Roman"/>
          <w:b/>
          <w:szCs w:val="28"/>
          <w:lang w:eastAsia="ru-RU"/>
        </w:rPr>
        <w:t>3 Перечень планируемых результатов обучения по дисциплине (модулю)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Перечень планируемых результатов обучения по дисциплине (модулю), соотнесенных с планируемыми результатами освоения программы аспирантуры (формируемыми компетенциями), установленными в общей характеристике программы подготовки научных и научно-педагогических кадров в аспирантуре, приведён ниже.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b/>
          <w:szCs w:val="28"/>
          <w:lang w:eastAsia="ru-RU"/>
        </w:rPr>
      </w:pPr>
    </w:p>
    <w:p w:rsidR="00B22269" w:rsidRPr="00B22269" w:rsidRDefault="00B22269" w:rsidP="00B22269">
      <w:pPr>
        <w:spacing w:after="0"/>
        <w:ind w:firstLine="709"/>
        <w:jc w:val="both"/>
        <w:rPr>
          <w:rFonts w:eastAsia="Calibri" w:cs="Times New Roman"/>
          <w:b/>
          <w:i/>
          <w:sz w:val="24"/>
          <w:szCs w:val="24"/>
          <w:lang w:eastAsia="ar-SA"/>
        </w:rPr>
      </w:pPr>
      <w:r w:rsidRPr="00B22269">
        <w:rPr>
          <w:rFonts w:eastAsia="Calibri" w:cs="Times New Roman"/>
          <w:sz w:val="24"/>
          <w:szCs w:val="24"/>
          <w:lang w:eastAsia="ar-SA"/>
        </w:rPr>
        <w:t xml:space="preserve">В результате </w:t>
      </w:r>
      <w:r w:rsidRPr="00B22269">
        <w:rPr>
          <w:rFonts w:eastAsia="Times New Roman" w:cs="Times New Roman"/>
          <w:sz w:val="24"/>
          <w:szCs w:val="24"/>
          <w:lang w:eastAsia="ru-RU"/>
        </w:rPr>
        <w:t xml:space="preserve">освоения </w:t>
      </w:r>
      <w:r w:rsidRPr="00B22269">
        <w:rPr>
          <w:rFonts w:eastAsia="Calibri" w:cs="Times New Roman"/>
          <w:sz w:val="24"/>
          <w:szCs w:val="24"/>
          <w:lang w:eastAsia="ar-SA"/>
        </w:rPr>
        <w:t>дисциплины обучающийся должен: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Calibri" w:cs="Times New Roman"/>
          <w:b/>
          <w:sz w:val="24"/>
          <w:szCs w:val="24"/>
          <w:lang w:eastAsia="ar-SA"/>
        </w:rPr>
      </w:pPr>
      <w:r w:rsidRPr="00B22269">
        <w:rPr>
          <w:rFonts w:eastAsia="Calibri" w:cs="Times New Roman"/>
          <w:b/>
          <w:sz w:val="24"/>
          <w:szCs w:val="24"/>
          <w:lang w:eastAsia="ar-SA"/>
        </w:rPr>
        <w:t xml:space="preserve">Знать: 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1) межкультурные особенности ведения научной деятельности (</w:t>
      </w:r>
      <w:r w:rsidRPr="00B22269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B22269">
        <w:rPr>
          <w:rFonts w:eastAsia="Calibri" w:cs="Times New Roman"/>
          <w:i/>
          <w:sz w:val="24"/>
          <w:szCs w:val="24"/>
          <w:lang w:eastAsia="ar-SA"/>
        </w:rPr>
        <w:t xml:space="preserve"> </w:t>
      </w:r>
      <w:r w:rsidRPr="00B22269">
        <w:rPr>
          <w:rFonts w:eastAsia="Times New Roman" w:cs="Times New Roman"/>
          <w:i/>
          <w:sz w:val="24"/>
          <w:szCs w:val="24"/>
          <w:lang w:eastAsia="ru-RU"/>
        </w:rPr>
        <w:t>УК-3</w:t>
      </w:r>
      <w:r w:rsidRPr="00B22269">
        <w:rPr>
          <w:rFonts w:eastAsia="Times New Roman" w:cs="Times New Roman"/>
          <w:sz w:val="24"/>
          <w:szCs w:val="24"/>
          <w:lang w:eastAsia="ru-RU"/>
        </w:rPr>
        <w:t>);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2) правила коммуникативного поведения в ситуациях межкультурного научного общения (</w:t>
      </w:r>
      <w:r w:rsidRPr="00B22269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B22269">
        <w:rPr>
          <w:rFonts w:eastAsia="Calibri" w:cs="Times New Roman"/>
          <w:i/>
          <w:sz w:val="24"/>
          <w:szCs w:val="24"/>
          <w:lang w:eastAsia="ar-SA"/>
        </w:rPr>
        <w:t xml:space="preserve"> </w:t>
      </w:r>
      <w:r w:rsidRPr="00B22269">
        <w:rPr>
          <w:rFonts w:eastAsia="Times New Roman" w:cs="Times New Roman"/>
          <w:i/>
          <w:sz w:val="24"/>
          <w:szCs w:val="24"/>
          <w:lang w:eastAsia="ru-RU"/>
        </w:rPr>
        <w:t>УК-3</w:t>
      </w:r>
      <w:r w:rsidRPr="00B22269">
        <w:rPr>
          <w:rFonts w:eastAsia="Times New Roman" w:cs="Times New Roman"/>
          <w:sz w:val="24"/>
          <w:szCs w:val="24"/>
          <w:lang w:eastAsia="ru-RU"/>
        </w:rPr>
        <w:t>);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Calibri" w:cs="Times New Roman"/>
          <w:b/>
          <w:sz w:val="24"/>
          <w:szCs w:val="24"/>
          <w:lang w:eastAsia="ar-SA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lastRenderedPageBreak/>
        <w:t>3) требования к оформлению научных трудов, принятые в международной практике (</w:t>
      </w:r>
      <w:r w:rsidRPr="00B22269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B22269">
        <w:rPr>
          <w:rFonts w:eastAsia="Calibri" w:cs="Times New Roman"/>
          <w:i/>
          <w:sz w:val="24"/>
          <w:szCs w:val="24"/>
          <w:lang w:eastAsia="ar-SA"/>
        </w:rPr>
        <w:t xml:space="preserve"> </w:t>
      </w:r>
      <w:r w:rsidRPr="00B22269">
        <w:rPr>
          <w:rFonts w:eastAsia="Times New Roman" w:cs="Times New Roman"/>
          <w:i/>
          <w:sz w:val="24"/>
          <w:szCs w:val="24"/>
          <w:lang w:eastAsia="ru-RU"/>
        </w:rPr>
        <w:t>УК-4)</w:t>
      </w:r>
      <w:r w:rsidRPr="00B22269">
        <w:rPr>
          <w:rFonts w:eastAsia="Times New Roman" w:cs="Times New Roman"/>
          <w:sz w:val="24"/>
          <w:szCs w:val="24"/>
          <w:lang w:eastAsia="ru-RU"/>
        </w:rPr>
        <w:t>.</w:t>
      </w:r>
    </w:p>
    <w:p w:rsidR="00B22269" w:rsidRPr="00B22269" w:rsidRDefault="00B22269" w:rsidP="00B22269">
      <w:pPr>
        <w:spacing w:after="0"/>
        <w:jc w:val="both"/>
        <w:rPr>
          <w:rFonts w:eastAsia="Calibri" w:cs="Times New Roman"/>
          <w:b/>
          <w:sz w:val="24"/>
          <w:szCs w:val="24"/>
          <w:lang w:eastAsia="ar-SA"/>
        </w:rPr>
      </w:pPr>
    </w:p>
    <w:p w:rsidR="00B22269" w:rsidRPr="00B22269" w:rsidRDefault="00B22269" w:rsidP="00B22269">
      <w:pPr>
        <w:spacing w:after="0"/>
        <w:ind w:firstLine="709"/>
        <w:jc w:val="both"/>
        <w:rPr>
          <w:rFonts w:eastAsia="Calibri" w:cs="Times New Roman"/>
          <w:b/>
          <w:sz w:val="24"/>
          <w:szCs w:val="24"/>
          <w:lang w:eastAsia="ar-SA"/>
        </w:rPr>
      </w:pPr>
      <w:r w:rsidRPr="00B22269">
        <w:rPr>
          <w:rFonts w:eastAsia="Calibri" w:cs="Times New Roman"/>
          <w:b/>
          <w:sz w:val="24"/>
          <w:szCs w:val="24"/>
          <w:lang w:eastAsia="ar-SA"/>
        </w:rPr>
        <w:t xml:space="preserve">Уметь: 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1) осуществлять устную коммуникацию на иностранном языке в монологической и диалогической форме научной направленности (доклад, сообщение, презентация, дебаты, круглый стол) в рамках своей научно-исследовательской или профессиональной деятельности (</w:t>
      </w:r>
      <w:r w:rsidRPr="00B22269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B22269">
        <w:rPr>
          <w:rFonts w:eastAsia="Times New Roman" w:cs="Times New Roman"/>
          <w:i/>
          <w:sz w:val="24"/>
          <w:szCs w:val="24"/>
          <w:lang w:eastAsia="ru-RU"/>
        </w:rPr>
        <w:t>УК-3</w:t>
      </w:r>
      <w:r w:rsidRPr="00B22269">
        <w:rPr>
          <w:rFonts w:eastAsia="Times New Roman" w:cs="Times New Roman"/>
          <w:sz w:val="24"/>
          <w:szCs w:val="24"/>
          <w:lang w:eastAsia="ru-RU"/>
        </w:rPr>
        <w:t>);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2) использовать этикетные формы научно-профессионального общения (</w:t>
      </w:r>
      <w:r w:rsidRPr="00B22269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B22269">
        <w:rPr>
          <w:rFonts w:eastAsia="Calibri" w:cs="Times New Roman"/>
          <w:i/>
          <w:sz w:val="24"/>
          <w:szCs w:val="24"/>
          <w:lang w:eastAsia="ar-SA"/>
        </w:rPr>
        <w:t xml:space="preserve"> </w:t>
      </w:r>
      <w:r w:rsidRPr="00B22269">
        <w:rPr>
          <w:rFonts w:eastAsia="Times New Roman" w:cs="Times New Roman"/>
          <w:i/>
          <w:sz w:val="24"/>
          <w:szCs w:val="24"/>
          <w:lang w:eastAsia="ru-RU"/>
        </w:rPr>
        <w:t>УК-3</w:t>
      </w:r>
      <w:r w:rsidRPr="00B22269">
        <w:rPr>
          <w:rFonts w:eastAsia="Times New Roman" w:cs="Times New Roman"/>
          <w:sz w:val="24"/>
          <w:szCs w:val="24"/>
          <w:lang w:eastAsia="ru-RU"/>
        </w:rPr>
        <w:t>);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3) читать оригинальную литературу на иностранном языке в соответствующей отрасли знаний (</w:t>
      </w:r>
      <w:r w:rsidRPr="00B22269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B22269">
        <w:rPr>
          <w:rFonts w:eastAsia="Calibri" w:cs="Times New Roman"/>
          <w:i/>
          <w:sz w:val="24"/>
          <w:szCs w:val="24"/>
          <w:lang w:eastAsia="ar-SA"/>
        </w:rPr>
        <w:t xml:space="preserve"> </w:t>
      </w:r>
      <w:r w:rsidRPr="00B22269">
        <w:rPr>
          <w:rFonts w:eastAsia="Times New Roman" w:cs="Times New Roman"/>
          <w:i/>
          <w:sz w:val="24"/>
          <w:szCs w:val="24"/>
          <w:lang w:eastAsia="ru-RU"/>
        </w:rPr>
        <w:t>УК-3)</w:t>
      </w:r>
      <w:r w:rsidRPr="00B22269">
        <w:rPr>
          <w:rFonts w:eastAsia="Times New Roman" w:cs="Times New Roman"/>
          <w:sz w:val="24"/>
          <w:szCs w:val="24"/>
          <w:lang w:eastAsia="ru-RU"/>
        </w:rPr>
        <w:t>;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4) оформлять извлеченную из иностранных источников информацию в виде перевода, реферата, аннотации (</w:t>
      </w:r>
      <w:r w:rsidRPr="00B22269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B22269">
        <w:rPr>
          <w:rFonts w:eastAsia="Calibri" w:cs="Times New Roman"/>
          <w:i/>
          <w:sz w:val="24"/>
          <w:szCs w:val="24"/>
          <w:lang w:eastAsia="ar-SA"/>
        </w:rPr>
        <w:t xml:space="preserve"> УК-4</w:t>
      </w:r>
      <w:r w:rsidRPr="00B22269">
        <w:rPr>
          <w:rFonts w:eastAsia="Times New Roman" w:cs="Times New Roman"/>
          <w:sz w:val="24"/>
          <w:szCs w:val="24"/>
          <w:lang w:eastAsia="ru-RU"/>
        </w:rPr>
        <w:t>);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5) извлекать информацию из текстов, прослушиваемых в ситуации межкультурного научного и профессионального общения (доклад, лекция, интервью, дебаты и т.п.) (</w:t>
      </w:r>
      <w:r w:rsidRPr="00B22269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B22269">
        <w:rPr>
          <w:rFonts w:eastAsia="Calibri" w:cs="Times New Roman"/>
          <w:i/>
          <w:sz w:val="24"/>
          <w:szCs w:val="24"/>
          <w:lang w:eastAsia="ar-SA"/>
        </w:rPr>
        <w:t xml:space="preserve"> </w:t>
      </w:r>
      <w:r w:rsidRPr="00B22269">
        <w:rPr>
          <w:rFonts w:eastAsia="Times New Roman" w:cs="Times New Roman"/>
          <w:i/>
          <w:sz w:val="24"/>
          <w:szCs w:val="24"/>
          <w:lang w:eastAsia="ru-RU"/>
        </w:rPr>
        <w:t>УК-4</w:t>
      </w:r>
      <w:r w:rsidRPr="00B22269">
        <w:rPr>
          <w:rFonts w:eastAsia="Times New Roman" w:cs="Times New Roman"/>
          <w:sz w:val="24"/>
          <w:szCs w:val="24"/>
          <w:lang w:eastAsia="ru-RU"/>
        </w:rPr>
        <w:t>);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Calibri" w:cs="Times New Roman"/>
          <w:b/>
          <w:sz w:val="24"/>
          <w:szCs w:val="24"/>
          <w:lang w:eastAsia="ar-SA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6) четко и ясно излагать свою точку зрения по научной проблеме на иностранном языке (в том числе письменно) (</w:t>
      </w:r>
      <w:r w:rsidRPr="00B22269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B22269">
        <w:rPr>
          <w:rFonts w:eastAsia="Calibri" w:cs="Times New Roman"/>
          <w:i/>
          <w:sz w:val="24"/>
          <w:szCs w:val="24"/>
          <w:lang w:eastAsia="ar-SA"/>
        </w:rPr>
        <w:t xml:space="preserve"> УК-3</w:t>
      </w:r>
      <w:r w:rsidRPr="00B22269">
        <w:rPr>
          <w:rFonts w:eastAsia="Times New Roman" w:cs="Times New Roman"/>
          <w:sz w:val="24"/>
          <w:szCs w:val="24"/>
          <w:lang w:eastAsia="ru-RU"/>
        </w:rPr>
        <w:t>);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Calibri" w:cs="Times New Roman"/>
          <w:b/>
          <w:sz w:val="24"/>
          <w:szCs w:val="24"/>
          <w:lang w:eastAsia="ar-SA"/>
        </w:rPr>
      </w:pPr>
    </w:p>
    <w:p w:rsidR="00B22269" w:rsidRPr="00B22269" w:rsidRDefault="00B22269" w:rsidP="00B22269">
      <w:pPr>
        <w:spacing w:after="0"/>
        <w:ind w:firstLine="709"/>
        <w:jc w:val="both"/>
        <w:rPr>
          <w:rFonts w:eastAsia="Calibri" w:cs="Times New Roman"/>
          <w:b/>
          <w:sz w:val="24"/>
          <w:szCs w:val="24"/>
          <w:lang w:eastAsia="ar-SA"/>
        </w:rPr>
      </w:pPr>
      <w:r w:rsidRPr="00B22269">
        <w:rPr>
          <w:rFonts w:eastAsia="Calibri" w:cs="Times New Roman"/>
          <w:b/>
          <w:sz w:val="24"/>
          <w:szCs w:val="24"/>
          <w:lang w:eastAsia="ar-SA"/>
        </w:rPr>
        <w:t xml:space="preserve">Владеть: 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1) навыками осуществления устной и письменной коммуникации на иностранном языке в рамках своей научно-исследовательской или профессиональной деятельности (</w:t>
      </w:r>
      <w:r w:rsidRPr="00B22269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B22269">
        <w:rPr>
          <w:rFonts w:eastAsia="Calibri" w:cs="Times New Roman"/>
          <w:i/>
          <w:sz w:val="24"/>
          <w:szCs w:val="24"/>
          <w:lang w:eastAsia="ar-SA"/>
        </w:rPr>
        <w:t xml:space="preserve"> УК-3</w:t>
      </w:r>
      <w:r w:rsidRPr="00B22269">
        <w:rPr>
          <w:rFonts w:eastAsia="Times New Roman" w:cs="Times New Roman"/>
          <w:sz w:val="24"/>
          <w:szCs w:val="24"/>
          <w:lang w:eastAsia="ru-RU"/>
        </w:rPr>
        <w:t>);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2) навыками обрабатывания большого объема иноязычной информации (</w:t>
      </w:r>
      <w:r w:rsidRPr="00B22269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B22269">
        <w:rPr>
          <w:rFonts w:eastAsia="Calibri" w:cs="Times New Roman"/>
          <w:i/>
          <w:sz w:val="24"/>
          <w:szCs w:val="24"/>
          <w:lang w:eastAsia="ar-SA"/>
        </w:rPr>
        <w:t xml:space="preserve"> УК-</w:t>
      </w:r>
      <w:r w:rsidRPr="00B22269">
        <w:rPr>
          <w:rFonts w:eastAsia="Calibri" w:cs="Times New Roman"/>
          <w:sz w:val="24"/>
          <w:szCs w:val="24"/>
          <w:lang w:eastAsia="ar-SA"/>
        </w:rPr>
        <w:t>4);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3) навыками использования современных технологий научной коммуникации на иностранном языке в рамках решения научных и научно-образовательных задач (</w:t>
      </w:r>
      <w:r w:rsidRPr="00B22269">
        <w:rPr>
          <w:rFonts w:eastAsia="Calibri" w:cs="Times New Roman"/>
          <w:sz w:val="24"/>
          <w:szCs w:val="24"/>
          <w:lang w:eastAsia="ar-SA"/>
        </w:rPr>
        <w:t xml:space="preserve">код компетенции – </w:t>
      </w:r>
      <w:r w:rsidRPr="00B22269">
        <w:rPr>
          <w:rFonts w:eastAsia="Times New Roman" w:cs="Times New Roman"/>
          <w:i/>
          <w:sz w:val="24"/>
          <w:szCs w:val="24"/>
          <w:lang w:eastAsia="ru-RU"/>
        </w:rPr>
        <w:t>УК-4</w:t>
      </w:r>
      <w:r w:rsidRPr="00B22269">
        <w:rPr>
          <w:rFonts w:eastAsia="Times New Roman" w:cs="Times New Roman"/>
          <w:sz w:val="24"/>
          <w:szCs w:val="24"/>
          <w:lang w:eastAsia="ru-RU"/>
        </w:rPr>
        <w:t>);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Calibri" w:cs="Times New Roman"/>
          <w:b/>
          <w:sz w:val="24"/>
          <w:szCs w:val="24"/>
          <w:lang w:eastAsia="ar-SA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4) написания работ на иностранном языке для публикации в зарубежных журналах (</w:t>
      </w:r>
      <w:r w:rsidRPr="00B22269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B22269">
        <w:rPr>
          <w:rFonts w:eastAsia="Calibri" w:cs="Times New Roman"/>
          <w:i/>
          <w:sz w:val="24"/>
          <w:szCs w:val="24"/>
          <w:lang w:eastAsia="ar-SA"/>
        </w:rPr>
        <w:t xml:space="preserve"> УК-3</w:t>
      </w:r>
      <w:r w:rsidRPr="00B22269">
        <w:rPr>
          <w:rFonts w:eastAsia="Times New Roman" w:cs="Times New Roman"/>
          <w:sz w:val="24"/>
          <w:szCs w:val="24"/>
          <w:lang w:eastAsia="ru-RU"/>
        </w:rPr>
        <w:t>).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Calibri" w:cs="Times New Roman"/>
          <w:sz w:val="24"/>
          <w:szCs w:val="24"/>
          <w:lang w:eastAsia="ar-SA"/>
        </w:rPr>
      </w:pP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Полные наименования компетенций представлены в общей характеристике основной образовательной программы.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  <w:bookmarkStart w:id="1" w:name="_Toc506287678"/>
      <w:bookmarkStart w:id="2" w:name="_Toc506808510"/>
      <w:bookmarkStart w:id="3" w:name="_Toc506809232"/>
      <w:bookmarkStart w:id="4" w:name="_Toc506880723"/>
      <w:bookmarkStart w:id="5" w:name="_Toc506885511"/>
      <w:bookmarkStart w:id="6" w:name="_Toc509404379"/>
      <w:r w:rsidRPr="00B22269">
        <w:rPr>
          <w:rFonts w:eastAsia="Times New Roman" w:cs="Times New Roman"/>
          <w:b/>
          <w:szCs w:val="28"/>
          <w:lang w:eastAsia="ru-RU"/>
        </w:rPr>
        <w:t>4 Объем и содержание дисциплины (модуля)</w:t>
      </w:r>
      <w:bookmarkEnd w:id="1"/>
      <w:bookmarkEnd w:id="2"/>
      <w:bookmarkEnd w:id="3"/>
      <w:bookmarkEnd w:id="4"/>
      <w:bookmarkEnd w:id="5"/>
      <w:bookmarkEnd w:id="6"/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b/>
          <w:szCs w:val="28"/>
          <w:lang w:eastAsia="ru-RU"/>
        </w:rPr>
      </w:pPr>
      <w:r w:rsidRPr="00B22269">
        <w:rPr>
          <w:rFonts w:eastAsia="Times New Roman" w:cs="Times New Roman"/>
          <w:b/>
          <w:szCs w:val="28"/>
          <w:lang w:eastAsia="ru-RU"/>
        </w:rPr>
        <w:t>4.1 Объем дисциплины (модуля), объем контактной и самостоятельной работы обучающегося при освоении дисциплины (модуля), формы промежуточной аттестации по дисциплине (модулю)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</w:p>
    <w:tbl>
      <w:tblPr>
        <w:tblW w:w="9580" w:type="dxa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56"/>
        <w:gridCol w:w="1133"/>
        <w:gridCol w:w="715"/>
        <w:gridCol w:w="686"/>
        <w:gridCol w:w="839"/>
        <w:gridCol w:w="994"/>
        <w:gridCol w:w="895"/>
        <w:gridCol w:w="1008"/>
        <w:gridCol w:w="798"/>
        <w:gridCol w:w="826"/>
        <w:gridCol w:w="930"/>
      </w:tblGrid>
      <w:tr w:rsidR="00B22269" w:rsidRPr="00B22269" w:rsidTr="008F4986">
        <w:trPr>
          <w:cantSplit/>
          <w:tblHeader/>
          <w:jc w:val="center"/>
        </w:trPr>
        <w:tc>
          <w:tcPr>
            <w:tcW w:w="75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22269" w:rsidRPr="00B22269" w:rsidRDefault="00B22269" w:rsidP="00B22269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lastRenderedPageBreak/>
              <w:t>Номер семестра</w:t>
            </w:r>
          </w:p>
        </w:tc>
        <w:tc>
          <w:tcPr>
            <w:tcW w:w="113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B22269" w:rsidRPr="00B22269" w:rsidRDefault="00B22269" w:rsidP="00B22269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Формы промежуточной аттестации</w:t>
            </w:r>
          </w:p>
        </w:tc>
        <w:tc>
          <w:tcPr>
            <w:tcW w:w="71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B22269" w:rsidRPr="00B22269" w:rsidRDefault="00B22269" w:rsidP="00B22269">
            <w:pPr>
              <w:suppressAutoHyphens/>
              <w:spacing w:after="0"/>
              <w:ind w:left="113" w:right="113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Общий объем в зачетных единицах</w:t>
            </w:r>
          </w:p>
        </w:tc>
        <w:tc>
          <w:tcPr>
            <w:tcW w:w="68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22269" w:rsidRPr="00B22269" w:rsidRDefault="00B22269" w:rsidP="00B22269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Общий объем в академических часах</w:t>
            </w:r>
          </w:p>
        </w:tc>
        <w:tc>
          <w:tcPr>
            <w:tcW w:w="5360" w:type="dxa"/>
            <w:gridSpan w:val="6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B22269" w:rsidRPr="00B22269" w:rsidRDefault="00B22269" w:rsidP="00B22269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Объем контактной работы</w:t>
            </w:r>
          </w:p>
          <w:p w:rsidR="00B22269" w:rsidRPr="00B22269" w:rsidRDefault="00B22269" w:rsidP="00B22269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в академических часах</w:t>
            </w:r>
          </w:p>
        </w:tc>
        <w:tc>
          <w:tcPr>
            <w:tcW w:w="930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22269" w:rsidRPr="00B22269" w:rsidRDefault="00B22269" w:rsidP="00B22269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Объем самостоятельной работы в академических часах</w:t>
            </w:r>
          </w:p>
        </w:tc>
      </w:tr>
      <w:tr w:rsidR="00B22269" w:rsidRPr="00B22269" w:rsidTr="008F4986">
        <w:trPr>
          <w:cantSplit/>
          <w:trHeight w:val="2216"/>
          <w:tblHeader/>
          <w:jc w:val="center"/>
        </w:trPr>
        <w:tc>
          <w:tcPr>
            <w:tcW w:w="756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22269" w:rsidRPr="00B22269" w:rsidRDefault="00B22269" w:rsidP="00B22269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15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:rsidR="00B22269" w:rsidRPr="00B22269" w:rsidRDefault="00B22269" w:rsidP="00B22269">
            <w:pPr>
              <w:suppressAutoHyphens/>
              <w:spacing w:after="0"/>
              <w:ind w:left="113" w:right="113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86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22269" w:rsidRPr="00B22269" w:rsidRDefault="00B22269" w:rsidP="00B22269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Лекционные занятия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22269" w:rsidRPr="00B22269" w:rsidRDefault="00B22269" w:rsidP="00B22269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Практические (семинарские) занятия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B22269" w:rsidRPr="00B22269" w:rsidRDefault="00B22269" w:rsidP="00B22269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Лабораторные работы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22269" w:rsidRPr="00B22269" w:rsidRDefault="00B22269" w:rsidP="00B22269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Клинические практические занятия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Консультации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Промежуточная аттестация</w:t>
            </w:r>
          </w:p>
        </w:tc>
        <w:tc>
          <w:tcPr>
            <w:tcW w:w="9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22269" w:rsidRPr="00B22269" w:rsidTr="008F4986">
        <w:trPr>
          <w:cantSplit/>
          <w:trHeight w:val="20"/>
          <w:jc w:val="center"/>
        </w:trPr>
        <w:tc>
          <w:tcPr>
            <w:tcW w:w="958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Очная форма обучения</w:t>
            </w:r>
          </w:p>
        </w:tc>
      </w:tr>
      <w:tr w:rsidR="00B22269" w:rsidRPr="00B22269" w:rsidTr="008F4986">
        <w:trPr>
          <w:cantSplit/>
          <w:trHeight w:val="287"/>
          <w:jc w:val="center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ЗЧ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15,9</w:t>
            </w:r>
          </w:p>
        </w:tc>
      </w:tr>
      <w:tr w:rsidR="00B22269" w:rsidRPr="00B22269" w:rsidTr="008F4986">
        <w:trPr>
          <w:cantSplit/>
          <w:trHeight w:val="20"/>
          <w:jc w:val="center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ЗЧ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0,25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41,75</w:t>
            </w:r>
          </w:p>
        </w:tc>
      </w:tr>
      <w:tr w:rsidR="00B22269" w:rsidRPr="00B22269" w:rsidTr="008F4986">
        <w:trPr>
          <w:cantSplit/>
          <w:trHeight w:val="166"/>
          <w:jc w:val="center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0,35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57,65</w:t>
            </w:r>
          </w:p>
        </w:tc>
      </w:tr>
    </w:tbl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Cs/>
          <w:iCs/>
          <w:kern w:val="1"/>
          <w:sz w:val="24"/>
          <w:szCs w:val="24"/>
          <w:lang w:eastAsia="ar-SA"/>
        </w:rPr>
      </w:pPr>
      <w:bookmarkStart w:id="7" w:name="_Toc506287680"/>
      <w:bookmarkStart w:id="8" w:name="_Toc506808516"/>
      <w:bookmarkStart w:id="9" w:name="_Toc506809238"/>
      <w:bookmarkStart w:id="10" w:name="_Toc506880729"/>
      <w:bookmarkStart w:id="11" w:name="_Toc506885517"/>
      <w:bookmarkStart w:id="12" w:name="_Toc509404383"/>
      <w:bookmarkStart w:id="13" w:name="_Toc347846881"/>
      <w:bookmarkStart w:id="14" w:name="_Toc347848399"/>
      <w:bookmarkStart w:id="15" w:name="_Toc317175190"/>
      <w:bookmarkStart w:id="16" w:name="_Toc347846882"/>
      <w:bookmarkStart w:id="17" w:name="_Toc347848400"/>
      <w:r w:rsidRPr="00B22269">
        <w:rPr>
          <w:rFonts w:eastAsia="Times New Roman" w:cs="Times New Roman"/>
          <w:bCs/>
          <w:iCs/>
          <w:kern w:val="1"/>
          <w:sz w:val="24"/>
          <w:szCs w:val="24"/>
          <w:lang w:eastAsia="ar-SA"/>
        </w:rPr>
        <w:t>Условные сокращения: Э – экзамен, ЗЧ – зачет, ДЗ – дифференцированный зачет (зачет с оценкой), КП – защита курсового проекта, КР – защита курсовой работы.</w:t>
      </w:r>
    </w:p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  <w:r w:rsidRPr="00B22269">
        <w:rPr>
          <w:rFonts w:eastAsia="Times New Roman" w:cs="Times New Roman"/>
          <w:b/>
          <w:bCs/>
          <w:iCs/>
          <w:kern w:val="1"/>
          <w:szCs w:val="28"/>
          <w:lang w:eastAsia="ar-SA"/>
        </w:rPr>
        <w:t>4.2 Содержание лекционных занятий</w:t>
      </w:r>
    </w:p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Cs/>
          <w:i/>
          <w:iCs/>
          <w:kern w:val="1"/>
          <w:sz w:val="24"/>
          <w:szCs w:val="24"/>
          <w:lang w:eastAsia="ar-SA"/>
        </w:rPr>
      </w:pPr>
      <w:r w:rsidRPr="00B22269">
        <w:rPr>
          <w:rFonts w:eastAsia="Times New Roman" w:cs="Times New Roman"/>
          <w:bCs/>
          <w:iCs/>
          <w:kern w:val="1"/>
          <w:sz w:val="24"/>
          <w:szCs w:val="24"/>
          <w:lang w:eastAsia="ar-SA"/>
        </w:rPr>
        <w:t>Занятия указанного типа не предусмотрены основной образовательной программой.</w:t>
      </w:r>
    </w:p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 w:val="24"/>
          <w:szCs w:val="24"/>
          <w:lang w:eastAsia="ar-SA"/>
        </w:rPr>
      </w:pPr>
    </w:p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  <w:r w:rsidRPr="00B22269">
        <w:rPr>
          <w:rFonts w:eastAsia="Times New Roman" w:cs="Times New Roman"/>
          <w:b/>
          <w:bCs/>
          <w:iCs/>
          <w:kern w:val="1"/>
          <w:szCs w:val="28"/>
          <w:lang w:eastAsia="ar-SA"/>
        </w:rPr>
        <w:t>4.3 Содержание практических занятий</w:t>
      </w:r>
    </w:p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  <w:bookmarkStart w:id="18" w:name="_Hlk5744646"/>
      <w:r w:rsidRPr="00B22269">
        <w:rPr>
          <w:rFonts w:eastAsia="Times New Roman" w:cs="Times New Roman"/>
          <w:b/>
          <w:bCs/>
          <w:iCs/>
          <w:kern w:val="1"/>
          <w:szCs w:val="28"/>
          <w:lang w:eastAsia="ar-SA"/>
        </w:rPr>
        <w:t>Очная форма обучения</w:t>
      </w:r>
    </w:p>
    <w:tbl>
      <w:tblPr>
        <w:tblW w:w="9634" w:type="dxa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5"/>
        <w:gridCol w:w="8919"/>
      </w:tblGrid>
      <w:tr w:rsidR="00B22269" w:rsidRPr="002F26B2" w:rsidTr="008F4986">
        <w:trPr>
          <w:cantSplit/>
          <w:tblHeader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2269" w:rsidRPr="002F26B2" w:rsidRDefault="00B22269" w:rsidP="008F4986">
            <w:pPr>
              <w:tabs>
                <w:tab w:val="left" w:pos="851"/>
                <w:tab w:val="left" w:pos="1985"/>
              </w:tabs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2F26B2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B22269" w:rsidRPr="002F26B2" w:rsidRDefault="00B22269" w:rsidP="008F4986">
            <w:pPr>
              <w:tabs>
                <w:tab w:val="left" w:pos="851"/>
                <w:tab w:val="left" w:pos="1985"/>
              </w:tabs>
              <w:spacing w:after="0"/>
              <w:jc w:val="center"/>
              <w:rPr>
                <w:rFonts w:eastAsia="Calibri" w:cs="Times New Roman"/>
                <w:b/>
                <w:sz w:val="24"/>
                <w:szCs w:val="24"/>
                <w:lang w:eastAsia="ar-SA"/>
              </w:rPr>
            </w:pPr>
            <w:r w:rsidRPr="002F26B2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2269" w:rsidRPr="002F26B2" w:rsidRDefault="00B22269" w:rsidP="008F4986">
            <w:pPr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2F26B2">
              <w:rPr>
                <w:rFonts w:eastAsia="Calibri" w:cs="Times New Roman"/>
                <w:b/>
                <w:sz w:val="24"/>
                <w:szCs w:val="24"/>
                <w:lang w:eastAsia="ar-SA"/>
              </w:rPr>
              <w:t>Темы практических (семинарских) занятий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96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2F26B2">
              <w:rPr>
                <w:rFonts w:eastAsia="Calibri" w:cs="Times New Roman"/>
                <w:b/>
                <w:sz w:val="24"/>
                <w:szCs w:val="24"/>
                <w:lang w:eastAsia="ar-SA"/>
              </w:rPr>
              <w:t>1 семестр</w:t>
            </w:r>
            <w:r w:rsidRPr="002F26B2">
              <w:rPr>
                <w:rFonts w:eastAsia="Calibri" w:cs="Times New Roman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Default="00B22269" w:rsidP="008F4986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 xml:space="preserve">1. 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BE7B85" w:rsidRDefault="00B22269" w:rsidP="008F4986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E7B85">
              <w:rPr>
                <w:rFonts w:eastAsia="Times New Roman" w:cs="Times New Roman"/>
                <w:sz w:val="24"/>
                <w:szCs w:val="24"/>
                <w:lang w:eastAsia="ru-RU"/>
              </w:rPr>
              <w:t>Межкультурные особенности ведения научной деятельности.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8258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Понимание на слух основного содержания аутентичных текстов, в </w:t>
            </w:r>
            <w:proofErr w:type="spellStart"/>
            <w:r w:rsidRPr="0058258D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58258D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C1066">
              <w:rPr>
                <w:rFonts w:eastAsia="Times New Roman" w:cs="Times New Roman"/>
                <w:sz w:val="24"/>
                <w:szCs w:val="24"/>
                <w:lang w:eastAsia="ru-RU"/>
              </w:rPr>
              <w:t>Опорно-смысловые блоки, определение структурно-семантического ядра.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8258D">
              <w:rPr>
                <w:rFonts w:eastAsia="Times New Roman" w:cs="Times New Roman"/>
                <w:sz w:val="24"/>
                <w:szCs w:val="24"/>
                <w:lang w:eastAsia="ru-RU"/>
              </w:rPr>
              <w:t>Переводческие трансформации (перестановка, опущения и др.), контекстуальные замены. Способы выражения модальности.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8258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Воспроизведение </w:t>
            </w:r>
            <w:proofErr w:type="gramStart"/>
            <w:r w:rsidRPr="0058258D">
              <w:rPr>
                <w:rFonts w:eastAsia="Times New Roman" w:cs="Times New Roman"/>
                <w:sz w:val="24"/>
                <w:szCs w:val="24"/>
                <w:lang w:eastAsia="ru-RU"/>
              </w:rPr>
              <w:t>текста по ключевым словам</w:t>
            </w:r>
            <w:proofErr w:type="gramEnd"/>
            <w:r w:rsidRPr="0058258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и/или по плану (краткий пересказ).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8258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Понимание на слух основного содержания аутентичных текстов, в </w:t>
            </w:r>
            <w:proofErr w:type="spellStart"/>
            <w:r w:rsidRPr="0058258D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58258D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16A80">
              <w:rPr>
                <w:rFonts w:eastAsia="Times New Roman" w:cs="Times New Roman"/>
                <w:sz w:val="24"/>
                <w:szCs w:val="24"/>
                <w:lang w:eastAsia="ru-RU"/>
              </w:rPr>
              <w:t>Аннотирование/реферирование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.</w:t>
            </w:r>
            <w:r w:rsidRPr="00416A8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8258D">
              <w:rPr>
                <w:rFonts w:eastAsia="Times New Roman" w:cs="Times New Roman"/>
                <w:sz w:val="24"/>
                <w:szCs w:val="24"/>
                <w:lang w:eastAsia="ru-RU"/>
              </w:rPr>
              <w:t>Инверсия. Слова заместители.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8258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Воспроизведение </w:t>
            </w:r>
            <w:proofErr w:type="gramStart"/>
            <w:r w:rsidRPr="0058258D">
              <w:rPr>
                <w:rFonts w:eastAsia="Times New Roman" w:cs="Times New Roman"/>
                <w:sz w:val="24"/>
                <w:szCs w:val="24"/>
                <w:lang w:eastAsia="ru-RU"/>
              </w:rPr>
              <w:t>текста по ключевым словам</w:t>
            </w:r>
            <w:proofErr w:type="gramEnd"/>
            <w:r w:rsidRPr="0058258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и/или по плану (краткий пересказ).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8258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Понимание на слух основного содержания аутентичных текстов, в </w:t>
            </w:r>
            <w:proofErr w:type="spellStart"/>
            <w:r w:rsidRPr="0058258D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58258D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2F26B2">
              <w:rPr>
                <w:rFonts w:eastAsia="Calibri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416A80">
              <w:rPr>
                <w:rFonts w:eastAsia="Calibri" w:cs="Times New Roman"/>
                <w:sz w:val="24"/>
                <w:szCs w:val="24"/>
                <w:lang w:eastAsia="ar-SA"/>
              </w:rPr>
              <w:t xml:space="preserve">Аннотирование/реферирование. </w:t>
            </w:r>
            <w:r>
              <w:rPr>
                <w:rFonts w:eastAsia="Calibri" w:cs="Times New Roman"/>
                <w:sz w:val="24"/>
                <w:szCs w:val="24"/>
                <w:lang w:eastAsia="ar-SA"/>
              </w:rPr>
              <w:t xml:space="preserve">Усилительные конструкции. </w:t>
            </w:r>
            <w:r w:rsidRPr="0058258D">
              <w:rPr>
                <w:rFonts w:eastAsia="Calibri" w:cs="Times New Roman"/>
                <w:sz w:val="24"/>
                <w:szCs w:val="24"/>
                <w:lang w:eastAsia="ar-SA"/>
              </w:rPr>
              <w:t xml:space="preserve">Понимание на слух основного содержания аутентичных текстов, в </w:t>
            </w:r>
            <w:proofErr w:type="spellStart"/>
            <w:r w:rsidRPr="0058258D">
              <w:rPr>
                <w:rFonts w:eastAsia="Calibri" w:cs="Times New Roman"/>
                <w:sz w:val="24"/>
                <w:szCs w:val="24"/>
                <w:lang w:eastAsia="ar-SA"/>
              </w:rPr>
              <w:t>т.ч</w:t>
            </w:r>
            <w:proofErr w:type="spellEnd"/>
            <w:r w:rsidRPr="0058258D">
              <w:rPr>
                <w:rFonts w:eastAsia="Calibri" w:cs="Times New Roman"/>
                <w:sz w:val="24"/>
                <w:szCs w:val="24"/>
                <w:lang w:eastAsia="ar-SA"/>
              </w:rPr>
              <w:t>. материалов по тематике специальности.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2F26B2">
              <w:rPr>
                <w:rFonts w:eastAsia="Calibri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55A5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Деловая корреспонденция. </w:t>
            </w:r>
            <w:r w:rsidRPr="002F26B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Сложноподчиненное предложение и виды придаточных предложений. Понимание на слух основного содержания аутентичных текстов с опорой на зрительный образ (видеоматериалы), и без него, в </w:t>
            </w:r>
            <w:proofErr w:type="spellStart"/>
            <w:r w:rsidRPr="002F26B2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2F26B2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555A52" w:rsidRDefault="00B22269" w:rsidP="008F4986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55A52">
              <w:rPr>
                <w:rFonts w:eastAsia="Times New Roman" w:cs="Times New Roman"/>
                <w:sz w:val="24"/>
                <w:szCs w:val="24"/>
                <w:lang w:eastAsia="ru-RU"/>
              </w:rPr>
              <w:t>Деловая корреспонденция.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55A52">
              <w:rPr>
                <w:rFonts w:eastAsia="Times New Roman" w:cs="Times New Roman"/>
                <w:sz w:val="24"/>
                <w:szCs w:val="24"/>
                <w:lang w:eastAsia="ru-RU"/>
              </w:rPr>
              <w:t>Распространенное определение.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55A5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Понимание на слух основного содержания аутентичных текстов с опорой на зрительный образ (видеоматериалы), и без него, в </w:t>
            </w:r>
            <w:proofErr w:type="spellStart"/>
            <w:r w:rsidRPr="00555A52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555A52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416A8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Деловая корреспонденция. </w:t>
            </w:r>
            <w:r w:rsidRPr="002F26B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Номинализация: разложение, объединение, замена, введение опорного слова. Понимание на слух основного содержания аутентичных текстов с опорой на зрительный образ (видеоматериалы), и без него, в </w:t>
            </w:r>
            <w:proofErr w:type="spellStart"/>
            <w:r w:rsidRPr="002F26B2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2F26B2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Default="00B22269" w:rsidP="008F4986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lastRenderedPageBreak/>
              <w:t>7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416A80" w:rsidRDefault="00B22269" w:rsidP="008F4986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Синонимичные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номинализированные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конструкции. </w:t>
            </w:r>
            <w:r w:rsidRPr="00416A8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Воспроизведение </w:t>
            </w:r>
            <w:proofErr w:type="spellStart"/>
            <w:r w:rsidRPr="00416A80">
              <w:rPr>
                <w:rFonts w:eastAsia="Times New Roman" w:cs="Times New Roman"/>
                <w:sz w:val="24"/>
                <w:szCs w:val="24"/>
                <w:lang w:eastAsia="ru-RU"/>
              </w:rPr>
              <w:t>микродиалогов</w:t>
            </w:r>
            <w:proofErr w:type="spellEnd"/>
            <w:r w:rsidRPr="00416A8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(по ролям).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C106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Понимание на слух основного содержания аутентичных текстов с опорой на зрительный образ (видеоматериалы), и без него, в </w:t>
            </w:r>
            <w:proofErr w:type="spellStart"/>
            <w:r w:rsidRPr="007C1066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7C1066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Default="00B22269" w:rsidP="008F4986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4885">
              <w:rPr>
                <w:rFonts w:eastAsia="Times New Roman" w:cs="Times New Roman"/>
                <w:sz w:val="24"/>
                <w:szCs w:val="24"/>
                <w:lang w:eastAsia="ru-RU"/>
              </w:rPr>
              <w:t>Многофункциональные строевые элементы.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74885">
              <w:rPr>
                <w:rFonts w:eastAsia="Times New Roman" w:cs="Times New Roman"/>
                <w:sz w:val="24"/>
                <w:szCs w:val="24"/>
                <w:lang w:eastAsia="ru-RU"/>
              </w:rPr>
              <w:t>Мотивированность</w:t>
            </w:r>
            <w:proofErr w:type="spellEnd"/>
            <w:r w:rsidRPr="00D7488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трансформаций в тексте. </w:t>
            </w:r>
            <w:r w:rsidRPr="00416A80">
              <w:rPr>
                <w:rFonts w:eastAsia="Times New Roman" w:cs="Times New Roman"/>
                <w:sz w:val="24"/>
                <w:szCs w:val="24"/>
                <w:lang w:eastAsia="ru-RU"/>
              </w:rPr>
              <w:t>Развертывание диалога в монологическую речь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7C106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Понимание на слух основного содержания аутентичных текстов с опорой на зрительный образ (видеоматериалы), и без него, в </w:t>
            </w:r>
            <w:proofErr w:type="spellStart"/>
            <w:r w:rsidRPr="007C1066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7C1066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>9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4885">
              <w:rPr>
                <w:rFonts w:eastAsia="Times New Roman" w:cs="Times New Roman"/>
                <w:sz w:val="24"/>
                <w:szCs w:val="24"/>
                <w:lang w:eastAsia="ru-RU"/>
              </w:rPr>
              <w:t>Лексико-грамматические особенности жанров научного стиля изложения.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55A52">
              <w:rPr>
                <w:rFonts w:eastAsia="Times New Roman" w:cs="Times New Roman"/>
                <w:sz w:val="24"/>
                <w:szCs w:val="24"/>
                <w:lang w:eastAsia="ru-RU"/>
              </w:rPr>
              <w:t>Воспроизведение текста по специальности в форме публичной речи.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C106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Понимание на слух основного содержания аутентичных текстов с опорой на зрительный образ (видеоматериалы), и без него, в </w:t>
            </w:r>
            <w:proofErr w:type="spellStart"/>
            <w:r w:rsidRPr="007C1066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7C1066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Default="00B22269" w:rsidP="008F4986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555A52" w:rsidRDefault="00B22269" w:rsidP="008F4986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4885">
              <w:rPr>
                <w:rFonts w:eastAsia="Times New Roman" w:cs="Times New Roman"/>
                <w:sz w:val="24"/>
                <w:szCs w:val="24"/>
                <w:lang w:eastAsia="ru-RU"/>
              </w:rPr>
              <w:t>Коммуникативно-функциональная эквивалентность.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C106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Понимание на слух основного содержания аутентичных текстов с опорой на зрительный образ (видеоматериалы), и без него, в </w:t>
            </w:r>
            <w:proofErr w:type="spellStart"/>
            <w:r w:rsidRPr="007C1066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7C1066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96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pacing w:after="0"/>
              <w:jc w:val="center"/>
              <w:rPr>
                <w:rFonts w:eastAsia="Calibri" w:cs="Times New Roman"/>
                <w:b/>
                <w:sz w:val="24"/>
                <w:szCs w:val="24"/>
                <w:lang w:eastAsia="ar-SA"/>
              </w:rPr>
            </w:pPr>
            <w:proofErr w:type="gramStart"/>
            <w:r w:rsidRPr="002F26B2">
              <w:rPr>
                <w:rFonts w:eastAsia="Calibri" w:cs="Times New Roman"/>
                <w:b/>
                <w:sz w:val="24"/>
                <w:szCs w:val="24"/>
                <w:lang w:eastAsia="ar-SA"/>
              </w:rPr>
              <w:t>2  семестр</w:t>
            </w:r>
            <w:proofErr w:type="gramEnd"/>
            <w:r w:rsidRPr="002F26B2">
              <w:rPr>
                <w:rFonts w:eastAsia="Calibri" w:cs="Times New Roman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2F26B2">
              <w:rPr>
                <w:rFonts w:eastAsia="Calibri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План перевода научного сообщения (статьи, доклада) на английский язык. Замена одних языковых форм на другие. </w:t>
            </w:r>
            <w:r w:rsidRPr="00DF11D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Понимание на слух основного содержания аутентичных текстов, в </w:t>
            </w:r>
            <w:proofErr w:type="spellStart"/>
            <w:r w:rsidRPr="00DF11DF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DF11DF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2F26B2">
              <w:rPr>
                <w:rFonts w:eastAsia="Calibri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Обоснование актуальности исследования (а</w:t>
            </w:r>
            <w:r w:rsidRPr="00D74885">
              <w:rPr>
                <w:rFonts w:eastAsia="Times New Roman" w:cs="Times New Roman"/>
                <w:sz w:val="24"/>
                <w:szCs w:val="24"/>
                <w:lang w:eastAsia="ru-RU"/>
              </w:rPr>
              <w:t>ктуальность разрабатываемой проблемы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)</w:t>
            </w:r>
            <w:r w:rsidRPr="00D7488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2F26B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Воспроизведение текста максимально близко к оригиналу (подробный пересказ). Понимание на слух основного содержания аутентичных текстов, в </w:t>
            </w:r>
            <w:proofErr w:type="spellStart"/>
            <w:r w:rsidRPr="002F26B2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2F26B2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Default="00B22269" w:rsidP="008F4986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Обзор работ по теме исследования. История разработки темы. </w:t>
            </w:r>
            <w:r w:rsidRPr="00915CF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Понимание на слух основного содержания аутентичных текстов с опорой на зрительный образ (видеоматериалы), и без него, в </w:t>
            </w:r>
            <w:proofErr w:type="spellStart"/>
            <w:r w:rsidRPr="00915CF8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915CF8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 xml:space="preserve">Обоснование теоретической и практической значимости исследования. </w:t>
            </w:r>
            <w:r w:rsidRPr="00915CF8">
              <w:rPr>
                <w:rFonts w:eastAsia="Calibri" w:cs="Times New Roman"/>
                <w:sz w:val="24"/>
                <w:szCs w:val="24"/>
                <w:lang w:eastAsia="ar-SA"/>
              </w:rPr>
              <w:t xml:space="preserve">Воспроизведение </w:t>
            </w:r>
            <w:proofErr w:type="gramStart"/>
            <w:r w:rsidRPr="00915CF8">
              <w:rPr>
                <w:rFonts w:eastAsia="Calibri" w:cs="Times New Roman"/>
                <w:sz w:val="24"/>
                <w:szCs w:val="24"/>
                <w:lang w:eastAsia="ar-SA"/>
              </w:rPr>
              <w:t>текста по ключевым словам</w:t>
            </w:r>
            <w:proofErr w:type="gramEnd"/>
            <w:r w:rsidRPr="00915CF8">
              <w:rPr>
                <w:rFonts w:eastAsia="Calibri" w:cs="Times New Roman"/>
                <w:sz w:val="24"/>
                <w:szCs w:val="24"/>
                <w:lang w:eastAsia="ar-SA"/>
              </w:rPr>
              <w:t xml:space="preserve"> и/или по плану (краткий пересказ).</w:t>
            </w:r>
            <w:r>
              <w:rPr>
                <w:rFonts w:eastAsia="Calibri" w:cs="Times New Roman"/>
                <w:sz w:val="24"/>
                <w:szCs w:val="24"/>
                <w:lang w:eastAsia="ar-SA"/>
              </w:rPr>
              <w:t xml:space="preserve"> </w:t>
            </w:r>
            <w:r w:rsidRPr="00915CF8">
              <w:rPr>
                <w:rFonts w:eastAsia="Calibri" w:cs="Times New Roman"/>
                <w:sz w:val="24"/>
                <w:szCs w:val="24"/>
                <w:lang w:eastAsia="ar-SA"/>
              </w:rPr>
              <w:t>Понимание на слух основного</w:t>
            </w:r>
            <w:r>
              <w:rPr>
                <w:rFonts w:eastAsia="Calibri" w:cs="Times New Roman"/>
                <w:sz w:val="24"/>
                <w:szCs w:val="24"/>
                <w:lang w:eastAsia="ar-SA"/>
              </w:rPr>
              <w:t xml:space="preserve"> содержания аутентичных текстов.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915CF8">
              <w:rPr>
                <w:rFonts w:eastAsia="Calibri" w:cs="Times New Roman"/>
                <w:sz w:val="24"/>
                <w:szCs w:val="24"/>
                <w:lang w:eastAsia="ar-SA"/>
              </w:rPr>
              <w:t>Связь научной работы с профессиональной деятельностью.</w:t>
            </w:r>
            <w:r>
              <w:rPr>
                <w:rFonts w:eastAsia="Calibri" w:cs="Times New Roman"/>
                <w:sz w:val="24"/>
                <w:szCs w:val="24"/>
                <w:lang w:eastAsia="ar-SA"/>
              </w:rPr>
              <w:t xml:space="preserve"> Монологическое высказывание. </w:t>
            </w:r>
            <w:r w:rsidRPr="00915CF8">
              <w:rPr>
                <w:rFonts w:eastAsia="Calibri" w:cs="Times New Roman"/>
                <w:sz w:val="24"/>
                <w:szCs w:val="24"/>
                <w:lang w:eastAsia="ar-SA"/>
              </w:rPr>
              <w:t xml:space="preserve">Понимание на слух основного содержания аутентичных текстов с опорой на зрительный образ (видеоматериалы), и без него, в </w:t>
            </w:r>
            <w:proofErr w:type="spellStart"/>
            <w:r w:rsidRPr="00915CF8">
              <w:rPr>
                <w:rFonts w:eastAsia="Calibri" w:cs="Times New Roman"/>
                <w:sz w:val="24"/>
                <w:szCs w:val="24"/>
                <w:lang w:eastAsia="ar-SA"/>
              </w:rPr>
              <w:t>т.ч</w:t>
            </w:r>
            <w:proofErr w:type="spellEnd"/>
            <w:r w:rsidRPr="00915CF8">
              <w:rPr>
                <w:rFonts w:eastAsia="Calibri" w:cs="Times New Roman"/>
                <w:sz w:val="24"/>
                <w:szCs w:val="24"/>
                <w:lang w:eastAsia="ar-SA"/>
              </w:rPr>
              <w:t>. материалов по тематике специальности.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915CF8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 xml:space="preserve">Тезисы доклада. Основные принципы написания. Стилистические особенности. </w:t>
            </w:r>
            <w:r w:rsidRPr="00D77544">
              <w:rPr>
                <w:rFonts w:eastAsia="Calibri" w:cs="Times New Roman"/>
                <w:sz w:val="24"/>
                <w:szCs w:val="24"/>
                <w:lang w:eastAsia="ar-SA"/>
              </w:rPr>
              <w:t xml:space="preserve">Понимание на слух основного содержания аутентичных текстов с опорой на зрительный образ (видеоматериалы), и без него, в </w:t>
            </w:r>
            <w:proofErr w:type="spellStart"/>
            <w:r w:rsidRPr="00D77544">
              <w:rPr>
                <w:rFonts w:eastAsia="Calibri" w:cs="Times New Roman"/>
                <w:sz w:val="24"/>
                <w:szCs w:val="24"/>
                <w:lang w:eastAsia="ar-SA"/>
              </w:rPr>
              <w:t>т.ч</w:t>
            </w:r>
            <w:proofErr w:type="spellEnd"/>
            <w:r w:rsidRPr="00D77544">
              <w:rPr>
                <w:rFonts w:eastAsia="Calibri" w:cs="Times New Roman"/>
                <w:sz w:val="24"/>
                <w:szCs w:val="24"/>
                <w:lang w:eastAsia="ar-SA"/>
              </w:rPr>
              <w:t>. материалов по тематике специальности.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7544">
              <w:rPr>
                <w:rFonts w:eastAsia="Times New Roman" w:cs="Times New Roman"/>
                <w:sz w:val="24"/>
                <w:szCs w:val="24"/>
                <w:lang w:eastAsia="ru-RU"/>
              </w:rPr>
              <w:t>Тезисы доклада.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Синтаксические трудности при переводе. Перестройка предложений</w:t>
            </w:r>
            <w:r>
              <w:t xml:space="preserve"> </w:t>
            </w:r>
            <w:r w:rsidRPr="00D775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Понимание на слух основного содержания аутентичных текстов с опорой на зрительный образ (видеоматериалы), и без него, в </w:t>
            </w:r>
            <w:proofErr w:type="spellStart"/>
            <w:r w:rsidRPr="00D775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D77544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D74885" w:rsidRDefault="00B22269" w:rsidP="008F4986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E598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Особенности перевода заглавия статьи (доклада) на английский язык. Лексические трудности перевода. Основные приемы адекватной замены. Понимание на слух основного содержания аутентичных текстов с опорой на зрительный образ (видеоматериалы), и без него, в </w:t>
            </w:r>
            <w:proofErr w:type="spellStart"/>
            <w:r w:rsidRPr="004E5988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4E5988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>9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D74885" w:rsidRDefault="00B22269" w:rsidP="008F4986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C386D">
              <w:rPr>
                <w:rFonts w:eastAsia="Times New Roman" w:cs="Times New Roman"/>
                <w:sz w:val="24"/>
                <w:szCs w:val="24"/>
                <w:lang w:eastAsia="ru-RU"/>
              </w:rPr>
              <w:t>Подготовка научных сообщений (статья, доклад, обоснование исследования).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Процесс перевода </w:t>
            </w:r>
            <w:r w:rsidRPr="008C386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научных сообщений (статья, доклад, обоснование исследования).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C386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Лексические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и грамматические </w:t>
            </w:r>
            <w:r w:rsidRPr="008C386D">
              <w:rPr>
                <w:rFonts w:eastAsia="Times New Roman" w:cs="Times New Roman"/>
                <w:sz w:val="24"/>
                <w:szCs w:val="24"/>
                <w:lang w:eastAsia="ru-RU"/>
              </w:rPr>
              <w:t>трудности перевода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D74885" w:rsidRDefault="00B22269" w:rsidP="008F4986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C386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Подготовка научных сообщений (статья, доклад, обоснование исследования). Общая перестройка предложений с учетом синтаксических особенностей английского языка. 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lastRenderedPageBreak/>
              <w:t>11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D74885" w:rsidRDefault="00B22269" w:rsidP="008F4986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E598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Подготовка научных сообщений (статья, доклад, обоснование исследования). </w:t>
            </w:r>
            <w:r w:rsidRPr="008C386D">
              <w:rPr>
                <w:rFonts w:eastAsia="Times New Roman" w:cs="Times New Roman"/>
                <w:sz w:val="24"/>
                <w:szCs w:val="24"/>
                <w:lang w:eastAsia="ru-RU"/>
              </w:rPr>
              <w:t>Изменение порядка слов в зависимости от сказуемого. Объединение предложений как прием перевода.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E598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Понимание на слух основного содержания аутентичных текстов с опорой на зрительный образ (видеоматериалы), и без него, в </w:t>
            </w:r>
            <w:proofErr w:type="spellStart"/>
            <w:r w:rsidRPr="004E5988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4E5988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>12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D74885" w:rsidRDefault="00B22269" w:rsidP="008F4986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E598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Презентация к докладу. Основные принципы организации. Воспроизведение </w:t>
            </w:r>
            <w:proofErr w:type="gramStart"/>
            <w:r w:rsidRPr="004E5988">
              <w:rPr>
                <w:rFonts w:eastAsia="Times New Roman" w:cs="Times New Roman"/>
                <w:sz w:val="24"/>
                <w:szCs w:val="24"/>
                <w:lang w:eastAsia="ru-RU"/>
              </w:rPr>
              <w:t>текста по ключевым словам</w:t>
            </w:r>
            <w:proofErr w:type="gramEnd"/>
            <w:r w:rsidRPr="004E598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и/или по плану (краткий пересказ). Понимание на слух основного содержания аутентичных текстов с опорой на зрительный образ (видеоматериалы), и без него, в </w:t>
            </w:r>
            <w:proofErr w:type="spellStart"/>
            <w:r w:rsidRPr="004E5988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4E5988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>13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D74885" w:rsidRDefault="00B22269" w:rsidP="008F4986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E598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Презентация к докладу. </w:t>
            </w:r>
            <w:r w:rsidRPr="001A42CC">
              <w:rPr>
                <w:rFonts w:eastAsia="Times New Roman" w:cs="Times New Roman"/>
                <w:sz w:val="24"/>
                <w:szCs w:val="24"/>
                <w:lang w:eastAsia="ru-RU"/>
              </w:rPr>
              <w:t>Речевые модели описания структур и си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стем.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Диффениция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и аргументация</w:t>
            </w:r>
            <w:r w:rsidRPr="001A42CC">
              <w:rPr>
                <w:rFonts w:eastAsia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C386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Воспроизведение </w:t>
            </w:r>
            <w:proofErr w:type="gramStart"/>
            <w:r w:rsidRPr="008C386D">
              <w:rPr>
                <w:rFonts w:eastAsia="Times New Roman" w:cs="Times New Roman"/>
                <w:sz w:val="24"/>
                <w:szCs w:val="24"/>
                <w:lang w:eastAsia="ru-RU"/>
              </w:rPr>
              <w:t>текста по ключевым словам</w:t>
            </w:r>
            <w:proofErr w:type="gramEnd"/>
            <w:r w:rsidRPr="008C386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и/или по плану (краткий пересказ). 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>14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D74885" w:rsidRDefault="00B22269" w:rsidP="008F4986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C386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Презентация к докладу. </w:t>
            </w:r>
            <w:r w:rsidRPr="004E598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Понимание на слух основного содержания аутентичных текстов с опорой на зрительный образ (видеоматериалы), и без него, в </w:t>
            </w:r>
            <w:proofErr w:type="spellStart"/>
            <w:r w:rsidRPr="004E5988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4E5988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>15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D74885" w:rsidRDefault="00B22269" w:rsidP="008F4986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Научное сообщение (доклад, обоснование исследования). </w:t>
            </w:r>
            <w:r w:rsidRPr="008C386D">
              <w:rPr>
                <w:rFonts w:eastAsia="Times New Roman" w:cs="Times New Roman"/>
                <w:sz w:val="24"/>
                <w:szCs w:val="24"/>
                <w:lang w:eastAsia="ru-RU"/>
              </w:rPr>
              <w:t>В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оспроизведение доклада по в форме публичной речи с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использованим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презентации.</w:t>
            </w:r>
          </w:p>
        </w:tc>
      </w:tr>
    </w:tbl>
    <w:p w:rsidR="00B22269" w:rsidRPr="00B22269" w:rsidRDefault="00B22269" w:rsidP="00B22269">
      <w:pPr>
        <w:spacing w:after="0"/>
        <w:jc w:val="both"/>
        <w:rPr>
          <w:rFonts w:eastAsia="Calibri" w:cs="Times New Roman"/>
        </w:rPr>
      </w:pPr>
    </w:p>
    <w:p w:rsidR="00B22269" w:rsidRPr="00B22269" w:rsidRDefault="00B22269" w:rsidP="00B22269">
      <w:pPr>
        <w:spacing w:after="0"/>
        <w:jc w:val="both"/>
        <w:rPr>
          <w:rFonts w:eastAsia="Calibri" w:cs="Times New Roman"/>
        </w:rPr>
      </w:pPr>
    </w:p>
    <w:bookmarkEnd w:id="18"/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  <w:r w:rsidRPr="00B22269">
        <w:rPr>
          <w:rFonts w:eastAsia="Times New Roman" w:cs="Times New Roman"/>
          <w:b/>
          <w:bCs/>
          <w:iCs/>
          <w:kern w:val="1"/>
          <w:szCs w:val="28"/>
          <w:lang w:eastAsia="ar-SA"/>
        </w:rPr>
        <w:t>4.4 Содержание лабораторных работ</w:t>
      </w:r>
    </w:p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Cs/>
          <w:i/>
          <w:iCs/>
          <w:kern w:val="1"/>
          <w:sz w:val="24"/>
          <w:szCs w:val="24"/>
          <w:lang w:eastAsia="ar-SA"/>
        </w:rPr>
      </w:pPr>
      <w:r w:rsidRPr="00B22269">
        <w:rPr>
          <w:rFonts w:eastAsia="Times New Roman" w:cs="Times New Roman"/>
          <w:bCs/>
          <w:iCs/>
          <w:kern w:val="1"/>
          <w:sz w:val="24"/>
          <w:szCs w:val="24"/>
          <w:lang w:eastAsia="ar-SA"/>
        </w:rPr>
        <w:t>Занятия указанного типа не предусмотрены основной образовательной программой.</w:t>
      </w:r>
    </w:p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</w:p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  <w:r w:rsidRPr="00B22269">
        <w:rPr>
          <w:rFonts w:eastAsia="Times New Roman" w:cs="Times New Roman"/>
          <w:b/>
          <w:bCs/>
          <w:iCs/>
          <w:kern w:val="1"/>
          <w:szCs w:val="28"/>
          <w:lang w:eastAsia="ar-SA"/>
        </w:rPr>
        <w:t>4.5 Содержание клинических практических занятий</w:t>
      </w:r>
    </w:p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Cs/>
          <w:i/>
          <w:iCs/>
          <w:kern w:val="1"/>
          <w:sz w:val="24"/>
          <w:szCs w:val="24"/>
          <w:lang w:eastAsia="ar-SA"/>
        </w:rPr>
      </w:pPr>
      <w:r w:rsidRPr="00B22269">
        <w:rPr>
          <w:rFonts w:eastAsia="Times New Roman" w:cs="Times New Roman"/>
          <w:bCs/>
          <w:iCs/>
          <w:kern w:val="1"/>
          <w:sz w:val="24"/>
          <w:szCs w:val="24"/>
          <w:lang w:eastAsia="ar-SA"/>
        </w:rPr>
        <w:t>Занятия указанного типа не предусмотрены основной образовательной программой.</w:t>
      </w:r>
    </w:p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</w:p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  <w:r w:rsidRPr="00B22269">
        <w:rPr>
          <w:rFonts w:eastAsia="Times New Roman" w:cs="Times New Roman"/>
          <w:b/>
          <w:bCs/>
          <w:iCs/>
          <w:kern w:val="1"/>
          <w:szCs w:val="28"/>
          <w:lang w:eastAsia="ar-SA"/>
        </w:rPr>
        <w:t>4.6 Содержание самостоятельной работы обучающегося</w:t>
      </w:r>
    </w:p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</w:p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  <w:r w:rsidRPr="00B22269">
        <w:rPr>
          <w:rFonts w:eastAsia="Times New Roman" w:cs="Times New Roman"/>
          <w:b/>
          <w:bCs/>
          <w:iCs/>
          <w:kern w:val="1"/>
          <w:szCs w:val="28"/>
          <w:lang w:eastAsia="ar-SA"/>
        </w:rPr>
        <w:t>Очная форма обучения</w:t>
      </w:r>
    </w:p>
    <w:tbl>
      <w:tblPr>
        <w:tblW w:w="9649" w:type="dxa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5"/>
        <w:gridCol w:w="8934"/>
      </w:tblGrid>
      <w:tr w:rsidR="00B22269" w:rsidRPr="00B22269" w:rsidTr="008F4986">
        <w:trPr>
          <w:cantSplit/>
          <w:tblHeader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tabs>
                <w:tab w:val="left" w:pos="851"/>
                <w:tab w:val="left" w:pos="1985"/>
              </w:tabs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B22269" w:rsidRPr="00B22269" w:rsidRDefault="00B22269" w:rsidP="00B22269">
            <w:pPr>
              <w:tabs>
                <w:tab w:val="left" w:pos="851"/>
                <w:tab w:val="left" w:pos="1985"/>
              </w:tabs>
              <w:spacing w:after="0"/>
              <w:jc w:val="center"/>
              <w:rPr>
                <w:rFonts w:eastAsia="Calibri" w:cs="Times New Roman"/>
                <w:b/>
                <w:sz w:val="24"/>
                <w:szCs w:val="24"/>
                <w:lang w:eastAsia="ar-SA"/>
              </w:rPr>
            </w:pPr>
            <w:r w:rsidRPr="00B22269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Calibri" w:cs="Times New Roman"/>
                <w:b/>
                <w:sz w:val="24"/>
                <w:szCs w:val="24"/>
                <w:lang w:eastAsia="ar-SA"/>
              </w:rPr>
              <w:t>Виды и формы самостоятельной работы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96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Calibri" w:cs="Times New Roman"/>
                <w:b/>
                <w:sz w:val="24"/>
                <w:szCs w:val="24"/>
                <w:lang w:eastAsia="ar-SA"/>
              </w:rPr>
              <w:t>1 семестр</w:t>
            </w:r>
            <w:r w:rsidRPr="00B22269">
              <w:rPr>
                <w:rFonts w:eastAsia="Calibri" w:cs="Times New Roman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Calibri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Calibri" w:cs="Times New Roman"/>
                <w:sz w:val="24"/>
                <w:szCs w:val="24"/>
                <w:lang w:eastAsia="ar-SA"/>
              </w:rPr>
              <w:t>Подготовка к практическим занятиям.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Calibri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Подбор языкового материала по профилю своей </w:t>
            </w: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научно-исследовательской </w:t>
            </w:r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деятельности (объем 25тыс. </w:t>
            </w:r>
            <w:proofErr w:type="spellStart"/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п.зн</w:t>
            </w:r>
            <w:proofErr w:type="spellEnd"/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.). 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Calibri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Чтение оригинальной литературы на иностранном языке по профилю своей </w:t>
            </w: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научно-исследовательской </w:t>
            </w:r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деятельности с последующим изложением извлеченной информации в виде перевода – 25000 печатных знаков.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Calibri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Составление профессионально ориентированного словаря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Calibri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B22269">
              <w:rPr>
                <w:rFonts w:eastAsia="Calibri" w:cs="Times New Roman"/>
                <w:sz w:val="24"/>
                <w:szCs w:val="24"/>
                <w:lang w:eastAsia="ar-SA"/>
              </w:rPr>
              <w:t>Подготовка к промежуточной аттестации и ее прохождение.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96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b/>
                <w:sz w:val="24"/>
                <w:szCs w:val="24"/>
                <w:lang w:eastAsia="ar-SA"/>
              </w:rPr>
            </w:pPr>
            <w:proofErr w:type="gramStart"/>
            <w:r w:rsidRPr="00B22269">
              <w:rPr>
                <w:rFonts w:eastAsia="Calibri" w:cs="Times New Roman"/>
                <w:b/>
                <w:sz w:val="24"/>
                <w:szCs w:val="24"/>
                <w:lang w:eastAsia="ar-SA"/>
              </w:rPr>
              <w:t>2  семестр</w:t>
            </w:r>
            <w:proofErr w:type="gramEnd"/>
            <w:r w:rsidRPr="00B22269">
              <w:rPr>
                <w:rFonts w:eastAsia="Calibri" w:cs="Times New Roman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Calibri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Calibri" w:cs="Times New Roman"/>
                <w:sz w:val="24"/>
                <w:szCs w:val="24"/>
                <w:lang w:eastAsia="ar-SA"/>
              </w:rPr>
              <w:t>Подготовка к практическим занятиям.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Calibri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Подбор языкового материала по профилю своей </w:t>
            </w: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научно-исследовательской </w:t>
            </w:r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деятельности (объем 25тыс. </w:t>
            </w:r>
            <w:proofErr w:type="spellStart"/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п.зн</w:t>
            </w:r>
            <w:proofErr w:type="spellEnd"/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.).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Calibri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Чтение оригинальной литературы на иностранном языке по профилю </w:t>
            </w:r>
            <w:proofErr w:type="gramStart"/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своей  </w:t>
            </w: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научно</w:t>
            </w:r>
            <w:proofErr w:type="gramEnd"/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-исследовательской </w:t>
            </w:r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деятельности с последующим изложением извлеченной информации в виде перевода – 25000 печатных знаков. 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Calibri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Составление аннотации на иностранном языке к тексту по профилю </w:t>
            </w:r>
            <w:proofErr w:type="gramStart"/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своей  </w:t>
            </w: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научно</w:t>
            </w:r>
            <w:proofErr w:type="gramEnd"/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-исследовательской </w:t>
            </w:r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деятельности.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Calibri" w:cs="Times New Roman"/>
                <w:sz w:val="24"/>
                <w:szCs w:val="24"/>
                <w:lang w:eastAsia="ar-SA"/>
              </w:rPr>
              <w:lastRenderedPageBreak/>
              <w:t>5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Calibri" w:cs="Times New Roman"/>
                <w:sz w:val="24"/>
                <w:szCs w:val="24"/>
                <w:lang w:eastAsia="ar-SA"/>
              </w:rPr>
              <w:t>Составление профессионально-ориентированного словаря.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Calibri" w:cs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Calibri" w:cs="Times New Roman"/>
                <w:sz w:val="24"/>
                <w:szCs w:val="24"/>
                <w:lang w:eastAsia="ar-SA"/>
              </w:rPr>
              <w:t>Подготовка к промежуточной аттестации и ее прохождение.</w:t>
            </w:r>
          </w:p>
        </w:tc>
      </w:tr>
    </w:tbl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szCs w:val="28"/>
          <w:lang w:eastAsia="ru-RU"/>
        </w:rPr>
      </w:pPr>
    </w:p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4"/>
          <w:lang w:eastAsia="ar-SA"/>
        </w:rPr>
      </w:pPr>
      <w:bookmarkStart w:id="19" w:name="_Toc413763576"/>
      <w:bookmarkStart w:id="20" w:name="_Toc425253211"/>
    </w:p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4"/>
          <w:lang w:eastAsia="ar-SA"/>
        </w:rPr>
      </w:pPr>
      <w:r w:rsidRPr="00B22269">
        <w:rPr>
          <w:rFonts w:eastAsia="Times New Roman" w:cs="Times New Roman"/>
          <w:b/>
          <w:bCs/>
          <w:iCs/>
          <w:kern w:val="1"/>
          <w:szCs w:val="24"/>
          <w:lang w:eastAsia="ar-SA"/>
        </w:rPr>
        <w:t>5 Система формирования оценки результатов обучения по дисциплине (модулю) в рамках текущего контроля успеваемости и промежуточной аттестации обучающегося</w:t>
      </w:r>
    </w:p>
    <w:p w:rsidR="00B22269" w:rsidRPr="00B22269" w:rsidRDefault="00B22269" w:rsidP="00B22269">
      <w:pPr>
        <w:spacing w:after="0"/>
        <w:ind w:firstLine="709"/>
        <w:rPr>
          <w:rFonts w:eastAsia="Times New Roman" w:cs="Times New Roman"/>
          <w:b/>
          <w:iCs/>
          <w:szCs w:val="28"/>
          <w:lang w:eastAsia="ru-RU"/>
        </w:rPr>
      </w:pPr>
    </w:p>
    <w:p w:rsidR="00B22269" w:rsidRPr="00B22269" w:rsidRDefault="00B22269" w:rsidP="00B22269">
      <w:pPr>
        <w:spacing w:after="0"/>
        <w:ind w:firstLine="709"/>
        <w:rPr>
          <w:rFonts w:eastAsia="Times New Roman" w:cs="Times New Roman"/>
          <w:b/>
          <w:iCs/>
          <w:szCs w:val="28"/>
          <w:lang w:eastAsia="ru-RU"/>
        </w:rPr>
      </w:pPr>
      <w:r w:rsidRPr="00B22269">
        <w:rPr>
          <w:rFonts w:eastAsia="Times New Roman" w:cs="Times New Roman"/>
          <w:b/>
          <w:iCs/>
          <w:szCs w:val="28"/>
          <w:lang w:eastAsia="ru-RU"/>
        </w:rPr>
        <w:t>Очная форма обучения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589"/>
        <w:gridCol w:w="5931"/>
        <w:gridCol w:w="2131"/>
      </w:tblGrid>
      <w:tr w:rsidR="00B22269" w:rsidRPr="00B22269" w:rsidTr="008F4986">
        <w:trPr>
          <w:cantSplit/>
          <w:trHeight w:val="364"/>
          <w:tblHeader/>
          <w:jc w:val="center"/>
        </w:trPr>
        <w:tc>
          <w:tcPr>
            <w:tcW w:w="7520" w:type="dxa"/>
            <w:gridSpan w:val="2"/>
            <w:shd w:val="clear" w:color="auto" w:fill="auto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b/>
                <w:sz w:val="24"/>
                <w:szCs w:val="24"/>
              </w:rPr>
            </w:pPr>
            <w:r w:rsidRPr="00B22269">
              <w:rPr>
                <w:rFonts w:eastAsia="Calibri" w:cs="Times New Roman"/>
                <w:b/>
                <w:sz w:val="24"/>
                <w:szCs w:val="24"/>
              </w:rPr>
              <w:t xml:space="preserve">Мероприятия текущего контроля успеваемости </w:t>
            </w:r>
          </w:p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b/>
                <w:sz w:val="24"/>
                <w:szCs w:val="24"/>
              </w:rPr>
            </w:pPr>
            <w:r w:rsidRPr="00B22269">
              <w:rPr>
                <w:rFonts w:eastAsia="Calibri" w:cs="Times New Roman"/>
                <w:b/>
                <w:sz w:val="24"/>
                <w:szCs w:val="24"/>
              </w:rPr>
              <w:t>и промежуточной аттестации обучающегося</w:t>
            </w:r>
          </w:p>
        </w:tc>
        <w:tc>
          <w:tcPr>
            <w:tcW w:w="2131" w:type="dxa"/>
            <w:shd w:val="clear" w:color="auto" w:fill="auto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b/>
                <w:sz w:val="24"/>
                <w:szCs w:val="24"/>
              </w:rPr>
              <w:t xml:space="preserve">Максимальное количество баллов </w:t>
            </w:r>
          </w:p>
        </w:tc>
      </w:tr>
      <w:tr w:rsidR="00B22269" w:rsidRPr="00B22269" w:rsidTr="008F4986">
        <w:trPr>
          <w:cantSplit/>
          <w:trHeight w:val="72"/>
          <w:jc w:val="center"/>
        </w:trPr>
        <w:tc>
          <w:tcPr>
            <w:tcW w:w="9651" w:type="dxa"/>
            <w:gridSpan w:val="3"/>
            <w:shd w:val="clear" w:color="auto" w:fill="auto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i/>
                <w:sz w:val="24"/>
                <w:szCs w:val="24"/>
              </w:rPr>
            </w:pPr>
            <w:r w:rsidRPr="00B22269">
              <w:rPr>
                <w:rFonts w:eastAsia="Calibri" w:cs="Times New Roman"/>
                <w:b/>
                <w:sz w:val="24"/>
                <w:szCs w:val="24"/>
                <w:lang w:eastAsia="ar-SA"/>
              </w:rPr>
              <w:t xml:space="preserve">1 </w:t>
            </w:r>
            <w:r w:rsidRPr="00B22269">
              <w:rPr>
                <w:rFonts w:eastAsia="Calibri" w:cs="Times New Roman"/>
                <w:b/>
                <w:iCs/>
                <w:sz w:val="24"/>
                <w:szCs w:val="24"/>
                <w:lang w:eastAsia="ar-SA"/>
              </w:rPr>
              <w:t>семестр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1589" w:type="dxa"/>
            <w:vMerge w:val="restart"/>
            <w:shd w:val="clear" w:color="auto" w:fill="auto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 xml:space="preserve">Текущий </w:t>
            </w:r>
          </w:p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 xml:space="preserve">контроль </w:t>
            </w:r>
          </w:p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успеваемости</w:t>
            </w:r>
          </w:p>
        </w:tc>
        <w:tc>
          <w:tcPr>
            <w:tcW w:w="8062" w:type="dxa"/>
            <w:gridSpan w:val="2"/>
            <w:shd w:val="clear" w:color="auto" w:fill="auto"/>
          </w:tcPr>
          <w:p w:rsidR="00B22269" w:rsidRPr="00B22269" w:rsidRDefault="00B22269" w:rsidP="00B22269">
            <w:pPr>
              <w:spacing w:after="0"/>
              <w:rPr>
                <w:rFonts w:eastAsia="Calibri" w:cs="Times New Roman"/>
                <w:b/>
                <w:sz w:val="24"/>
                <w:szCs w:val="24"/>
              </w:rPr>
            </w:pPr>
            <w:r w:rsidRPr="00B22269">
              <w:rPr>
                <w:rFonts w:eastAsia="Calibri" w:cs="Times New Roman"/>
                <w:b/>
                <w:sz w:val="24"/>
                <w:szCs w:val="24"/>
              </w:rPr>
              <w:t xml:space="preserve">Оцениваемая учебная деятельность </w:t>
            </w:r>
          </w:p>
          <w:p w:rsidR="00B22269" w:rsidRPr="00B22269" w:rsidRDefault="00B22269" w:rsidP="00B22269">
            <w:pPr>
              <w:spacing w:after="0"/>
              <w:rPr>
                <w:rFonts w:eastAsia="Calibri" w:cs="Times New Roman"/>
                <w:b/>
                <w:sz w:val="24"/>
                <w:szCs w:val="24"/>
              </w:rPr>
            </w:pPr>
            <w:r w:rsidRPr="00B22269">
              <w:rPr>
                <w:rFonts w:eastAsia="Calibri" w:cs="Times New Roman"/>
                <w:b/>
                <w:sz w:val="24"/>
                <w:szCs w:val="24"/>
              </w:rPr>
              <w:t>обучающегося</w:t>
            </w:r>
            <w:r w:rsidRPr="00B22269">
              <w:rPr>
                <w:rFonts w:eastAsia="Calibri" w:cs="Times New Roman"/>
                <w:b/>
                <w:sz w:val="24"/>
                <w:szCs w:val="24"/>
                <w:lang w:val="en-US"/>
              </w:rPr>
              <w:t>: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5931" w:type="dxa"/>
            <w:shd w:val="clear" w:color="auto" w:fill="auto"/>
          </w:tcPr>
          <w:p w:rsidR="00B22269" w:rsidRPr="00B22269" w:rsidRDefault="00B22269" w:rsidP="00B22269">
            <w:pPr>
              <w:spacing w:after="0"/>
              <w:rPr>
                <w:rFonts w:eastAsia="Calibri" w:cs="Times New Roman"/>
                <w:i/>
                <w:iCs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Работа на практических (семинарских) занятиях</w:t>
            </w:r>
          </w:p>
        </w:tc>
        <w:tc>
          <w:tcPr>
            <w:tcW w:w="2131" w:type="dxa"/>
            <w:shd w:val="clear" w:color="auto" w:fill="auto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10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5931" w:type="dxa"/>
            <w:shd w:val="clear" w:color="auto" w:fill="auto"/>
          </w:tcPr>
          <w:p w:rsidR="00B22269" w:rsidRPr="00B22269" w:rsidRDefault="00B22269" w:rsidP="00B22269">
            <w:pPr>
              <w:spacing w:after="0"/>
              <w:rPr>
                <w:rFonts w:eastAsia="Calibri" w:cs="Times New Roman"/>
                <w:i/>
                <w:iCs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 xml:space="preserve">Перевод текста </w:t>
            </w:r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по профилю своей н</w:t>
            </w: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аучно-исследовательской </w:t>
            </w:r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деятельности (объем 25тыс. печатных знаков). </w:t>
            </w:r>
          </w:p>
        </w:tc>
        <w:tc>
          <w:tcPr>
            <w:tcW w:w="2131" w:type="dxa"/>
            <w:shd w:val="clear" w:color="auto" w:fill="auto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30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5931" w:type="dxa"/>
            <w:shd w:val="clear" w:color="auto" w:fill="auto"/>
          </w:tcPr>
          <w:p w:rsidR="00B22269" w:rsidRPr="00B22269" w:rsidRDefault="00B22269" w:rsidP="00B22269">
            <w:pPr>
              <w:spacing w:after="0"/>
              <w:rPr>
                <w:rFonts w:eastAsia="Calibri" w:cs="Times New Roman"/>
                <w:iCs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Составление профессионально-ориентированного словаря.</w:t>
            </w:r>
          </w:p>
        </w:tc>
        <w:tc>
          <w:tcPr>
            <w:tcW w:w="2131" w:type="dxa"/>
            <w:shd w:val="clear" w:color="auto" w:fill="auto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20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5931" w:type="dxa"/>
            <w:shd w:val="clear" w:color="auto" w:fill="auto"/>
          </w:tcPr>
          <w:p w:rsidR="00B22269" w:rsidRPr="00B22269" w:rsidRDefault="00B22269" w:rsidP="00B22269">
            <w:pPr>
              <w:spacing w:after="0"/>
              <w:jc w:val="right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Итого</w:t>
            </w:r>
          </w:p>
        </w:tc>
        <w:tc>
          <w:tcPr>
            <w:tcW w:w="2131" w:type="dxa"/>
            <w:shd w:val="clear" w:color="auto" w:fill="auto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60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1589" w:type="dxa"/>
            <w:shd w:val="clear" w:color="auto" w:fill="auto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5931" w:type="dxa"/>
            <w:shd w:val="clear" w:color="auto" w:fill="auto"/>
          </w:tcPr>
          <w:p w:rsidR="00B22269" w:rsidRPr="00B22269" w:rsidRDefault="00B22269" w:rsidP="00B22269">
            <w:pPr>
              <w:spacing w:after="0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Зачет</w:t>
            </w:r>
          </w:p>
        </w:tc>
        <w:tc>
          <w:tcPr>
            <w:tcW w:w="2131" w:type="dxa"/>
            <w:shd w:val="clear" w:color="auto" w:fill="auto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40 (100*)</w:t>
            </w:r>
          </w:p>
        </w:tc>
      </w:tr>
      <w:tr w:rsidR="00B22269" w:rsidRPr="00B22269" w:rsidTr="008F4986">
        <w:trPr>
          <w:cantSplit/>
          <w:trHeight w:val="72"/>
          <w:jc w:val="center"/>
        </w:trPr>
        <w:tc>
          <w:tcPr>
            <w:tcW w:w="9651" w:type="dxa"/>
            <w:gridSpan w:val="3"/>
            <w:shd w:val="clear" w:color="auto" w:fill="auto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i/>
                <w:sz w:val="24"/>
                <w:szCs w:val="24"/>
              </w:rPr>
            </w:pPr>
            <w:r w:rsidRPr="00B22269">
              <w:rPr>
                <w:rFonts w:eastAsia="Calibri" w:cs="Times New Roman"/>
                <w:b/>
                <w:iCs/>
                <w:sz w:val="24"/>
                <w:szCs w:val="24"/>
                <w:lang w:eastAsia="ar-SA"/>
              </w:rPr>
              <w:t xml:space="preserve"> 2 семестр</w:t>
            </w:r>
            <w:r w:rsidRPr="00B22269">
              <w:rPr>
                <w:rFonts w:eastAsia="Calibri" w:cs="Times New Roman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1589" w:type="dxa"/>
            <w:vMerge w:val="restart"/>
            <w:shd w:val="clear" w:color="auto" w:fill="auto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 xml:space="preserve">Текущий </w:t>
            </w:r>
          </w:p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 xml:space="preserve">контроль </w:t>
            </w:r>
          </w:p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успеваемости</w:t>
            </w:r>
          </w:p>
        </w:tc>
        <w:tc>
          <w:tcPr>
            <w:tcW w:w="8062" w:type="dxa"/>
            <w:gridSpan w:val="2"/>
            <w:shd w:val="clear" w:color="auto" w:fill="auto"/>
          </w:tcPr>
          <w:p w:rsidR="00B22269" w:rsidRPr="00B22269" w:rsidRDefault="00B22269" w:rsidP="00B22269">
            <w:pPr>
              <w:spacing w:after="0"/>
              <w:rPr>
                <w:rFonts w:eastAsia="Calibri" w:cs="Times New Roman"/>
                <w:b/>
                <w:sz w:val="24"/>
                <w:szCs w:val="24"/>
              </w:rPr>
            </w:pPr>
            <w:r w:rsidRPr="00B22269">
              <w:rPr>
                <w:rFonts w:eastAsia="Calibri" w:cs="Times New Roman"/>
                <w:b/>
                <w:sz w:val="24"/>
                <w:szCs w:val="24"/>
              </w:rPr>
              <w:t xml:space="preserve">Оцениваемая учебная деятельность </w:t>
            </w:r>
          </w:p>
          <w:p w:rsidR="00B22269" w:rsidRPr="00B22269" w:rsidRDefault="00B22269" w:rsidP="00B22269">
            <w:pPr>
              <w:spacing w:after="0"/>
              <w:rPr>
                <w:rFonts w:eastAsia="Calibri" w:cs="Times New Roman"/>
                <w:b/>
                <w:sz w:val="24"/>
                <w:szCs w:val="24"/>
              </w:rPr>
            </w:pPr>
            <w:r w:rsidRPr="00B22269">
              <w:rPr>
                <w:rFonts w:eastAsia="Calibri" w:cs="Times New Roman"/>
                <w:b/>
                <w:sz w:val="24"/>
                <w:szCs w:val="24"/>
              </w:rPr>
              <w:t>обучающегося</w:t>
            </w:r>
            <w:r w:rsidRPr="00B22269">
              <w:rPr>
                <w:rFonts w:eastAsia="Calibri" w:cs="Times New Roman"/>
                <w:b/>
                <w:sz w:val="24"/>
                <w:szCs w:val="24"/>
                <w:lang w:val="en-US"/>
              </w:rPr>
              <w:t>: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5931" w:type="dxa"/>
            <w:shd w:val="clear" w:color="auto" w:fill="auto"/>
          </w:tcPr>
          <w:p w:rsidR="00B22269" w:rsidRPr="00B22269" w:rsidRDefault="00B22269" w:rsidP="00B22269">
            <w:pPr>
              <w:spacing w:after="0"/>
              <w:rPr>
                <w:rFonts w:eastAsia="Calibri" w:cs="Times New Roman"/>
                <w:i/>
                <w:iCs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Работа на практических (семинарских) занятиях</w:t>
            </w:r>
          </w:p>
        </w:tc>
        <w:tc>
          <w:tcPr>
            <w:tcW w:w="2131" w:type="dxa"/>
            <w:shd w:val="clear" w:color="auto" w:fill="auto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10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5931" w:type="dxa"/>
            <w:shd w:val="clear" w:color="auto" w:fill="auto"/>
          </w:tcPr>
          <w:p w:rsidR="00B22269" w:rsidRPr="00B22269" w:rsidRDefault="00B22269" w:rsidP="00B22269">
            <w:pPr>
              <w:spacing w:after="0"/>
              <w:rPr>
                <w:rFonts w:eastAsia="Calibri" w:cs="Times New Roman"/>
                <w:iCs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 xml:space="preserve">Перевод текста </w:t>
            </w:r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по профилю своей н</w:t>
            </w: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аучно-исследовательской </w:t>
            </w:r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деятельности (объем 25тыс. печатных знаков).</w:t>
            </w:r>
          </w:p>
        </w:tc>
        <w:tc>
          <w:tcPr>
            <w:tcW w:w="2131" w:type="dxa"/>
            <w:shd w:val="clear" w:color="auto" w:fill="auto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30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5931" w:type="dxa"/>
            <w:shd w:val="clear" w:color="auto" w:fill="auto"/>
          </w:tcPr>
          <w:p w:rsidR="00B22269" w:rsidRPr="00B22269" w:rsidRDefault="00B22269" w:rsidP="00B22269">
            <w:pPr>
              <w:spacing w:after="0"/>
              <w:rPr>
                <w:rFonts w:eastAsia="Calibri" w:cs="Times New Roman"/>
                <w:iCs/>
                <w:sz w:val="24"/>
                <w:szCs w:val="24"/>
              </w:rPr>
            </w:pPr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Составление аннотации на иностранном языке к тексту по профилю </w:t>
            </w:r>
            <w:proofErr w:type="gramStart"/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своей  </w:t>
            </w: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научно</w:t>
            </w:r>
            <w:proofErr w:type="gramEnd"/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-исследовательской </w:t>
            </w:r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деятельности.</w:t>
            </w:r>
          </w:p>
        </w:tc>
        <w:tc>
          <w:tcPr>
            <w:tcW w:w="2131" w:type="dxa"/>
            <w:shd w:val="clear" w:color="auto" w:fill="auto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20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5931" w:type="dxa"/>
            <w:shd w:val="clear" w:color="auto" w:fill="auto"/>
          </w:tcPr>
          <w:p w:rsidR="00B22269" w:rsidRPr="00B22269" w:rsidRDefault="00B22269" w:rsidP="00B22269">
            <w:pPr>
              <w:spacing w:after="0"/>
              <w:jc w:val="right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Итого</w:t>
            </w:r>
          </w:p>
        </w:tc>
        <w:tc>
          <w:tcPr>
            <w:tcW w:w="2131" w:type="dxa"/>
            <w:shd w:val="clear" w:color="auto" w:fill="auto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60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1589" w:type="dxa"/>
            <w:shd w:val="clear" w:color="auto" w:fill="auto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5931" w:type="dxa"/>
            <w:shd w:val="clear" w:color="auto" w:fill="auto"/>
          </w:tcPr>
          <w:p w:rsidR="00B22269" w:rsidRPr="00B22269" w:rsidRDefault="00B22269" w:rsidP="00B22269">
            <w:pPr>
              <w:spacing w:after="0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Зачет</w:t>
            </w:r>
          </w:p>
        </w:tc>
        <w:tc>
          <w:tcPr>
            <w:tcW w:w="2131" w:type="dxa"/>
            <w:shd w:val="clear" w:color="auto" w:fill="auto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40 (100*)</w:t>
            </w:r>
          </w:p>
        </w:tc>
      </w:tr>
    </w:tbl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4"/>
          <w:lang w:eastAsia="ar-SA"/>
        </w:rPr>
      </w:pPr>
    </w:p>
    <w:p w:rsidR="00B22269" w:rsidRPr="00B22269" w:rsidRDefault="00B22269" w:rsidP="00B22269">
      <w:pPr>
        <w:spacing w:after="0"/>
        <w:ind w:firstLine="709"/>
        <w:rPr>
          <w:rFonts w:eastAsia="Times New Roman" w:cs="Times New Roman"/>
          <w:iCs/>
          <w:sz w:val="24"/>
          <w:szCs w:val="24"/>
          <w:lang w:eastAsia="ru-RU"/>
        </w:rPr>
      </w:pPr>
      <w:bookmarkStart w:id="21" w:name="_Hlk5461615"/>
      <w:r w:rsidRPr="00B22269">
        <w:rPr>
          <w:rFonts w:eastAsia="Times New Roman" w:cs="Times New Roman"/>
          <w:iCs/>
          <w:sz w:val="24"/>
          <w:szCs w:val="24"/>
          <w:lang w:eastAsia="ru-RU"/>
        </w:rPr>
        <w:t xml:space="preserve">* </w:t>
      </w:r>
      <w:proofErr w:type="gramStart"/>
      <w:r w:rsidRPr="00B22269">
        <w:rPr>
          <w:rFonts w:eastAsia="Times New Roman" w:cs="Times New Roman"/>
          <w:iCs/>
          <w:sz w:val="24"/>
          <w:szCs w:val="24"/>
          <w:lang w:eastAsia="ru-RU"/>
        </w:rPr>
        <w:t>В</w:t>
      </w:r>
      <w:proofErr w:type="gramEnd"/>
      <w:r w:rsidRPr="00B22269">
        <w:rPr>
          <w:rFonts w:eastAsia="Times New Roman" w:cs="Times New Roman"/>
          <w:iCs/>
          <w:sz w:val="24"/>
          <w:szCs w:val="24"/>
          <w:lang w:eastAsia="ru-RU"/>
        </w:rPr>
        <w:t xml:space="preserve"> случае отказа обучающегося от результатов текущего контроля успеваемости</w:t>
      </w:r>
    </w:p>
    <w:bookmarkEnd w:id="21"/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4"/>
          <w:lang w:eastAsia="ar-SA"/>
        </w:rPr>
      </w:pPr>
    </w:p>
    <w:p w:rsidR="00B22269" w:rsidRPr="00B22269" w:rsidRDefault="00B22269" w:rsidP="00B22269">
      <w:pPr>
        <w:spacing w:after="0"/>
        <w:jc w:val="center"/>
        <w:outlineLvl w:val="0"/>
        <w:rPr>
          <w:rFonts w:eastAsia="Times New Roman" w:cs="Times New Roman"/>
          <w:b/>
          <w:bCs/>
          <w:iCs/>
          <w:kern w:val="28"/>
          <w:szCs w:val="24"/>
          <w:lang w:eastAsia="ar-SA"/>
        </w:rPr>
      </w:pPr>
      <w:r w:rsidRPr="00B22269">
        <w:rPr>
          <w:rFonts w:eastAsia="Times New Roman" w:cs="Times New Roman"/>
          <w:b/>
          <w:bCs/>
          <w:iCs/>
          <w:kern w:val="28"/>
          <w:szCs w:val="24"/>
          <w:lang w:eastAsia="ar-SA"/>
        </w:rPr>
        <w:t xml:space="preserve">Шкала соответствия оценок в </w:t>
      </w:r>
      <w:proofErr w:type="spellStart"/>
      <w:r w:rsidRPr="00B22269">
        <w:rPr>
          <w:rFonts w:eastAsia="Times New Roman" w:cs="Times New Roman"/>
          <w:b/>
          <w:bCs/>
          <w:iCs/>
          <w:kern w:val="28"/>
          <w:szCs w:val="24"/>
          <w:lang w:eastAsia="ar-SA"/>
        </w:rPr>
        <w:t>стобалльной</w:t>
      </w:r>
      <w:proofErr w:type="spellEnd"/>
      <w:r w:rsidRPr="00B22269">
        <w:rPr>
          <w:rFonts w:eastAsia="Times New Roman" w:cs="Times New Roman"/>
          <w:b/>
          <w:bCs/>
          <w:iCs/>
          <w:kern w:val="28"/>
          <w:szCs w:val="24"/>
          <w:lang w:eastAsia="ar-SA"/>
        </w:rPr>
        <w:t xml:space="preserve"> и академической системах оценивания результатов обучения по дисциплине (модулю)</w:t>
      </w:r>
    </w:p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Cs/>
          <w:i/>
          <w:iCs/>
          <w:kern w:val="1"/>
          <w:sz w:val="24"/>
          <w:szCs w:val="24"/>
          <w:lang w:eastAsia="ar-SA"/>
        </w:rPr>
      </w:pPr>
    </w:p>
    <w:tbl>
      <w:tblPr>
        <w:tblW w:w="96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254"/>
        <w:gridCol w:w="1417"/>
        <w:gridCol w:w="1418"/>
        <w:gridCol w:w="1423"/>
        <w:gridCol w:w="1126"/>
      </w:tblGrid>
      <w:tr w:rsidR="00B22269" w:rsidRPr="00B22269" w:rsidTr="008F4986">
        <w:trPr>
          <w:cantSplit/>
          <w:tblHeader/>
          <w:jc w:val="center"/>
        </w:trPr>
        <w:tc>
          <w:tcPr>
            <w:tcW w:w="4254" w:type="dxa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b/>
                <w:sz w:val="24"/>
                <w:szCs w:val="24"/>
              </w:rPr>
            </w:pPr>
            <w:r w:rsidRPr="00B22269">
              <w:rPr>
                <w:rFonts w:eastAsia="Calibri" w:cs="Times New Roman"/>
                <w:b/>
                <w:sz w:val="24"/>
                <w:szCs w:val="24"/>
              </w:rPr>
              <w:t xml:space="preserve">Система оценивания </w:t>
            </w:r>
          </w:p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b/>
                <w:sz w:val="24"/>
                <w:szCs w:val="24"/>
              </w:rPr>
            </w:pPr>
            <w:r w:rsidRPr="00B22269">
              <w:rPr>
                <w:rFonts w:eastAsia="Calibri" w:cs="Times New Roman"/>
                <w:b/>
                <w:sz w:val="24"/>
                <w:szCs w:val="24"/>
              </w:rPr>
              <w:t xml:space="preserve">результатов обучения </w:t>
            </w:r>
          </w:p>
        </w:tc>
        <w:tc>
          <w:tcPr>
            <w:tcW w:w="5384" w:type="dxa"/>
            <w:gridSpan w:val="4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b/>
                <w:sz w:val="24"/>
                <w:szCs w:val="24"/>
              </w:rPr>
            </w:pPr>
            <w:r w:rsidRPr="00B22269">
              <w:rPr>
                <w:rFonts w:eastAsia="Calibri" w:cs="Times New Roman"/>
                <w:b/>
                <w:sz w:val="24"/>
                <w:szCs w:val="24"/>
              </w:rPr>
              <w:t>Оценки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4254" w:type="dxa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proofErr w:type="spellStart"/>
            <w:r w:rsidRPr="00B22269">
              <w:rPr>
                <w:rFonts w:eastAsia="Calibri" w:cs="Times New Roman"/>
                <w:sz w:val="24"/>
                <w:szCs w:val="24"/>
              </w:rPr>
              <w:t>Стобалльная</w:t>
            </w:r>
            <w:proofErr w:type="spellEnd"/>
            <w:r w:rsidRPr="00B22269">
              <w:rPr>
                <w:rFonts w:eastAsia="Calibri" w:cs="Times New Roman"/>
                <w:sz w:val="24"/>
                <w:szCs w:val="24"/>
              </w:rPr>
              <w:t xml:space="preserve"> система оценивания</w:t>
            </w:r>
          </w:p>
        </w:tc>
        <w:tc>
          <w:tcPr>
            <w:tcW w:w="1417" w:type="dxa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0 – 39</w:t>
            </w:r>
          </w:p>
        </w:tc>
        <w:tc>
          <w:tcPr>
            <w:tcW w:w="1418" w:type="dxa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40 – 60</w:t>
            </w:r>
          </w:p>
        </w:tc>
        <w:tc>
          <w:tcPr>
            <w:tcW w:w="1423" w:type="dxa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61 – 80</w:t>
            </w:r>
          </w:p>
        </w:tc>
        <w:tc>
          <w:tcPr>
            <w:tcW w:w="1126" w:type="dxa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81 – 100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4254" w:type="dxa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lastRenderedPageBreak/>
              <w:t xml:space="preserve">Академическая система оценивания </w:t>
            </w:r>
          </w:p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 xml:space="preserve">(экзамен, дифференцированный зачет, защита курсового проекта, </w:t>
            </w:r>
          </w:p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защита курсовой работы)</w:t>
            </w:r>
          </w:p>
        </w:tc>
        <w:tc>
          <w:tcPr>
            <w:tcW w:w="1417" w:type="dxa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Неудовлетворительно</w:t>
            </w:r>
          </w:p>
        </w:tc>
        <w:tc>
          <w:tcPr>
            <w:tcW w:w="1418" w:type="dxa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Удовлетворительно</w:t>
            </w:r>
          </w:p>
        </w:tc>
        <w:tc>
          <w:tcPr>
            <w:tcW w:w="1423" w:type="dxa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Хорошо</w:t>
            </w:r>
          </w:p>
        </w:tc>
        <w:tc>
          <w:tcPr>
            <w:tcW w:w="1126" w:type="dxa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Отлично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4254" w:type="dxa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 xml:space="preserve">Академическая система оценивания </w:t>
            </w:r>
          </w:p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(зачет)</w:t>
            </w:r>
          </w:p>
        </w:tc>
        <w:tc>
          <w:tcPr>
            <w:tcW w:w="1417" w:type="dxa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Не зачтено</w:t>
            </w:r>
          </w:p>
        </w:tc>
        <w:tc>
          <w:tcPr>
            <w:tcW w:w="3967" w:type="dxa"/>
            <w:gridSpan w:val="3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Зачтено</w:t>
            </w:r>
          </w:p>
        </w:tc>
      </w:tr>
    </w:tbl>
    <w:p w:rsidR="00B22269" w:rsidRPr="00B22269" w:rsidRDefault="00B22269" w:rsidP="00B22269">
      <w:pPr>
        <w:spacing w:after="0"/>
        <w:rPr>
          <w:rFonts w:eastAsia="Calibri" w:cs="Times New Roman"/>
          <w:i/>
        </w:rPr>
      </w:pPr>
    </w:p>
    <w:bookmarkEnd w:id="19"/>
    <w:bookmarkEnd w:id="20"/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4"/>
          <w:lang w:eastAsia="ar-SA"/>
        </w:rPr>
      </w:pPr>
      <w:r w:rsidRPr="00B22269">
        <w:rPr>
          <w:rFonts w:eastAsia="Times New Roman" w:cs="Times New Roman"/>
          <w:b/>
          <w:bCs/>
          <w:iCs/>
          <w:kern w:val="1"/>
          <w:szCs w:val="24"/>
          <w:lang w:eastAsia="ar-SA"/>
        </w:rPr>
        <w:t xml:space="preserve">6 Описание материально-технической базы (включая оборудование и технические средства обучения), необходимой </w:t>
      </w:r>
      <w:bookmarkStart w:id="22" w:name="_Hlk5737374"/>
      <w:r w:rsidRPr="00B22269">
        <w:rPr>
          <w:rFonts w:eastAsia="Times New Roman" w:cs="Times New Roman"/>
          <w:b/>
          <w:bCs/>
          <w:iCs/>
          <w:kern w:val="1"/>
          <w:szCs w:val="24"/>
          <w:lang w:eastAsia="ar-SA"/>
        </w:rPr>
        <w:t>для осуществления образовательного процесса по дисциплине (модулю)</w:t>
      </w:r>
      <w:bookmarkEnd w:id="22"/>
      <w:r w:rsidRPr="00B22269">
        <w:rPr>
          <w:rFonts w:eastAsia="Times New Roman" w:cs="Times New Roman"/>
          <w:b/>
          <w:bCs/>
          <w:iCs/>
          <w:kern w:val="1"/>
          <w:szCs w:val="24"/>
          <w:lang w:eastAsia="ar-SA"/>
        </w:rPr>
        <w:t xml:space="preserve"> </w:t>
      </w:r>
    </w:p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Cs/>
          <w:iCs/>
          <w:kern w:val="28"/>
          <w:sz w:val="24"/>
          <w:szCs w:val="24"/>
          <w:lang w:eastAsia="ar-SA"/>
        </w:rPr>
      </w:pPr>
      <w:r w:rsidRPr="00B22269">
        <w:rPr>
          <w:rFonts w:eastAsia="Times New Roman" w:cs="Times New Roman"/>
          <w:bCs/>
          <w:iCs/>
          <w:kern w:val="28"/>
          <w:sz w:val="24"/>
          <w:szCs w:val="24"/>
          <w:lang w:eastAsia="ar-SA"/>
        </w:rPr>
        <w:t xml:space="preserve">Для осуществления образовательного процесса </w:t>
      </w:r>
      <w:proofErr w:type="gramStart"/>
      <w:r w:rsidRPr="00B22269">
        <w:rPr>
          <w:rFonts w:eastAsia="Times New Roman" w:cs="Times New Roman"/>
          <w:bCs/>
          <w:iCs/>
          <w:kern w:val="28"/>
          <w:sz w:val="24"/>
          <w:szCs w:val="24"/>
          <w:lang w:eastAsia="ar-SA"/>
        </w:rPr>
        <w:t>по дисциплин</w:t>
      </w:r>
      <w:proofErr w:type="gramEnd"/>
      <w:r w:rsidRPr="00B22269">
        <w:rPr>
          <w:rFonts w:eastAsia="Times New Roman" w:cs="Times New Roman"/>
          <w:bCs/>
          <w:iCs/>
          <w:kern w:val="28"/>
          <w:sz w:val="24"/>
          <w:szCs w:val="24"/>
          <w:lang w:eastAsia="ar-SA"/>
        </w:rPr>
        <w:t xml:space="preserve"> требуется учебная аудитория, оборудованная доской для написания мелом или маркером. </w:t>
      </w:r>
    </w:p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4"/>
          <w:lang w:eastAsia="ar-SA"/>
        </w:rPr>
      </w:pPr>
    </w:p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kern w:val="1"/>
          <w:szCs w:val="28"/>
          <w:lang w:val="x-none" w:eastAsia="ar-SA"/>
        </w:rPr>
      </w:pPr>
      <w:r w:rsidRPr="00B22269">
        <w:rPr>
          <w:rFonts w:eastAsia="Times New Roman" w:cs="Times New Roman"/>
          <w:b/>
          <w:bCs/>
          <w:iCs/>
          <w:kern w:val="1"/>
          <w:szCs w:val="24"/>
          <w:lang w:eastAsia="ar-SA"/>
        </w:rPr>
        <w:t>7</w:t>
      </w:r>
      <w:bookmarkEnd w:id="7"/>
      <w:bookmarkEnd w:id="8"/>
      <w:bookmarkEnd w:id="9"/>
      <w:bookmarkEnd w:id="10"/>
      <w:bookmarkEnd w:id="11"/>
      <w:bookmarkEnd w:id="12"/>
      <w:r w:rsidRPr="00B22269">
        <w:rPr>
          <w:rFonts w:eastAsia="Times New Roman" w:cs="Times New Roman"/>
          <w:b/>
          <w:bCs/>
          <w:iCs/>
          <w:kern w:val="1"/>
          <w:szCs w:val="24"/>
          <w:lang w:eastAsia="ar-SA"/>
        </w:rPr>
        <w:t xml:space="preserve"> Перечень основной и дополнительной учебной литературы, необходимой для освоения дисциплины (модуля)</w:t>
      </w:r>
    </w:p>
    <w:p w:rsidR="00B22269" w:rsidRPr="00B22269" w:rsidRDefault="00B22269" w:rsidP="00B22269">
      <w:pPr>
        <w:spacing w:after="0"/>
        <w:ind w:firstLine="709"/>
        <w:rPr>
          <w:rFonts w:eastAsia="Times New Roman" w:cs="Times New Roman"/>
          <w:b/>
          <w:szCs w:val="28"/>
          <w:lang w:eastAsia="ru-RU"/>
        </w:rPr>
      </w:pPr>
      <w:bookmarkStart w:id="23" w:name="_Toc506926047"/>
      <w:bookmarkEnd w:id="13"/>
      <w:bookmarkEnd w:id="14"/>
      <w:bookmarkEnd w:id="15"/>
    </w:p>
    <w:p w:rsidR="00B22269" w:rsidRPr="00B22269" w:rsidRDefault="00B22269" w:rsidP="00B22269">
      <w:pPr>
        <w:spacing w:after="0"/>
        <w:ind w:firstLine="709"/>
        <w:rPr>
          <w:rFonts w:eastAsia="Times New Roman" w:cs="Times New Roman"/>
          <w:b/>
          <w:szCs w:val="28"/>
          <w:lang w:eastAsia="ru-RU"/>
        </w:rPr>
      </w:pPr>
      <w:r w:rsidRPr="00B22269">
        <w:rPr>
          <w:rFonts w:eastAsia="Times New Roman" w:cs="Times New Roman"/>
          <w:b/>
          <w:szCs w:val="28"/>
          <w:lang w:eastAsia="ru-RU"/>
        </w:rPr>
        <w:t>7.1 Основная литература</w:t>
      </w:r>
      <w:bookmarkEnd w:id="16"/>
      <w:bookmarkEnd w:id="17"/>
      <w:bookmarkEnd w:id="23"/>
    </w:p>
    <w:p w:rsidR="00B22269" w:rsidRPr="00B22269" w:rsidRDefault="00B22269" w:rsidP="00B22269">
      <w:pPr>
        <w:widowControl w:val="0"/>
        <w:spacing w:after="0"/>
        <w:ind w:firstLine="500"/>
        <w:jc w:val="both"/>
        <w:rPr>
          <w:rFonts w:eastAsia="SimSun" w:cs="Times New Roman"/>
          <w:b/>
          <w:snapToGrid w:val="0"/>
          <w:sz w:val="24"/>
          <w:szCs w:val="24"/>
          <w:lang w:eastAsia="ru-RU"/>
        </w:rPr>
      </w:pPr>
      <w:r w:rsidRPr="00B22269">
        <w:rPr>
          <w:rFonts w:eastAsia="SimSun" w:cs="Times New Roman"/>
          <w:b/>
          <w:snapToGrid w:val="0"/>
          <w:sz w:val="24"/>
          <w:szCs w:val="24"/>
          <w:lang w:eastAsia="ru-RU"/>
        </w:rPr>
        <w:t>Английский язык</w:t>
      </w:r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1. Английский для магистрантов: учеб. пособие / З.И.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Коннова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, М.В. Круглова, Г.В. Семенова. Тула: Изд-во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ТулГУ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, 2017. 288с.</w:t>
      </w:r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b/>
          <w:snapToGrid w:val="0"/>
          <w:sz w:val="24"/>
          <w:szCs w:val="24"/>
          <w:lang w:eastAsia="ru-RU"/>
        </w:rPr>
      </w:pP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2. Гладкова О.Д. </w:t>
      </w:r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>E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nglish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through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 a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case-study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challenge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: </w:t>
      </w:r>
      <w:proofErr w:type="gram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учеб.-</w:t>
      </w:r>
      <w:proofErr w:type="gram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метод. пособие по работе с профессионально ориентированными кейсами / под редакцией д-ра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пед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. наук, проф. З.И.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Конновой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. Тула: Изд-во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ТулГУ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, 2017.130 с.</w:t>
      </w:r>
    </w:p>
    <w:p w:rsidR="00B22269" w:rsidRPr="00B22269" w:rsidRDefault="00B22269" w:rsidP="00B22269">
      <w:pPr>
        <w:widowControl w:val="0"/>
        <w:spacing w:after="0"/>
        <w:ind w:firstLine="500"/>
        <w:jc w:val="both"/>
        <w:rPr>
          <w:rFonts w:eastAsia="SimSun" w:cs="Times New Roman"/>
          <w:b/>
          <w:snapToGrid w:val="0"/>
          <w:sz w:val="24"/>
          <w:szCs w:val="24"/>
          <w:lang w:eastAsia="ru-RU"/>
        </w:rPr>
      </w:pPr>
      <w:r w:rsidRPr="00B22269">
        <w:rPr>
          <w:rFonts w:eastAsia="SimSun" w:cs="Times New Roman"/>
          <w:b/>
          <w:snapToGrid w:val="0"/>
          <w:sz w:val="24"/>
          <w:szCs w:val="24"/>
          <w:lang w:eastAsia="ru-RU"/>
        </w:rPr>
        <w:t>Немецкий язык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 xml:space="preserve">  3. </w:t>
      </w:r>
      <w:proofErr w:type="spellStart"/>
      <w:r w:rsidRPr="00B22269">
        <w:rPr>
          <w:rFonts w:eastAsia="Times New Roman" w:cs="Times New Roman"/>
          <w:sz w:val="24"/>
          <w:szCs w:val="24"/>
          <w:lang w:eastAsia="ru-RU"/>
        </w:rPr>
        <w:t>Коннова</w:t>
      </w:r>
      <w:proofErr w:type="spellEnd"/>
      <w:r w:rsidRPr="00B22269">
        <w:rPr>
          <w:rFonts w:eastAsia="Times New Roman" w:cs="Times New Roman"/>
          <w:sz w:val="24"/>
          <w:szCs w:val="24"/>
          <w:lang w:eastAsia="ru-RU"/>
        </w:rPr>
        <w:t xml:space="preserve"> З.И., Делягина Н.М. </w:t>
      </w:r>
      <w:proofErr w:type="gramStart"/>
      <w:r w:rsidRPr="00B22269">
        <w:rPr>
          <w:rFonts w:eastAsia="Times New Roman" w:cs="Times New Roman"/>
          <w:sz w:val="24"/>
          <w:szCs w:val="24"/>
          <w:lang w:eastAsia="ru-RU"/>
        </w:rPr>
        <w:t>Практический  курс</w:t>
      </w:r>
      <w:proofErr w:type="gramEnd"/>
      <w:r w:rsidRPr="00B22269">
        <w:rPr>
          <w:rFonts w:eastAsia="Times New Roman" w:cs="Times New Roman"/>
          <w:sz w:val="24"/>
          <w:szCs w:val="24"/>
          <w:lang w:eastAsia="ru-RU"/>
        </w:rPr>
        <w:t xml:space="preserve">  немецкого  языка:  учеб.  пособие для магистрантов и </w:t>
      </w:r>
      <w:proofErr w:type="spellStart"/>
      <w:r w:rsidRPr="00B22269">
        <w:rPr>
          <w:rFonts w:eastAsia="Times New Roman" w:cs="Times New Roman"/>
          <w:sz w:val="24"/>
          <w:szCs w:val="24"/>
          <w:lang w:eastAsia="ru-RU"/>
        </w:rPr>
        <w:t>аспирантов.Тула</w:t>
      </w:r>
      <w:proofErr w:type="spellEnd"/>
      <w:r w:rsidRPr="00B22269">
        <w:rPr>
          <w:rFonts w:eastAsia="Times New Roman" w:cs="Times New Roman"/>
          <w:sz w:val="24"/>
          <w:szCs w:val="24"/>
          <w:lang w:eastAsia="ru-RU"/>
        </w:rPr>
        <w:t xml:space="preserve">: Изд-во ТулГУ.2019.188 с.  </w:t>
      </w:r>
      <w:r w:rsidRPr="00B22269">
        <w:rPr>
          <w:rFonts w:eastAsia="Times New Roman" w:cs="Times New Roman"/>
          <w:sz w:val="24"/>
          <w:szCs w:val="24"/>
          <w:lang w:eastAsia="ru-RU"/>
        </w:rPr>
        <w:cr/>
      </w:r>
      <w:r w:rsidRPr="00B22269">
        <w:rPr>
          <w:rFonts w:eastAsia="Times New Roman" w:cs="Times New Roman"/>
          <w:sz w:val="24"/>
          <w:szCs w:val="24"/>
          <w:lang w:val="en-US" w:eastAsia="ru-RU"/>
        </w:rPr>
        <w:t>URL</w:t>
      </w:r>
      <w:r w:rsidRPr="00B22269">
        <w:rPr>
          <w:rFonts w:eastAsia="Times New Roman" w:cs="Times New Roman"/>
          <w:sz w:val="24"/>
          <w:szCs w:val="24"/>
          <w:lang w:eastAsia="ru-RU"/>
        </w:rPr>
        <w:t xml:space="preserve">: </w:t>
      </w:r>
      <w:hyperlink r:id="rId6" w:history="1">
        <w:r w:rsidRPr="00B22269">
          <w:rPr>
            <w:rFonts w:eastAsia="Times New Roman" w:cs="Times New Roman"/>
            <w:sz w:val="24"/>
            <w:szCs w:val="24"/>
            <w:lang w:eastAsia="ru-RU"/>
          </w:rPr>
          <w:t>https://tsutula.bookonlime.ru/reader/book/2019103113530098895500004722</w:t>
        </w:r>
      </w:hyperlink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 xml:space="preserve">4. </w:t>
      </w:r>
      <w:proofErr w:type="spellStart"/>
      <w:r w:rsidRPr="00B22269">
        <w:rPr>
          <w:rFonts w:eastAsia="Times New Roman" w:cs="Times New Roman"/>
          <w:sz w:val="24"/>
          <w:szCs w:val="24"/>
          <w:lang w:eastAsia="ru-RU"/>
        </w:rPr>
        <w:t>Коннова</w:t>
      </w:r>
      <w:proofErr w:type="spellEnd"/>
      <w:r w:rsidRPr="00B22269">
        <w:rPr>
          <w:rFonts w:eastAsia="Times New Roman" w:cs="Times New Roman"/>
          <w:sz w:val="24"/>
          <w:szCs w:val="24"/>
          <w:lang w:eastAsia="ru-RU"/>
        </w:rPr>
        <w:t xml:space="preserve"> З.И. </w:t>
      </w:r>
      <w:proofErr w:type="spellStart"/>
      <w:r w:rsidRPr="00B22269">
        <w:rPr>
          <w:rFonts w:eastAsia="Times New Roman" w:cs="Times New Roman"/>
          <w:sz w:val="24"/>
          <w:szCs w:val="24"/>
          <w:lang w:eastAsia="ru-RU"/>
        </w:rPr>
        <w:t>Sprechen</w:t>
      </w:r>
      <w:proofErr w:type="spellEnd"/>
      <w:r w:rsidRPr="00B22269">
        <w:rPr>
          <w:rFonts w:eastAsia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22269">
        <w:rPr>
          <w:rFonts w:eastAsia="Times New Roman" w:cs="Times New Roman"/>
          <w:sz w:val="24"/>
          <w:szCs w:val="24"/>
          <w:lang w:eastAsia="ru-RU"/>
        </w:rPr>
        <w:t>Sie</w:t>
      </w:r>
      <w:proofErr w:type="spellEnd"/>
      <w:r w:rsidRPr="00B22269">
        <w:rPr>
          <w:rFonts w:eastAsia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B22269">
        <w:rPr>
          <w:rFonts w:eastAsia="Times New Roman" w:cs="Times New Roman"/>
          <w:sz w:val="24"/>
          <w:szCs w:val="24"/>
          <w:lang w:eastAsia="ru-RU"/>
        </w:rPr>
        <w:t>Deutsch</w:t>
      </w:r>
      <w:proofErr w:type="spellEnd"/>
      <w:r w:rsidRPr="00B22269">
        <w:rPr>
          <w:rFonts w:eastAsia="Times New Roman" w:cs="Times New Roman"/>
          <w:sz w:val="24"/>
          <w:szCs w:val="24"/>
          <w:lang w:eastAsia="ru-RU"/>
        </w:rPr>
        <w:t>?:</w:t>
      </w:r>
      <w:proofErr w:type="gramEnd"/>
      <w:r w:rsidRPr="00B22269">
        <w:rPr>
          <w:rFonts w:eastAsia="Times New Roman" w:cs="Times New Roman"/>
          <w:sz w:val="24"/>
          <w:szCs w:val="24"/>
          <w:lang w:eastAsia="ru-RU"/>
        </w:rPr>
        <w:t xml:space="preserve"> учеб.-метод. пособие по немецкому языку для развития умений и навыков разговорной речи / З.И. </w:t>
      </w:r>
      <w:proofErr w:type="spellStart"/>
      <w:r w:rsidRPr="00B22269">
        <w:rPr>
          <w:rFonts w:eastAsia="Times New Roman" w:cs="Times New Roman"/>
          <w:sz w:val="24"/>
          <w:szCs w:val="24"/>
          <w:lang w:eastAsia="ru-RU"/>
        </w:rPr>
        <w:t>Коннова</w:t>
      </w:r>
      <w:proofErr w:type="spellEnd"/>
      <w:r w:rsidRPr="00B22269">
        <w:rPr>
          <w:rFonts w:eastAsia="Times New Roman" w:cs="Times New Roman"/>
          <w:sz w:val="24"/>
          <w:szCs w:val="24"/>
          <w:lang w:eastAsia="ru-RU"/>
        </w:rPr>
        <w:t xml:space="preserve">, Г.В. Семенова, Н.М. Делягина; </w:t>
      </w:r>
      <w:proofErr w:type="spellStart"/>
      <w:r w:rsidRPr="00B22269">
        <w:rPr>
          <w:rFonts w:eastAsia="Times New Roman" w:cs="Times New Roman"/>
          <w:sz w:val="24"/>
          <w:szCs w:val="24"/>
          <w:lang w:eastAsia="ru-RU"/>
        </w:rPr>
        <w:t>ТулГУ</w:t>
      </w:r>
      <w:proofErr w:type="spellEnd"/>
      <w:r w:rsidRPr="00B22269">
        <w:rPr>
          <w:rFonts w:eastAsia="Times New Roman" w:cs="Times New Roman"/>
          <w:sz w:val="24"/>
          <w:szCs w:val="24"/>
          <w:lang w:eastAsia="ru-RU"/>
        </w:rPr>
        <w:t xml:space="preserve">. – Тула: Изд-во </w:t>
      </w:r>
      <w:proofErr w:type="spellStart"/>
      <w:r w:rsidRPr="00B22269">
        <w:rPr>
          <w:rFonts w:eastAsia="Times New Roman" w:cs="Times New Roman"/>
          <w:sz w:val="24"/>
          <w:szCs w:val="24"/>
          <w:lang w:eastAsia="ru-RU"/>
        </w:rPr>
        <w:t>ТулГУ</w:t>
      </w:r>
      <w:proofErr w:type="spellEnd"/>
      <w:r w:rsidRPr="00B22269">
        <w:rPr>
          <w:rFonts w:eastAsia="Times New Roman" w:cs="Times New Roman"/>
          <w:sz w:val="24"/>
          <w:szCs w:val="24"/>
          <w:lang w:eastAsia="ru-RU"/>
        </w:rPr>
        <w:t xml:space="preserve">, 2021. 182 с. </w:t>
      </w:r>
      <w:proofErr w:type="gramStart"/>
      <w:r w:rsidRPr="00B22269">
        <w:rPr>
          <w:rFonts w:eastAsia="Times New Roman" w:cs="Times New Roman"/>
          <w:sz w:val="24"/>
          <w:szCs w:val="24"/>
          <w:lang w:val="en-US" w:eastAsia="ru-RU"/>
        </w:rPr>
        <w:t>URL</w:t>
      </w:r>
      <w:r w:rsidRPr="00B22269">
        <w:rPr>
          <w:rFonts w:eastAsia="Times New Roman" w:cs="Times New Roman"/>
          <w:sz w:val="24"/>
          <w:szCs w:val="24"/>
          <w:lang w:eastAsia="ru-RU"/>
        </w:rPr>
        <w:t>:</w:t>
      </w:r>
      <w:hyperlink r:id="rId7" w:history="1">
        <w:r w:rsidRPr="00B22269">
          <w:rPr>
            <w:rFonts w:eastAsia="Times New Roman" w:cs="Times New Roman"/>
            <w:sz w:val="24"/>
            <w:szCs w:val="24"/>
            <w:lang w:eastAsia="ru-RU"/>
          </w:rPr>
          <w:t>https://tsutula.bookonlime.ru/product-pdf/sprechen-sie-deutsch-uchebno-metodicheskoe-posobie-po-nemeckomu-yazyku-dlya-razvitiya</w:t>
        </w:r>
        <w:proofErr w:type="gramEnd"/>
      </w:hyperlink>
    </w:p>
    <w:p w:rsidR="00B22269" w:rsidRPr="00B22269" w:rsidRDefault="00B22269" w:rsidP="00B22269">
      <w:pPr>
        <w:widowControl w:val="0"/>
        <w:spacing w:after="0"/>
        <w:ind w:firstLine="500"/>
        <w:jc w:val="both"/>
        <w:rPr>
          <w:rFonts w:eastAsia="SimSun" w:cs="Times New Roman"/>
          <w:b/>
          <w:snapToGrid w:val="0"/>
          <w:sz w:val="24"/>
          <w:szCs w:val="24"/>
          <w:lang w:eastAsia="ru-RU"/>
        </w:rPr>
      </w:pPr>
      <w:r w:rsidRPr="00B22269">
        <w:rPr>
          <w:rFonts w:eastAsia="SimSun" w:cs="Times New Roman"/>
          <w:b/>
          <w:snapToGrid w:val="0"/>
          <w:sz w:val="24"/>
          <w:szCs w:val="24"/>
          <w:lang w:eastAsia="ru-RU"/>
        </w:rPr>
        <w:t>Французский язык</w:t>
      </w:r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5. </w:t>
      </w:r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Бондаренко М. А. Практический курс французского </w:t>
      </w:r>
      <w:proofErr w:type="gramStart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языка :</w:t>
      </w:r>
      <w:proofErr w:type="gram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 учебное пособие / М. А. Бондаренко, И. А. Кондратьева ; </w:t>
      </w:r>
      <w:proofErr w:type="spellStart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ТулГУ</w:t>
      </w:r>
      <w:proofErr w:type="spell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. Тула, </w:t>
      </w:r>
      <w:proofErr w:type="gramStart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2017 :</w:t>
      </w:r>
      <w:proofErr w:type="gram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 Изд-во </w:t>
      </w:r>
      <w:proofErr w:type="spellStart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ТулГУ</w:t>
      </w:r>
      <w:proofErr w:type="spell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. 206 с.: ил. ISBN 978-5-7679-3928-2.</w:t>
      </w:r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</w:pP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6. </w:t>
      </w:r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Иванченко А. И. Грамматика французского языка в упражнениях: 400 упражнений, комментарии, ключи = </w:t>
      </w:r>
      <w:proofErr w:type="spellStart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Grammaire</w:t>
      </w:r>
      <w:proofErr w:type="spell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française</w:t>
      </w:r>
      <w:proofErr w:type="spell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: 400 </w:t>
      </w:r>
      <w:proofErr w:type="spellStart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exercices</w:t>
      </w:r>
      <w:proofErr w:type="spell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, </w:t>
      </w:r>
      <w:proofErr w:type="spellStart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commentaries</w:t>
      </w:r>
      <w:proofErr w:type="spell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, </w:t>
      </w:r>
      <w:proofErr w:type="spellStart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corrigės</w:t>
      </w:r>
      <w:proofErr w:type="spell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 / А. И. Иванченко. 2-е изд., </w:t>
      </w:r>
      <w:proofErr w:type="spellStart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испр</w:t>
      </w:r>
      <w:proofErr w:type="spell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. и доп. Санкт-</w:t>
      </w:r>
      <w:proofErr w:type="gramStart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Петербург :</w:t>
      </w:r>
      <w:proofErr w:type="gram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 КАРО, 2019. 347 с.: табл. ISBN 978-5-9925-0905-2.</w:t>
      </w:r>
    </w:p>
    <w:p w:rsidR="00B22269" w:rsidRPr="00B22269" w:rsidRDefault="00B22269" w:rsidP="00B22269">
      <w:pPr>
        <w:widowControl w:val="0"/>
        <w:spacing w:after="0"/>
        <w:ind w:firstLine="500"/>
        <w:jc w:val="both"/>
        <w:rPr>
          <w:rFonts w:eastAsia="SimSun" w:cs="Times New Roman"/>
          <w:b/>
          <w:snapToGrid w:val="0"/>
          <w:sz w:val="24"/>
          <w:szCs w:val="24"/>
          <w:lang w:eastAsia="ru-RU"/>
        </w:rPr>
      </w:pPr>
    </w:p>
    <w:p w:rsidR="00B22269" w:rsidRPr="00B22269" w:rsidRDefault="00B22269" w:rsidP="00B22269">
      <w:pPr>
        <w:widowControl w:val="0"/>
        <w:spacing w:after="0"/>
        <w:ind w:firstLine="709"/>
        <w:rPr>
          <w:rFonts w:eastAsia="SimSun" w:cs="Times New Roman"/>
          <w:b/>
          <w:snapToGrid w:val="0"/>
          <w:szCs w:val="28"/>
          <w:lang w:eastAsia="ru-RU"/>
        </w:rPr>
      </w:pPr>
      <w:r w:rsidRPr="00B22269">
        <w:rPr>
          <w:rFonts w:eastAsia="SimSun" w:cs="Times New Roman"/>
          <w:b/>
          <w:snapToGrid w:val="0"/>
          <w:szCs w:val="28"/>
          <w:lang w:eastAsia="ru-RU"/>
        </w:rPr>
        <w:t>7.2 Дополнительная литература</w:t>
      </w:r>
    </w:p>
    <w:p w:rsidR="00B22269" w:rsidRPr="00B22269" w:rsidRDefault="00B22269" w:rsidP="00B22269">
      <w:pPr>
        <w:widowControl w:val="0"/>
        <w:spacing w:after="0"/>
        <w:ind w:firstLine="709"/>
        <w:jc w:val="center"/>
        <w:rPr>
          <w:rFonts w:eastAsia="SimSun" w:cs="Times New Roman"/>
          <w:b/>
          <w:snapToGrid w:val="0"/>
          <w:sz w:val="24"/>
          <w:szCs w:val="24"/>
          <w:lang w:eastAsia="ru-RU"/>
        </w:rPr>
      </w:pPr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b/>
          <w:snapToGrid w:val="0"/>
          <w:sz w:val="24"/>
          <w:szCs w:val="24"/>
          <w:lang w:eastAsia="ru-RU"/>
        </w:rPr>
      </w:pPr>
      <w:bookmarkStart w:id="24" w:name="_Toc347846884"/>
      <w:bookmarkStart w:id="25" w:name="_Toc347848402"/>
      <w:r w:rsidRPr="00B22269">
        <w:rPr>
          <w:rFonts w:eastAsia="SimSun" w:cs="Times New Roman"/>
          <w:b/>
          <w:snapToGrid w:val="0"/>
          <w:sz w:val="24"/>
          <w:szCs w:val="24"/>
          <w:lang w:eastAsia="ru-RU"/>
        </w:rPr>
        <w:t>Английский язык</w:t>
      </w:r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1.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Коннова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 З.И., Семенова Г.В. Технический английский: </w:t>
      </w:r>
      <w:proofErr w:type="gram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учеб.-</w:t>
      </w:r>
      <w:proofErr w:type="gram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метод.  пособие. Тула: Изд-во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ТулГУ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, 2022. 178 с.</w:t>
      </w:r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2. Ильина Т.Ю., Исаева А.Ю., Филимонова О.В. Современные англоязычные информационно-образовательные ресурсы: учеб. пособие / под редакцией д-ра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пед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. наук, проф. З.И.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Конновой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. Тула: Изд-во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ТулГУ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, 2020. 156 с. </w:t>
      </w:r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lastRenderedPageBreak/>
        <w:t xml:space="preserve">3. Задонская Л. В., Семенова Г.В., Карасева М.В. Английский в сфере вооружения и военной техники: </w:t>
      </w:r>
      <w:proofErr w:type="gram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учеб.-</w:t>
      </w:r>
      <w:proofErr w:type="gram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метод. пособие по переводу специальных текстов.  Тула: Изд-во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ТулГУ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, 2018. 208 с.  </w:t>
      </w:r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b/>
          <w:snapToGrid w:val="0"/>
          <w:sz w:val="24"/>
          <w:szCs w:val="24"/>
          <w:lang w:eastAsia="ru-RU"/>
        </w:rPr>
      </w:pP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4. Английский в сфере информационной безопасности: </w:t>
      </w:r>
      <w:proofErr w:type="gram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учеб.-</w:t>
      </w:r>
      <w:proofErr w:type="gram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метод. пособие по переводу специальных текстов / Т.Ю. Ильина, П.В. Кузина, И.В.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Лазеба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, А.К.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Фридзон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. Тула: Изд-во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ТулГУ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, 2018. 154 с.</w:t>
      </w:r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caps/>
          <w:snapToGrid w:val="0"/>
          <w:sz w:val="24"/>
          <w:szCs w:val="24"/>
          <w:lang w:val="en-US" w:eastAsia="ru-RU"/>
        </w:rPr>
      </w:pPr>
      <w:r w:rsidRPr="00B22269">
        <w:rPr>
          <w:rFonts w:eastAsia="SimSun" w:cs="Times New Roman"/>
          <w:caps/>
          <w:snapToGrid w:val="0"/>
          <w:sz w:val="24"/>
          <w:szCs w:val="24"/>
          <w:lang w:eastAsia="ru-RU"/>
        </w:rPr>
        <w:t>5. г</w:t>
      </w: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ладкова О.Д. Практический курс перевода</w:t>
      </w:r>
      <w:r w:rsidRPr="00B22269">
        <w:rPr>
          <w:rFonts w:eastAsia="SimSun" w:cs="Times New Roman"/>
          <w:caps/>
          <w:snapToGrid w:val="0"/>
          <w:sz w:val="24"/>
          <w:szCs w:val="24"/>
          <w:lang w:eastAsia="ru-RU"/>
        </w:rPr>
        <w:t xml:space="preserve"> </w:t>
      </w: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(грамматические аспекты)</w:t>
      </w:r>
      <w:r w:rsidRPr="00B22269">
        <w:rPr>
          <w:rFonts w:eastAsia="SimSun" w:cs="Times New Roman"/>
          <w:caps/>
          <w:snapToGrid w:val="0"/>
          <w:sz w:val="24"/>
          <w:szCs w:val="24"/>
          <w:lang w:eastAsia="ru-RU"/>
        </w:rPr>
        <w:t xml:space="preserve">: </w:t>
      </w:r>
      <w:proofErr w:type="gramStart"/>
      <w:r w:rsidRPr="00B22269">
        <w:rPr>
          <w:rFonts w:eastAsia="SimSun" w:cs="Times New Roman"/>
          <w:caps/>
          <w:snapToGrid w:val="0"/>
          <w:sz w:val="24"/>
          <w:szCs w:val="24"/>
          <w:lang w:eastAsia="ru-RU"/>
        </w:rPr>
        <w:t>у</w:t>
      </w: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чеб.-</w:t>
      </w:r>
      <w:proofErr w:type="gram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метод. пособие по практическому переводу в англо-русской языковой паре / под редакцией д-ра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пед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. н., проф. З</w:t>
      </w:r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>.</w:t>
      </w: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И</w:t>
      </w:r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.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Конновой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. </w:t>
      </w: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Тула</w:t>
      </w:r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: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Изд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>-</w:t>
      </w: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во</w:t>
      </w:r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ТулГУ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, 2018. </w:t>
      </w:r>
      <w:proofErr w:type="gramStart"/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>100</w:t>
      </w:r>
      <w:proofErr w:type="gramEnd"/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 </w:t>
      </w: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с</w:t>
      </w:r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. </w:t>
      </w:r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val="en-US" w:eastAsia="ru-RU"/>
        </w:rPr>
      </w:pPr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6.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>McNicholas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, K.,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>Hodson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>, J.</w:t>
      </w:r>
      <w:proofErr w:type="gramStart"/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>,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>Bandis</w:t>
      </w:r>
      <w:proofErr w:type="spellEnd"/>
      <w:proofErr w:type="gramEnd"/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, A.,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>Stournara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, J. Macmillan Guide to Science. London: Macmillan, 2008. </w:t>
      </w:r>
      <w:proofErr w:type="gramStart"/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>126</w:t>
      </w:r>
      <w:proofErr w:type="gramEnd"/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 p.</w:t>
      </w:r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7. McCarthy, M.,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>O’Deil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>, F. Academic Vocabulary in Use. Cambridge</w:t>
      </w: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: </w:t>
      </w:r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>CUP</w:t>
      </w: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, 2010. 176 </w:t>
      </w:r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>p</w:t>
      </w: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.</w:t>
      </w:r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b/>
          <w:snapToGrid w:val="0"/>
          <w:sz w:val="24"/>
          <w:szCs w:val="24"/>
          <w:lang w:eastAsia="ru-RU"/>
        </w:rPr>
      </w:pPr>
      <w:r w:rsidRPr="00B22269">
        <w:rPr>
          <w:rFonts w:eastAsia="SimSun" w:cs="Times New Roman"/>
          <w:b/>
          <w:snapToGrid w:val="0"/>
          <w:sz w:val="24"/>
          <w:szCs w:val="24"/>
          <w:lang w:eastAsia="ru-RU"/>
        </w:rPr>
        <w:t>Немецкий язык</w:t>
      </w:r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8.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Москалюк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 О. С. Немецкий для аспирантов: учеб. пособие / О. С.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Москалюк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;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Алт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. гос. тех. ун-т им. И. И. Ползунова. </w:t>
      </w:r>
      <w:proofErr w:type="spellStart"/>
      <w:proofErr w:type="gram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Барнаул:АлтГТУ</w:t>
      </w:r>
      <w:proofErr w:type="spellEnd"/>
      <w:proofErr w:type="gram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, 2022.104с. </w:t>
      </w:r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>URL</w:t>
      </w: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:</w:t>
      </w:r>
      <w:hyperlink r:id="rId8" w:history="1">
        <w:r w:rsidRPr="00B22269">
          <w:rPr>
            <w:rFonts w:eastAsia="SimSun" w:cs="Times New Roman"/>
            <w:noProof/>
            <w:snapToGrid w:val="0"/>
            <w:sz w:val="24"/>
            <w:szCs w:val="24"/>
            <w:u w:val="single"/>
            <w:lang w:eastAsia="ru-RU"/>
          </w:rPr>
          <w:t>http://elib.altstu.ru/uploads/open_mat/2022/Moskalyuk_DeutschAsp</w:t>
        </w:r>
      </w:hyperlink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9. Дружинина М.В.,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Цитен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, Г. Немецкий язык для аспирантов и ученых: учебное пособие / Архангельск, 2017.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Вормс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, 2018. – 155 с. </w:t>
      </w:r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>URL</w:t>
      </w: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: https://narfu.ru/upload/medialibrary/a13/Lehrbuch_TOborot-titula-i-soderzhanie</w:t>
      </w:r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10. Немецкий язык для аспирантов: грамматика: </w:t>
      </w:r>
      <w:proofErr w:type="gram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учеб.-</w:t>
      </w:r>
      <w:proofErr w:type="gram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метод. / С. В.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Балаева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; СПГХПА им. А. Л.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Штиглица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, 2018. 72 с. </w:t>
      </w:r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>URL</w:t>
      </w: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: </w:t>
      </w:r>
      <w:hyperlink r:id="rId9" w:history="1">
        <w:r w:rsidRPr="00B22269">
          <w:rPr>
            <w:rFonts w:eastAsia="SimSun" w:cs="Times New Roman"/>
            <w:noProof/>
            <w:snapToGrid w:val="0"/>
            <w:sz w:val="24"/>
            <w:szCs w:val="24"/>
            <w:u w:val="single"/>
            <w:lang w:val="en-US" w:eastAsia="ru-RU"/>
          </w:rPr>
          <w:t>http</w:t>
        </w:r>
        <w:r w:rsidRPr="00B22269">
          <w:rPr>
            <w:rFonts w:eastAsia="SimSun" w:cs="Times New Roman"/>
            <w:noProof/>
            <w:snapToGrid w:val="0"/>
            <w:sz w:val="24"/>
            <w:szCs w:val="24"/>
            <w:u w:val="single"/>
            <w:lang w:eastAsia="ru-RU"/>
          </w:rPr>
          <w:t>://</w:t>
        </w:r>
        <w:r w:rsidRPr="00B22269">
          <w:rPr>
            <w:rFonts w:eastAsia="SimSun" w:cs="Times New Roman"/>
            <w:noProof/>
            <w:snapToGrid w:val="0"/>
            <w:sz w:val="24"/>
            <w:szCs w:val="24"/>
            <w:u w:val="single"/>
            <w:lang w:val="en-US" w:eastAsia="ru-RU"/>
          </w:rPr>
          <w:t>lib</w:t>
        </w:r>
        <w:r w:rsidRPr="00B22269">
          <w:rPr>
            <w:rFonts w:eastAsia="SimSun" w:cs="Times New Roman"/>
            <w:noProof/>
            <w:snapToGrid w:val="0"/>
            <w:sz w:val="24"/>
            <w:szCs w:val="24"/>
            <w:u w:val="single"/>
            <w:lang w:eastAsia="ru-RU"/>
          </w:rPr>
          <w:t>.</w:t>
        </w:r>
        <w:r w:rsidRPr="00B22269">
          <w:rPr>
            <w:rFonts w:eastAsia="SimSun" w:cs="Times New Roman"/>
            <w:noProof/>
            <w:snapToGrid w:val="0"/>
            <w:sz w:val="24"/>
            <w:szCs w:val="24"/>
            <w:u w:val="single"/>
            <w:lang w:val="en-US" w:eastAsia="ru-RU"/>
          </w:rPr>
          <w:t>ghpa</w:t>
        </w:r>
        <w:r w:rsidRPr="00B22269">
          <w:rPr>
            <w:rFonts w:eastAsia="SimSun" w:cs="Times New Roman"/>
            <w:noProof/>
            <w:snapToGrid w:val="0"/>
            <w:sz w:val="24"/>
            <w:szCs w:val="24"/>
            <w:u w:val="single"/>
            <w:lang w:eastAsia="ru-RU"/>
          </w:rPr>
          <w:t>.</w:t>
        </w:r>
        <w:r w:rsidRPr="00B22269">
          <w:rPr>
            <w:rFonts w:eastAsia="SimSun" w:cs="Times New Roman"/>
            <w:noProof/>
            <w:snapToGrid w:val="0"/>
            <w:sz w:val="24"/>
            <w:szCs w:val="24"/>
            <w:u w:val="single"/>
            <w:lang w:val="en-US" w:eastAsia="ru-RU"/>
          </w:rPr>
          <w:t>ru</w:t>
        </w:r>
        <w:r w:rsidRPr="00B22269">
          <w:rPr>
            <w:rFonts w:eastAsia="SimSun" w:cs="Times New Roman"/>
            <w:noProof/>
            <w:snapToGrid w:val="0"/>
            <w:sz w:val="24"/>
            <w:szCs w:val="24"/>
            <w:u w:val="single"/>
            <w:lang w:eastAsia="ru-RU"/>
          </w:rPr>
          <w:t>:8087/</w:t>
        </w:r>
        <w:r w:rsidRPr="00B22269">
          <w:rPr>
            <w:rFonts w:eastAsia="SimSun" w:cs="Times New Roman"/>
            <w:noProof/>
            <w:snapToGrid w:val="0"/>
            <w:sz w:val="24"/>
            <w:szCs w:val="24"/>
            <w:u w:val="single"/>
            <w:lang w:val="en-US" w:eastAsia="ru-RU"/>
          </w:rPr>
          <w:t>jirbis</w:t>
        </w:r>
        <w:r w:rsidRPr="00B22269">
          <w:rPr>
            <w:rFonts w:eastAsia="SimSun" w:cs="Times New Roman"/>
            <w:noProof/>
            <w:snapToGrid w:val="0"/>
            <w:sz w:val="24"/>
            <w:szCs w:val="24"/>
            <w:u w:val="single"/>
            <w:lang w:eastAsia="ru-RU"/>
          </w:rPr>
          <w:t>2/</w:t>
        </w:r>
        <w:r w:rsidRPr="00B22269">
          <w:rPr>
            <w:rFonts w:eastAsia="SimSun" w:cs="Times New Roman"/>
            <w:noProof/>
            <w:snapToGrid w:val="0"/>
            <w:sz w:val="24"/>
            <w:szCs w:val="24"/>
            <w:u w:val="single"/>
            <w:lang w:val="en-US" w:eastAsia="ru-RU"/>
          </w:rPr>
          <w:t>images</w:t>
        </w:r>
        <w:r w:rsidRPr="00B22269">
          <w:rPr>
            <w:rFonts w:eastAsia="SimSun" w:cs="Times New Roman"/>
            <w:noProof/>
            <w:snapToGrid w:val="0"/>
            <w:sz w:val="24"/>
            <w:szCs w:val="24"/>
            <w:u w:val="single"/>
            <w:lang w:eastAsia="ru-RU"/>
          </w:rPr>
          <w:t>/</w:t>
        </w:r>
        <w:r w:rsidRPr="00B22269">
          <w:rPr>
            <w:rFonts w:eastAsia="SimSun" w:cs="Times New Roman"/>
            <w:noProof/>
            <w:snapToGrid w:val="0"/>
            <w:sz w:val="24"/>
            <w:szCs w:val="24"/>
            <w:u w:val="single"/>
            <w:lang w:val="en-US" w:eastAsia="ru-RU"/>
          </w:rPr>
          <w:t>Balaeva</w:t>
        </w:r>
        <w:r w:rsidRPr="00B22269">
          <w:rPr>
            <w:rFonts w:eastAsia="SimSun" w:cs="Times New Roman"/>
            <w:noProof/>
            <w:snapToGrid w:val="0"/>
            <w:sz w:val="24"/>
            <w:szCs w:val="24"/>
            <w:u w:val="single"/>
            <w:lang w:eastAsia="ru-RU"/>
          </w:rPr>
          <w:t>%20</w:t>
        </w:r>
        <w:r w:rsidRPr="00B22269">
          <w:rPr>
            <w:rFonts w:eastAsia="SimSun" w:cs="Times New Roman"/>
            <w:noProof/>
            <w:snapToGrid w:val="0"/>
            <w:sz w:val="24"/>
            <w:szCs w:val="24"/>
            <w:u w:val="single"/>
            <w:lang w:val="en-US" w:eastAsia="ru-RU"/>
          </w:rPr>
          <w:t>nem</w:t>
        </w:r>
        <w:r w:rsidRPr="00B22269">
          <w:rPr>
            <w:rFonts w:eastAsia="SimSun" w:cs="Times New Roman"/>
            <w:noProof/>
            <w:snapToGrid w:val="0"/>
            <w:sz w:val="24"/>
            <w:szCs w:val="24"/>
            <w:u w:val="single"/>
            <w:lang w:eastAsia="ru-RU"/>
          </w:rPr>
          <w:t>%20</w:t>
        </w:r>
        <w:r w:rsidRPr="00B22269">
          <w:rPr>
            <w:rFonts w:eastAsia="SimSun" w:cs="Times New Roman"/>
            <w:noProof/>
            <w:snapToGrid w:val="0"/>
            <w:sz w:val="24"/>
            <w:szCs w:val="24"/>
            <w:u w:val="single"/>
            <w:lang w:val="en-US" w:eastAsia="ru-RU"/>
          </w:rPr>
          <w:t>asp</w:t>
        </w:r>
        <w:r w:rsidRPr="00B22269">
          <w:rPr>
            <w:rFonts w:eastAsia="SimSun" w:cs="Times New Roman"/>
            <w:noProof/>
            <w:snapToGrid w:val="0"/>
            <w:sz w:val="24"/>
            <w:szCs w:val="24"/>
            <w:u w:val="single"/>
            <w:lang w:eastAsia="ru-RU"/>
          </w:rPr>
          <w:t>.</w:t>
        </w:r>
        <w:r w:rsidRPr="00B22269">
          <w:rPr>
            <w:rFonts w:eastAsia="SimSun" w:cs="Times New Roman"/>
            <w:noProof/>
            <w:snapToGrid w:val="0"/>
            <w:sz w:val="24"/>
            <w:szCs w:val="24"/>
            <w:u w:val="single"/>
            <w:lang w:val="en-US" w:eastAsia="ru-RU"/>
          </w:rPr>
          <w:t>pdf</w:t>
        </w:r>
      </w:hyperlink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b/>
          <w:snapToGrid w:val="0"/>
          <w:sz w:val="24"/>
          <w:szCs w:val="24"/>
          <w:lang w:eastAsia="ru-RU"/>
        </w:rPr>
      </w:pPr>
      <w:r w:rsidRPr="00B22269">
        <w:rPr>
          <w:rFonts w:eastAsia="SimSun" w:cs="Times New Roman"/>
          <w:b/>
          <w:snapToGrid w:val="0"/>
          <w:sz w:val="24"/>
          <w:szCs w:val="24"/>
          <w:lang w:eastAsia="ru-RU"/>
        </w:rPr>
        <w:t xml:space="preserve">Французский язык </w:t>
      </w:r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  <w:bookmarkStart w:id="26" w:name="_Toc506926049"/>
      <w:r w:rsidRPr="00B22269">
        <w:rPr>
          <w:rFonts w:eastAsia="Batang" w:cs="Times New Roman"/>
          <w:snapToGrid w:val="0"/>
          <w:sz w:val="24"/>
          <w:szCs w:val="24"/>
          <w:lang w:eastAsia="ru-RU"/>
        </w:rPr>
        <w:t xml:space="preserve">11. Бондаренко М.А. Интенсивный курс французского языка: учебное пособие / М.А. Бондаренко; </w:t>
      </w:r>
      <w:proofErr w:type="spellStart"/>
      <w:r w:rsidRPr="00B22269">
        <w:rPr>
          <w:rFonts w:eastAsia="Batang" w:cs="Times New Roman"/>
          <w:snapToGrid w:val="0"/>
          <w:sz w:val="24"/>
          <w:szCs w:val="24"/>
          <w:lang w:eastAsia="ru-RU"/>
        </w:rPr>
        <w:t>ТулГУ</w:t>
      </w:r>
      <w:proofErr w:type="spellEnd"/>
      <w:r w:rsidRPr="00B22269">
        <w:rPr>
          <w:rFonts w:eastAsia="Batang" w:cs="Times New Roman"/>
          <w:snapToGrid w:val="0"/>
          <w:sz w:val="24"/>
          <w:szCs w:val="24"/>
          <w:lang w:eastAsia="ru-RU"/>
        </w:rPr>
        <w:t xml:space="preserve">. – 2-е изд., </w:t>
      </w:r>
      <w:proofErr w:type="spellStart"/>
      <w:r w:rsidRPr="00B22269">
        <w:rPr>
          <w:rFonts w:eastAsia="Batang" w:cs="Times New Roman"/>
          <w:snapToGrid w:val="0"/>
          <w:sz w:val="24"/>
          <w:szCs w:val="24"/>
          <w:lang w:eastAsia="ru-RU"/>
        </w:rPr>
        <w:t>испр</w:t>
      </w:r>
      <w:proofErr w:type="spellEnd"/>
      <w:r w:rsidRPr="00B22269">
        <w:rPr>
          <w:rFonts w:eastAsia="Batang" w:cs="Times New Roman"/>
          <w:snapToGrid w:val="0"/>
          <w:sz w:val="24"/>
          <w:szCs w:val="24"/>
          <w:lang w:eastAsia="ru-RU"/>
        </w:rPr>
        <w:t xml:space="preserve">. – Тула: Изд-во </w:t>
      </w:r>
      <w:proofErr w:type="spellStart"/>
      <w:r w:rsidRPr="00B22269">
        <w:rPr>
          <w:rFonts w:eastAsia="Batang" w:cs="Times New Roman"/>
          <w:snapToGrid w:val="0"/>
          <w:sz w:val="24"/>
          <w:szCs w:val="24"/>
          <w:lang w:eastAsia="ru-RU"/>
        </w:rPr>
        <w:t>ТулГУ</w:t>
      </w:r>
      <w:proofErr w:type="spellEnd"/>
      <w:r w:rsidRPr="00B22269">
        <w:rPr>
          <w:rFonts w:eastAsia="Batang" w:cs="Times New Roman"/>
          <w:snapToGrid w:val="0"/>
          <w:sz w:val="24"/>
          <w:szCs w:val="24"/>
          <w:lang w:eastAsia="ru-RU"/>
        </w:rPr>
        <w:t xml:space="preserve">, 2015. – 115 с.: ил. – </w:t>
      </w:r>
      <w:proofErr w:type="spellStart"/>
      <w:r w:rsidRPr="00B22269">
        <w:rPr>
          <w:rFonts w:eastAsia="Batang" w:cs="Times New Roman"/>
          <w:snapToGrid w:val="0"/>
          <w:sz w:val="24"/>
          <w:szCs w:val="24"/>
          <w:lang w:eastAsia="ru-RU"/>
        </w:rPr>
        <w:t>Библиогр</w:t>
      </w:r>
      <w:proofErr w:type="spellEnd"/>
      <w:r w:rsidRPr="00B22269">
        <w:rPr>
          <w:rFonts w:eastAsia="Batang" w:cs="Times New Roman"/>
          <w:snapToGrid w:val="0"/>
          <w:sz w:val="24"/>
          <w:szCs w:val="24"/>
          <w:lang w:eastAsia="ru-RU"/>
        </w:rPr>
        <w:t>. в конце кн. – ISBN 978-5-7679-3136-1.</w:t>
      </w:r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</w:pPr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12. Бондаренко, М. А. Французский язык: учебное пособие для магистрантов неязыковых специальностей / М. А. Бондаренко; </w:t>
      </w:r>
      <w:proofErr w:type="spellStart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ТулГУ</w:t>
      </w:r>
      <w:proofErr w:type="spell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. Тула: Изд-во </w:t>
      </w:r>
      <w:proofErr w:type="spellStart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ТулГУ</w:t>
      </w:r>
      <w:proofErr w:type="spell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, 2014. 178 с.: ил. ISBN 978-5-7679-2988-7.</w:t>
      </w:r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</w:pPr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13. Иванченко А. И. Говорим по-французски: 400 упражнений, тесты, игры, тематический словарь, ключи = </w:t>
      </w:r>
      <w:proofErr w:type="spellStart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Parlons</w:t>
      </w:r>
      <w:proofErr w:type="spell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français</w:t>
      </w:r>
      <w:proofErr w:type="spell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: 400 </w:t>
      </w:r>
      <w:proofErr w:type="spellStart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exercices</w:t>
      </w:r>
      <w:proofErr w:type="spell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, </w:t>
      </w:r>
      <w:proofErr w:type="spellStart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tests</w:t>
      </w:r>
      <w:proofErr w:type="spell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, </w:t>
      </w:r>
      <w:proofErr w:type="spellStart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jeux</w:t>
      </w:r>
      <w:proofErr w:type="spell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, </w:t>
      </w:r>
      <w:proofErr w:type="spellStart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vocabulaire</w:t>
      </w:r>
      <w:proofErr w:type="spell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, </w:t>
      </w:r>
      <w:proofErr w:type="spellStart"/>
      <w:proofErr w:type="gramStart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corrigės</w:t>
      </w:r>
      <w:proofErr w:type="spell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 :</w:t>
      </w:r>
      <w:proofErr w:type="gram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 сборник упражнений для развития устной речи / А. И. Иванченко. Санкт-Петербург: КАРО, 2019. 256 с.: ил., табл. ISBN 978-5-9925-1180-2.</w:t>
      </w:r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</w:pPr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14. Путилина Л. В. Иностранный язык для аспирантов (французский язык): учебное пособие / Л. В. Путилина. Иностранный язык для аспирантов (французский язык), Весь срок охраны авторского права. Оренбург: Оренбургский государственный университет, ЭБС АСВ, 2017. 104 с. ISBN 978-5-7410-1647-3.</w:t>
      </w:r>
    </w:p>
    <w:p w:rsidR="00B22269" w:rsidRPr="00B22269" w:rsidRDefault="00B22269" w:rsidP="00B22269">
      <w:pPr>
        <w:spacing w:after="0"/>
        <w:rPr>
          <w:rFonts w:eastAsia="Times New Roman" w:cs="Times New Roman"/>
          <w:szCs w:val="28"/>
          <w:lang w:eastAsia="ru-RU"/>
        </w:rPr>
      </w:pP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b/>
          <w:szCs w:val="28"/>
          <w:lang w:eastAsia="ru-RU"/>
        </w:rPr>
      </w:pPr>
      <w:r w:rsidRPr="00B22269">
        <w:rPr>
          <w:rFonts w:eastAsia="Times New Roman" w:cs="Times New Roman"/>
          <w:b/>
          <w:szCs w:val="28"/>
          <w:lang w:eastAsia="ru-RU"/>
        </w:rPr>
        <w:t>8 Перечень ресурсов информационно-телекоммуникационной сети «Интернет», необходимых для освоения дисциплины (модуля)</w:t>
      </w:r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</w:p>
    <w:bookmarkEnd w:id="24"/>
    <w:bookmarkEnd w:id="25"/>
    <w:bookmarkEnd w:id="26"/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1.ЭБС “</w:t>
      </w:r>
      <w:r w:rsidRPr="00B22269">
        <w:rPr>
          <w:rFonts w:eastAsia="Times New Roman" w:cs="Times New Roman"/>
          <w:sz w:val="24"/>
          <w:szCs w:val="24"/>
          <w:lang w:val="en-US" w:eastAsia="ru-RU"/>
        </w:rPr>
        <w:t>Book</w:t>
      </w:r>
      <w:r w:rsidRPr="00B22269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B22269">
        <w:rPr>
          <w:rFonts w:eastAsia="Times New Roman" w:cs="Times New Roman"/>
          <w:sz w:val="24"/>
          <w:szCs w:val="24"/>
          <w:lang w:val="en-US" w:eastAsia="ru-RU"/>
        </w:rPr>
        <w:t>on</w:t>
      </w:r>
      <w:r w:rsidRPr="00B22269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B22269">
        <w:rPr>
          <w:rFonts w:eastAsia="Times New Roman" w:cs="Times New Roman"/>
          <w:sz w:val="24"/>
          <w:szCs w:val="24"/>
          <w:lang w:val="en-US" w:eastAsia="ru-RU"/>
        </w:rPr>
        <w:t>lime</w:t>
      </w:r>
      <w:r w:rsidRPr="00B22269">
        <w:rPr>
          <w:rFonts w:eastAsia="Times New Roman" w:cs="Times New Roman"/>
          <w:sz w:val="24"/>
          <w:szCs w:val="24"/>
          <w:lang w:eastAsia="ru-RU"/>
        </w:rPr>
        <w:t xml:space="preserve">”: учебники авторов </w:t>
      </w:r>
      <w:proofErr w:type="spellStart"/>
      <w:r w:rsidRPr="00B22269">
        <w:rPr>
          <w:rFonts w:eastAsia="Times New Roman" w:cs="Times New Roman"/>
          <w:sz w:val="24"/>
          <w:szCs w:val="24"/>
          <w:lang w:eastAsia="ru-RU"/>
        </w:rPr>
        <w:t>ТулГУ</w:t>
      </w:r>
      <w:proofErr w:type="spellEnd"/>
      <w:r w:rsidRPr="00B22269">
        <w:rPr>
          <w:rFonts w:eastAsia="Times New Roman" w:cs="Times New Roman"/>
          <w:sz w:val="24"/>
          <w:szCs w:val="24"/>
          <w:lang w:eastAsia="ru-RU"/>
        </w:rPr>
        <w:t xml:space="preserve"> по всем дисциплинам. – Режим доступа: </w:t>
      </w:r>
      <w:hyperlink r:id="rId10" w:history="1">
        <w:r w:rsidRPr="00B22269">
          <w:rPr>
            <w:rFonts w:eastAsia="Times New Roman" w:cs="Times New Roman"/>
            <w:noProof/>
            <w:sz w:val="24"/>
            <w:szCs w:val="24"/>
            <w:u w:val="single"/>
            <w:lang w:eastAsia="ru-RU"/>
          </w:rPr>
          <w:t>https://tsutula</w:t>
        </w:r>
      </w:hyperlink>
      <w:r w:rsidRPr="00B22269">
        <w:rPr>
          <w:rFonts w:eastAsia="Times New Roman" w:cs="Times New Roman"/>
          <w:sz w:val="24"/>
          <w:szCs w:val="24"/>
          <w:lang w:eastAsia="ru-RU"/>
        </w:rPr>
        <w:t xml:space="preserve">.bookonlime.ru/, по паролю. – </w:t>
      </w:r>
      <w:proofErr w:type="spellStart"/>
      <w:r w:rsidRPr="00B22269">
        <w:rPr>
          <w:rFonts w:eastAsia="Times New Roman" w:cs="Times New Roman"/>
          <w:sz w:val="24"/>
          <w:szCs w:val="24"/>
          <w:lang w:eastAsia="ru-RU"/>
        </w:rPr>
        <w:t>Загл</w:t>
      </w:r>
      <w:proofErr w:type="spellEnd"/>
      <w:r w:rsidRPr="00B22269">
        <w:rPr>
          <w:rFonts w:eastAsia="Times New Roman" w:cs="Times New Roman"/>
          <w:sz w:val="24"/>
          <w:szCs w:val="24"/>
          <w:lang w:eastAsia="ru-RU"/>
        </w:rPr>
        <w:t xml:space="preserve">. с экрана. 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2.Научная Электронная Библиотека e</w:t>
      </w:r>
      <w:r w:rsidRPr="00B22269">
        <w:rPr>
          <w:rFonts w:eastAsia="Times New Roman" w:cs="Times New Roman"/>
          <w:sz w:val="24"/>
          <w:szCs w:val="24"/>
          <w:lang w:val="en-US" w:eastAsia="ru-RU"/>
        </w:rPr>
        <w:t>L</w:t>
      </w:r>
      <w:proofErr w:type="spellStart"/>
      <w:r w:rsidRPr="00B22269">
        <w:rPr>
          <w:rFonts w:eastAsia="Times New Roman" w:cs="Times New Roman"/>
          <w:sz w:val="24"/>
          <w:szCs w:val="24"/>
          <w:lang w:eastAsia="ru-RU"/>
        </w:rPr>
        <w:t>ibrary</w:t>
      </w:r>
      <w:proofErr w:type="spellEnd"/>
      <w:r w:rsidRPr="00B22269">
        <w:rPr>
          <w:rFonts w:eastAsia="Times New Roman" w:cs="Times New Roman"/>
          <w:sz w:val="24"/>
          <w:szCs w:val="24"/>
          <w:lang w:eastAsia="ru-RU"/>
        </w:rPr>
        <w:t xml:space="preserve"> – библиотека электронной периодики, режим доступа: </w:t>
      </w:r>
      <w:hyperlink r:id="rId11" w:history="1">
        <w:r w:rsidRPr="00B22269">
          <w:rPr>
            <w:rFonts w:eastAsia="Times New Roman" w:cs="Times New Roman"/>
            <w:noProof/>
            <w:sz w:val="24"/>
            <w:szCs w:val="24"/>
            <w:u w:val="single"/>
            <w:lang w:eastAsia="ru-RU"/>
          </w:rPr>
          <w:t>http://elibrary.ru/</w:t>
        </w:r>
      </w:hyperlink>
      <w:r w:rsidRPr="00B22269">
        <w:rPr>
          <w:rFonts w:eastAsia="Times New Roman" w:cs="Times New Roman"/>
          <w:sz w:val="24"/>
          <w:szCs w:val="24"/>
          <w:lang w:eastAsia="ru-RU"/>
        </w:rPr>
        <w:t xml:space="preserve">, по паролю. – </w:t>
      </w:r>
      <w:proofErr w:type="spellStart"/>
      <w:r w:rsidRPr="00B22269">
        <w:rPr>
          <w:rFonts w:eastAsia="Times New Roman" w:cs="Times New Roman"/>
          <w:sz w:val="24"/>
          <w:szCs w:val="24"/>
          <w:lang w:eastAsia="ru-RU"/>
        </w:rPr>
        <w:t>Загл</w:t>
      </w:r>
      <w:proofErr w:type="spellEnd"/>
      <w:r w:rsidRPr="00B22269">
        <w:rPr>
          <w:rFonts w:eastAsia="Times New Roman" w:cs="Times New Roman"/>
          <w:sz w:val="24"/>
          <w:szCs w:val="24"/>
          <w:lang w:eastAsia="ru-RU"/>
        </w:rPr>
        <w:t>. с экрана.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 xml:space="preserve">3.НЭБ </w:t>
      </w:r>
      <w:proofErr w:type="spellStart"/>
      <w:r w:rsidRPr="00B22269">
        <w:rPr>
          <w:rFonts w:eastAsia="Times New Roman" w:cs="Times New Roman"/>
          <w:sz w:val="24"/>
          <w:szCs w:val="24"/>
          <w:lang w:eastAsia="ru-RU"/>
        </w:rPr>
        <w:t>КиберЛенинка</w:t>
      </w:r>
      <w:proofErr w:type="spellEnd"/>
      <w:r w:rsidRPr="00B22269">
        <w:rPr>
          <w:rFonts w:eastAsia="Times New Roman" w:cs="Times New Roman"/>
          <w:sz w:val="24"/>
          <w:szCs w:val="24"/>
          <w:lang w:eastAsia="ru-RU"/>
        </w:rPr>
        <w:t xml:space="preserve"> научная электронная библиотека открытого доступа, режим доступа </w:t>
      </w:r>
      <w:hyperlink r:id="rId12" w:history="1">
        <w:r w:rsidRPr="00B22269">
          <w:rPr>
            <w:rFonts w:eastAsia="Times New Roman" w:cs="Times New Roman"/>
            <w:noProof/>
            <w:sz w:val="24"/>
            <w:szCs w:val="24"/>
            <w:u w:val="single"/>
            <w:lang w:eastAsia="ru-RU"/>
          </w:rPr>
          <w:t>http://cyberleninka.ru/,свободный</w:t>
        </w:r>
      </w:hyperlink>
      <w:r w:rsidRPr="00B22269">
        <w:rPr>
          <w:rFonts w:eastAsia="Times New Roman" w:cs="Times New Roman"/>
          <w:sz w:val="24"/>
          <w:szCs w:val="24"/>
          <w:lang w:eastAsia="ru-RU"/>
        </w:rPr>
        <w:t xml:space="preserve">. – </w:t>
      </w:r>
      <w:proofErr w:type="spellStart"/>
      <w:r w:rsidRPr="00B22269">
        <w:rPr>
          <w:rFonts w:eastAsia="Times New Roman" w:cs="Times New Roman"/>
          <w:sz w:val="24"/>
          <w:szCs w:val="24"/>
          <w:lang w:eastAsia="ru-RU"/>
        </w:rPr>
        <w:t>Загл</w:t>
      </w:r>
      <w:proofErr w:type="spellEnd"/>
      <w:r w:rsidRPr="00B22269">
        <w:rPr>
          <w:rFonts w:eastAsia="Times New Roman" w:cs="Times New Roman"/>
          <w:sz w:val="24"/>
          <w:szCs w:val="24"/>
          <w:lang w:eastAsia="ru-RU"/>
        </w:rPr>
        <w:t>. с экрана.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 w:bidi="he-IL"/>
        </w:rPr>
        <w:t xml:space="preserve">4. </w:t>
      </w:r>
      <w:hyperlink r:id="rId13" w:tgtFrame="_blank" w:history="1">
        <w:r w:rsidRPr="00B22269">
          <w:rPr>
            <w:rFonts w:eastAsia="Times New Roman" w:cs="Times New Roman"/>
            <w:sz w:val="24"/>
            <w:szCs w:val="24"/>
            <w:lang w:eastAsia="ru-RU"/>
          </w:rPr>
          <w:t>www.elsevier.com</w:t>
        </w:r>
      </w:hyperlink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5. </w:t>
      </w:r>
      <w:hyperlink r:id="rId14" w:tgtFrame="_blank" w:history="1">
        <w:r w:rsidRPr="00B22269">
          <w:rPr>
            <w:rFonts w:eastAsia="Times New Roman" w:cs="Times New Roman"/>
            <w:sz w:val="24"/>
            <w:szCs w:val="24"/>
            <w:lang w:eastAsia="ru-RU"/>
          </w:rPr>
          <w:t>www.springer.com</w:t>
        </w:r>
      </w:hyperlink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6. </w:t>
      </w:r>
      <w:hyperlink r:id="rId15" w:tgtFrame="_blank" w:history="1">
        <w:r w:rsidRPr="00B22269">
          <w:rPr>
            <w:rFonts w:eastAsia="Times New Roman" w:cs="Times New Roman"/>
            <w:sz w:val="24"/>
            <w:szCs w:val="24"/>
            <w:lang w:eastAsia="ru-RU"/>
          </w:rPr>
          <w:t>http://www.oxfordjournals.org</w:t>
        </w:r>
      </w:hyperlink>
    </w:p>
    <w:p w:rsidR="00B22269" w:rsidRPr="00B22269" w:rsidRDefault="00B22269" w:rsidP="00B22269">
      <w:pPr>
        <w:spacing w:after="0"/>
        <w:ind w:firstLine="709"/>
        <w:rPr>
          <w:rFonts w:eastAsia="Times New Roman" w:cs="Times New Roman"/>
          <w:b/>
          <w:szCs w:val="28"/>
          <w:lang w:eastAsia="ru-RU"/>
        </w:rPr>
      </w:pP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  <w:bookmarkStart w:id="27" w:name="_Toc506287682"/>
      <w:bookmarkStart w:id="28" w:name="_Toc506808520"/>
      <w:bookmarkStart w:id="29" w:name="_Toc506809243"/>
      <w:bookmarkStart w:id="30" w:name="_Toc506880734"/>
      <w:bookmarkStart w:id="31" w:name="_Toc506885523"/>
      <w:bookmarkStart w:id="32" w:name="_Toc509404385"/>
      <w:r w:rsidRPr="00B22269">
        <w:rPr>
          <w:rFonts w:eastAsia="Times New Roman" w:cs="Times New Roman"/>
          <w:b/>
          <w:kern w:val="36"/>
          <w:szCs w:val="28"/>
          <w:lang w:eastAsia="ru-RU"/>
        </w:rPr>
        <w:lastRenderedPageBreak/>
        <w:t xml:space="preserve">9 </w:t>
      </w:r>
      <w:bookmarkEnd w:id="27"/>
      <w:bookmarkEnd w:id="28"/>
      <w:bookmarkEnd w:id="29"/>
      <w:bookmarkEnd w:id="30"/>
      <w:bookmarkEnd w:id="31"/>
      <w:bookmarkEnd w:id="32"/>
      <w:r w:rsidRPr="00B22269">
        <w:rPr>
          <w:rFonts w:eastAsia="Times New Roman" w:cs="Times New Roman"/>
          <w:b/>
          <w:kern w:val="36"/>
          <w:szCs w:val="28"/>
          <w:lang w:eastAsia="ru-RU"/>
        </w:rPr>
        <w:t>Перечень информационных технологий, необходимых для осуществления образовательного процесса по дисциплине (модулю)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  <w:r w:rsidRPr="00B22269">
        <w:rPr>
          <w:rFonts w:eastAsia="Times New Roman" w:cs="Times New Roman"/>
          <w:b/>
          <w:bCs/>
          <w:iCs/>
          <w:kern w:val="1"/>
          <w:szCs w:val="28"/>
          <w:lang w:eastAsia="ar-SA"/>
        </w:rPr>
        <w:t xml:space="preserve">9.1 Перечень необходимого ежегодно обновляемого лицензионного и свободно распространяемого программного обеспечения, в том числе отечественного производства </w:t>
      </w:r>
    </w:p>
    <w:p w:rsidR="00B22269" w:rsidRPr="00B22269" w:rsidRDefault="00B22269" w:rsidP="00B22269">
      <w:pPr>
        <w:spacing w:after="0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 xml:space="preserve">1. Текстовый редактор </w:t>
      </w:r>
      <w:r w:rsidRPr="00B22269">
        <w:rPr>
          <w:rFonts w:eastAsia="Times New Roman" w:cs="Times New Roman"/>
          <w:sz w:val="24"/>
          <w:szCs w:val="24"/>
          <w:lang w:val="en-US" w:eastAsia="ru-RU"/>
        </w:rPr>
        <w:t>Microsoft</w:t>
      </w:r>
      <w:r w:rsidRPr="00B22269">
        <w:rPr>
          <w:rFonts w:eastAsia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22269">
        <w:rPr>
          <w:rFonts w:eastAsia="Times New Roman" w:cs="Times New Roman"/>
          <w:sz w:val="24"/>
          <w:szCs w:val="24"/>
          <w:lang w:eastAsia="ru-RU"/>
        </w:rPr>
        <w:t>Word</w:t>
      </w:r>
      <w:proofErr w:type="spellEnd"/>
      <w:r w:rsidRPr="00B22269">
        <w:rPr>
          <w:rFonts w:eastAsia="Times New Roman" w:cs="Times New Roman"/>
          <w:sz w:val="24"/>
          <w:szCs w:val="24"/>
          <w:lang w:eastAsia="ru-RU"/>
        </w:rPr>
        <w:t>;</w:t>
      </w:r>
    </w:p>
    <w:p w:rsidR="00B22269" w:rsidRPr="00B22269" w:rsidRDefault="00B22269" w:rsidP="00B22269">
      <w:pPr>
        <w:spacing w:after="0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 xml:space="preserve">2. Программа подготовки презентаций </w:t>
      </w:r>
      <w:r w:rsidRPr="00B22269">
        <w:rPr>
          <w:rFonts w:eastAsia="Times New Roman" w:cs="Times New Roman"/>
          <w:sz w:val="24"/>
          <w:szCs w:val="24"/>
          <w:lang w:val="en-US" w:eastAsia="ru-RU"/>
        </w:rPr>
        <w:t>Microsoft</w:t>
      </w:r>
      <w:r w:rsidRPr="00B22269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B22269">
        <w:rPr>
          <w:rFonts w:eastAsia="Times New Roman" w:cs="Times New Roman"/>
          <w:sz w:val="24"/>
          <w:szCs w:val="24"/>
          <w:lang w:val="en-US" w:eastAsia="ru-RU"/>
        </w:rPr>
        <w:t>PowerPoint</w:t>
      </w:r>
      <w:r w:rsidRPr="00B22269">
        <w:rPr>
          <w:rFonts w:eastAsia="Times New Roman" w:cs="Times New Roman"/>
          <w:sz w:val="24"/>
          <w:szCs w:val="24"/>
          <w:lang w:eastAsia="ru-RU"/>
        </w:rPr>
        <w:t>;</w:t>
      </w:r>
    </w:p>
    <w:p w:rsidR="00B22269" w:rsidRPr="00B22269" w:rsidRDefault="00B22269" w:rsidP="00B22269">
      <w:pPr>
        <w:spacing w:after="0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3. Пакет офисных приложений «</w:t>
      </w:r>
      <w:proofErr w:type="spellStart"/>
      <w:r w:rsidRPr="00B22269">
        <w:rPr>
          <w:rFonts w:eastAsia="Times New Roman" w:cs="Times New Roman"/>
          <w:sz w:val="24"/>
          <w:szCs w:val="24"/>
          <w:lang w:eastAsia="ru-RU"/>
        </w:rPr>
        <w:t>МойОфис</w:t>
      </w:r>
      <w:proofErr w:type="spellEnd"/>
      <w:r w:rsidRPr="00B22269">
        <w:rPr>
          <w:rFonts w:eastAsia="Times New Roman" w:cs="Times New Roman"/>
          <w:sz w:val="24"/>
          <w:szCs w:val="24"/>
          <w:lang w:eastAsia="ru-RU"/>
        </w:rPr>
        <w:t>».</w:t>
      </w:r>
    </w:p>
    <w:p w:rsidR="00B22269" w:rsidRPr="00B22269" w:rsidRDefault="00B22269" w:rsidP="00B22269">
      <w:pPr>
        <w:spacing w:after="0"/>
        <w:ind w:firstLine="709"/>
        <w:rPr>
          <w:rFonts w:eastAsia="Times New Roman" w:cs="Times New Roman"/>
          <w:i/>
          <w:sz w:val="24"/>
          <w:szCs w:val="24"/>
          <w:lang w:eastAsia="ru-RU"/>
        </w:rPr>
      </w:pP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  <w:r w:rsidRPr="00B22269">
        <w:rPr>
          <w:rFonts w:eastAsia="Times New Roman" w:cs="Times New Roman"/>
          <w:b/>
          <w:bCs/>
          <w:iCs/>
          <w:kern w:val="1"/>
          <w:szCs w:val="28"/>
          <w:lang w:eastAsia="ar-SA"/>
        </w:rPr>
        <w:t>9.2 Перечень необходимых современных профессиональных баз данных и информационных справочных систем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ЭБС “</w:t>
      </w:r>
      <w:proofErr w:type="spellStart"/>
      <w:r w:rsidRPr="00B22269">
        <w:rPr>
          <w:rFonts w:eastAsia="Times New Roman" w:cs="Times New Roman"/>
          <w:sz w:val="24"/>
          <w:szCs w:val="24"/>
          <w:lang w:eastAsia="ru-RU"/>
        </w:rPr>
        <w:t>Book</w:t>
      </w:r>
      <w:proofErr w:type="spellEnd"/>
      <w:r w:rsidRPr="00B22269">
        <w:rPr>
          <w:rFonts w:eastAsia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22269">
        <w:rPr>
          <w:rFonts w:eastAsia="Times New Roman" w:cs="Times New Roman"/>
          <w:sz w:val="24"/>
          <w:szCs w:val="24"/>
          <w:lang w:eastAsia="ru-RU"/>
        </w:rPr>
        <w:t>on</w:t>
      </w:r>
      <w:proofErr w:type="spellEnd"/>
      <w:r w:rsidRPr="00B22269">
        <w:rPr>
          <w:rFonts w:eastAsia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22269">
        <w:rPr>
          <w:rFonts w:eastAsia="Times New Roman" w:cs="Times New Roman"/>
          <w:sz w:val="24"/>
          <w:szCs w:val="24"/>
          <w:lang w:eastAsia="ru-RU"/>
        </w:rPr>
        <w:t>lime</w:t>
      </w:r>
      <w:proofErr w:type="spellEnd"/>
      <w:r w:rsidRPr="00B22269">
        <w:rPr>
          <w:rFonts w:eastAsia="Times New Roman" w:cs="Times New Roman"/>
          <w:sz w:val="24"/>
          <w:szCs w:val="24"/>
          <w:lang w:eastAsia="ru-RU"/>
        </w:rPr>
        <w:t>”</w:t>
      </w:r>
    </w:p>
    <w:p w:rsidR="00F12C76" w:rsidRDefault="00F12C76" w:rsidP="006C0B77">
      <w:pPr>
        <w:spacing w:after="0"/>
        <w:ind w:firstLine="709"/>
        <w:jc w:val="both"/>
      </w:pPr>
    </w:p>
    <w:sectPr w:rsidR="00F12C76" w:rsidSect="007413AF">
      <w:headerReference w:type="default" r:id="rId16"/>
      <w:pgSz w:w="11906" w:h="16838"/>
      <w:pgMar w:top="1134" w:right="851" w:bottom="1134" w:left="1418" w:header="567" w:footer="56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7511B" w:rsidRDefault="0057511B">
      <w:pPr>
        <w:spacing w:after="0"/>
      </w:pPr>
      <w:r>
        <w:separator/>
      </w:r>
    </w:p>
  </w:endnote>
  <w:endnote w:type="continuationSeparator" w:id="0">
    <w:p w:rsidR="0057511B" w:rsidRDefault="0057511B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7511B" w:rsidRDefault="0057511B">
      <w:pPr>
        <w:spacing w:after="0"/>
      </w:pPr>
      <w:r>
        <w:separator/>
      </w:r>
    </w:p>
  </w:footnote>
  <w:footnote w:type="continuationSeparator" w:id="0">
    <w:p w:rsidR="0057511B" w:rsidRDefault="0057511B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22B1" w:rsidRPr="005C6864" w:rsidRDefault="00B22269" w:rsidP="005C6864">
    <w:pPr>
      <w:pStyle w:val="a3"/>
      <w:tabs>
        <w:tab w:val="clear" w:pos="4677"/>
        <w:tab w:val="clear" w:pos="9355"/>
      </w:tabs>
      <w:jc w:val="center"/>
      <w:rPr>
        <w:sz w:val="24"/>
        <w:szCs w:val="24"/>
      </w:rPr>
    </w:pPr>
    <w:r w:rsidRPr="00B122B1">
      <w:rPr>
        <w:sz w:val="24"/>
        <w:szCs w:val="24"/>
      </w:rPr>
      <w:fldChar w:fldCharType="begin"/>
    </w:r>
    <w:r w:rsidRPr="00B122B1">
      <w:rPr>
        <w:sz w:val="24"/>
        <w:szCs w:val="24"/>
      </w:rPr>
      <w:instrText>PAGE   \* MERGEFORMAT</w:instrText>
    </w:r>
    <w:r w:rsidRPr="00B122B1">
      <w:rPr>
        <w:sz w:val="24"/>
        <w:szCs w:val="24"/>
      </w:rPr>
      <w:fldChar w:fldCharType="separate"/>
    </w:r>
    <w:r w:rsidR="00CB4772">
      <w:rPr>
        <w:noProof/>
        <w:sz w:val="24"/>
        <w:szCs w:val="24"/>
      </w:rPr>
      <w:t>11</w:t>
    </w:r>
    <w:r w:rsidRPr="00B122B1">
      <w:rPr>
        <w:sz w:val="24"/>
        <w:szCs w:val="24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3A97"/>
    <w:rsid w:val="0057511B"/>
    <w:rsid w:val="006C0B77"/>
    <w:rsid w:val="008242FF"/>
    <w:rsid w:val="00870751"/>
    <w:rsid w:val="00922C48"/>
    <w:rsid w:val="00B22269"/>
    <w:rsid w:val="00B915B7"/>
    <w:rsid w:val="00BB3A97"/>
    <w:rsid w:val="00CB4772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CBB0E59-95D8-4186-811F-D0917567E9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B22269"/>
    <w:pPr>
      <w:tabs>
        <w:tab w:val="center" w:pos="4677"/>
        <w:tab w:val="right" w:pos="9355"/>
      </w:tabs>
      <w:spacing w:after="0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22269"/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6050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lib.altstu.ru/uploads/open_mat/2022/Moskalyuk_DeutschAsp_up.pdf.%20&#8211;%20&#1058;&#1077;&#1082;&#1089;&#1090;%20:%20&#1101;&#1083;&#1077;&#1082;&#1090;&#1088;&#1086;&#1085;&#1085;&#1099;&#1081;." TargetMode="External"/><Relationship Id="rId13" Type="http://schemas.openxmlformats.org/officeDocument/2006/relationships/hyperlink" Target="http://www.elsevier.com" TargetMode="Externa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tsutula.bookonlime.ru/product-pdf/sprechen-sie-deutsch-uchebno-metodicheskoe-posobie-po-nemeckomu-yazyku-dlya-razvitiya" TargetMode="External"/><Relationship Id="rId12" Type="http://schemas.openxmlformats.org/officeDocument/2006/relationships/hyperlink" Target="http://cyberleninka.ru/,%D1%81%D0%B2%D0%BE%D0%B1%D0%BE%D0%B4%D0%BD%D1%8B%D0%B9" TargetMode="Externa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eader" Target="header1.xml"/><Relationship Id="rId1" Type="http://schemas.openxmlformats.org/officeDocument/2006/relationships/styles" Target="styles.xml"/><Relationship Id="rId6" Type="http://schemas.openxmlformats.org/officeDocument/2006/relationships/hyperlink" Target="https://tsutula.bookonlime.ru/reader/book/2019103113530098895500004722" TargetMode="External"/><Relationship Id="rId11" Type="http://schemas.openxmlformats.org/officeDocument/2006/relationships/hyperlink" Target="http://elibrary.ru/" TargetMode="External"/><Relationship Id="rId5" Type="http://schemas.openxmlformats.org/officeDocument/2006/relationships/endnotes" Target="endnotes.xml"/><Relationship Id="rId15" Type="http://schemas.openxmlformats.org/officeDocument/2006/relationships/hyperlink" Target="http://www.oxfordjournals.org" TargetMode="External"/><Relationship Id="rId10" Type="http://schemas.openxmlformats.org/officeDocument/2006/relationships/hyperlink" Target="https://tsutula/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lib.ghpa.ru:8087/jirbis2/images/Balaeva%20nem%20asp.pdf" TargetMode="External"/><Relationship Id="rId14" Type="http://schemas.openxmlformats.org/officeDocument/2006/relationships/hyperlink" Target="http://www.springer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3330</Words>
  <Characters>18982</Characters>
  <Application>Microsoft Office Word</Application>
  <DocSecurity>0</DocSecurity>
  <Lines>158</Lines>
  <Paragraphs>44</Paragraphs>
  <ScaleCrop>false</ScaleCrop>
  <Company/>
  <LinksUpToDate>false</LinksUpToDate>
  <CharactersWithSpaces>22268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Люда</dc:creator>
  <cp:keywords/>
  <dc:description/>
  <cp:lastModifiedBy>Люда</cp:lastModifiedBy>
  <cp:revision>3</cp:revision>
  <dcterms:created xsi:type="dcterms:W3CDTF">2023-09-22T16:36:00Z</dcterms:created>
  <dcterms:modified xsi:type="dcterms:W3CDTF">2023-09-22T17:25:00Z</dcterms:modified>
</cp:coreProperties>
</file>