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4590C" w:rsidRPr="00A4590C" w:rsidRDefault="00A4590C" w:rsidP="00A4590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4590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4590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A4590C" w:rsidRPr="00A4590C" w:rsidTr="00A4590C">
        <w:trPr>
          <w:cantSplit/>
          <w:trHeight w:val="1106"/>
        </w:trPr>
        <w:tc>
          <w:tcPr>
            <w:tcW w:w="5370" w:type="dxa"/>
          </w:tcPr>
          <w:p w:rsidR="00A4590C" w:rsidRPr="00A4590C" w:rsidRDefault="00A4590C" w:rsidP="00A4590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590C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A4590C" w:rsidRPr="00A4590C" w:rsidRDefault="00A4590C" w:rsidP="00A4590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590C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A4590C" w:rsidRPr="00A4590C" w:rsidRDefault="00A4590C" w:rsidP="00A4590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4590C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A4590C" w:rsidRPr="00A4590C" w:rsidRDefault="00A4590C" w:rsidP="00A4590C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A4590C" w:rsidRPr="00A4590C" w:rsidTr="00A4590C">
        <w:trPr>
          <w:cantSplit/>
          <w:trHeight w:val="781"/>
        </w:trPr>
        <w:tc>
          <w:tcPr>
            <w:tcW w:w="5370" w:type="dxa"/>
            <w:hideMark/>
          </w:tcPr>
          <w:p w:rsidR="00A4590C" w:rsidRPr="00A4590C" w:rsidRDefault="00A4590C" w:rsidP="00A4590C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A4590C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A4590C" w:rsidRPr="00A4590C" w:rsidRDefault="00A4590C" w:rsidP="00A4590C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A4590C">
              <w:rPr>
                <w:rFonts w:eastAsia="Calibri" w:cs="Times New Roman"/>
                <w:szCs w:val="28"/>
              </w:rPr>
              <w:t>____________</w:t>
            </w:r>
            <w:r w:rsidRPr="00A4590C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A4590C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A4590C" w:rsidRPr="00A4590C" w:rsidRDefault="00A4590C" w:rsidP="00A4590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4590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4590C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 xml:space="preserve">2.8.6 </w:t>
      </w:r>
      <w:proofErr w:type="spellStart"/>
      <w:r w:rsidRPr="00A4590C">
        <w:rPr>
          <w:rFonts w:eastAsia="Times New Roman" w:cs="Times New Roman"/>
          <w:b/>
          <w:szCs w:val="28"/>
          <w:lang w:eastAsia="ru-RU"/>
        </w:rPr>
        <w:t>Геомеханика</w:t>
      </w:r>
      <w:proofErr w:type="spellEnd"/>
      <w:r w:rsidRPr="00A4590C">
        <w:rPr>
          <w:rFonts w:eastAsia="Times New Roman" w:cs="Times New Roman"/>
          <w:b/>
          <w:szCs w:val="28"/>
          <w:lang w:eastAsia="ru-RU"/>
        </w:rPr>
        <w:t>, разрушение горных пород, рудничная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proofErr w:type="spellStart"/>
      <w:r w:rsidRPr="00A4590C">
        <w:rPr>
          <w:rFonts w:eastAsia="Times New Roman" w:cs="Times New Roman"/>
          <w:b/>
          <w:szCs w:val="28"/>
          <w:lang w:eastAsia="ru-RU"/>
        </w:rPr>
        <w:t>аэрогазодинамика</w:t>
      </w:r>
      <w:proofErr w:type="spellEnd"/>
      <w:r w:rsidRPr="00A4590C">
        <w:rPr>
          <w:rFonts w:eastAsia="Times New Roman" w:cs="Times New Roman"/>
          <w:b/>
          <w:szCs w:val="28"/>
          <w:lang w:eastAsia="ru-RU"/>
        </w:rPr>
        <w:t xml:space="preserve"> и горная теплофизика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2.8.6–23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Тула 2023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8D9" w:rsidRDefault="00AE18D9">
      <w:pPr>
        <w:spacing w:after="0"/>
      </w:pPr>
      <w:r>
        <w:separator/>
      </w:r>
    </w:p>
  </w:endnote>
  <w:endnote w:type="continuationSeparator" w:id="0">
    <w:p w:rsidR="00AE18D9" w:rsidRDefault="00AE18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8D9" w:rsidRDefault="00AE18D9">
      <w:pPr>
        <w:spacing w:after="0"/>
      </w:pPr>
      <w:r>
        <w:separator/>
      </w:r>
    </w:p>
  </w:footnote>
  <w:footnote w:type="continuationSeparator" w:id="0">
    <w:p w:rsidR="00AE18D9" w:rsidRDefault="00AE18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A4590C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6C0B77"/>
    <w:rsid w:val="008242FF"/>
    <w:rsid w:val="00870751"/>
    <w:rsid w:val="00922C48"/>
    <w:rsid w:val="00A4590C"/>
    <w:rsid w:val="00AE18D9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3331</Words>
  <Characters>18987</Characters>
  <Application>Microsoft Office Word</Application>
  <DocSecurity>0</DocSecurity>
  <Lines>158</Lines>
  <Paragraphs>44</Paragraphs>
  <ScaleCrop>false</ScaleCrop>
  <Company/>
  <LinksUpToDate>false</LinksUpToDate>
  <CharactersWithSpaces>22274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2023-09-22T17:13:00Z</dcterms:modified>
</cp:coreProperties>
</file>