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A11" w:rsidRDefault="003A1573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0;margin-top:0;width:613.45pt;height:84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BD6A11" w:rsidRDefault="003A1573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5pt;width:621.35pt;height:852.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BD6A11" w:rsidRDefault="00BD6A11">
      <w:pPr>
        <w:rPr>
          <w:sz w:val="0"/>
          <w:szCs w:val="0"/>
        </w:rPr>
        <w:sectPr w:rsidR="00BD6A11">
          <w:pgSz w:w="12260" w:h="16920"/>
          <w:pgMar w:top="0" w:right="2880" w:bottom="1120" w:left="0" w:header="720" w:footer="720" w:gutter="0"/>
          <w:cols w:space="720"/>
        </w:sectPr>
      </w:pPr>
    </w:p>
    <w:p w:rsidR="00C3241D" w:rsidRDefault="003A1573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bookmarkStart w:id="0" w:name="_GoBack"/>
      <w:bookmarkEnd w:id="0"/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3A1573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3A1573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552106" r:id="rId10"/>
        </w:objec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3A1573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552107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3A1573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BD6A11" w:rsidRPr="00C538D8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A1573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3A1573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3A1573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A1573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3A1573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A1573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3A1573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BD6A1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A1573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A1573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A1573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3A1573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3A1573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3A1573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3A1573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3A1573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3A1573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3A1573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BD6A11" w:rsidRPr="00C538D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3A1573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3A1573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3A1573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3A1573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У животног</w:t>
            </w:r>
            <w:r>
              <w:rPr>
                <w:color w:val="000000"/>
                <w:lang w:val="ru-RU" w:eastAsia="ru-RU"/>
              </w:rPr>
              <w:t xml:space="preserve">о </w:t>
            </w:r>
          </w:p>
          <w:p w:rsidR="00CF6B26" w:rsidRDefault="003A1573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3A1573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D6A1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A1573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периферическ</w:t>
      </w:r>
      <w:r>
        <w:rPr>
          <w:color w:val="000000"/>
          <w:sz w:val="28"/>
          <w:lang w:val="ru-RU" w:eastAsia="ru-RU"/>
        </w:rPr>
        <w:t>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 </w:t>
      </w:r>
      <w:r>
        <w:rPr>
          <w:color w:val="000000"/>
          <w:sz w:val="28"/>
          <w:lang w:val="ru-RU" w:eastAsia="ru-RU"/>
        </w:rPr>
        <w:t xml:space="preserve">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стабилизатором</w:t>
      </w:r>
      <w:r>
        <w:rPr>
          <w:color w:val="000000"/>
          <w:sz w:val="28"/>
          <w:lang w:val="ru-RU" w:eastAsia="ru-RU"/>
        </w:rPr>
        <w:t xml:space="preserve">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</w:t>
      </w:r>
      <w:r>
        <w:rPr>
          <w:color w:val="000000"/>
          <w:sz w:val="28"/>
          <w:lang w:val="ru-RU" w:eastAsia="ru-RU"/>
        </w:rPr>
        <w:t xml:space="preserve">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комплекс</w:t>
      </w:r>
      <w:r>
        <w:rPr>
          <w:b/>
          <w:i/>
          <w:color w:val="000000"/>
          <w:sz w:val="28"/>
          <w:lang w:val="ru-RU" w:eastAsia="ru-RU"/>
        </w:rPr>
        <w:t>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протромб</w:t>
      </w:r>
      <w:r>
        <w:rPr>
          <w:color w:val="000000"/>
          <w:sz w:val="28"/>
          <w:lang w:val="ru-RU" w:eastAsia="ru-RU"/>
        </w:rPr>
        <w:t>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. Через 30 минут читают результаты. Определяют степень свертываемости. Разливают семь степеней: 1 степень – с</w:t>
      </w:r>
      <w:r>
        <w:rPr>
          <w:color w:val="000000"/>
          <w:sz w:val="28"/>
          <w:lang w:val="ru-RU" w:eastAsia="ru-RU"/>
        </w:rPr>
        <w:t xml:space="preserve">лабая 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3A1573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</w:t>
      </w:r>
      <w:r>
        <w:rPr>
          <w:sz w:val="28"/>
          <w:lang w:val="ru-RU" w:eastAsia="ru-RU"/>
        </w:rPr>
        <w:t xml:space="preserve"> ИССЛЕДОВАНИЯ ПЕРВИЧНОГО </w:t>
      </w:r>
    </w:p>
    <w:p w:rsidR="00CF6B26" w:rsidRDefault="003A1573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</w:t>
      </w:r>
      <w:r>
        <w:rPr>
          <w:sz w:val="28"/>
          <w:lang w:val="ru-RU" w:eastAsia="ru-RU"/>
        </w:rPr>
        <w:t>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</w:t>
      </w:r>
      <w:r>
        <w:rPr>
          <w:sz w:val="28"/>
          <w:lang w:val="ru-RU" w:eastAsia="ru-RU"/>
        </w:rPr>
        <w:t>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</w:t>
      </w:r>
      <w:r>
        <w:rPr>
          <w:sz w:val="28"/>
          <w:lang w:val="ru-RU" w:eastAsia="ru-RU"/>
        </w:rPr>
        <w:t>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Оценка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</w:t>
      </w:r>
      <w:r>
        <w:rPr>
          <w:sz w:val="28"/>
          <w:lang w:val="ru-RU" w:eastAsia="ru-RU"/>
        </w:rPr>
        <w:t xml:space="preserve">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</w:t>
      </w:r>
      <w:r>
        <w:rPr>
          <w:sz w:val="28"/>
          <w:lang w:val="ru-RU" w:eastAsia="ru-RU"/>
        </w:rPr>
        <w:t>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</w:t>
      </w:r>
      <w:r>
        <w:rPr>
          <w:sz w:val="28"/>
          <w:lang w:val="ru-RU" w:eastAsia="ru-RU"/>
        </w:rPr>
        <w:t>ющего агента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</w:t>
      </w:r>
      <w:r>
        <w:rPr>
          <w:sz w:val="28"/>
          <w:lang w:val="ru-RU" w:eastAsia="ru-RU"/>
        </w:rPr>
        <w:t>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</w:t>
      </w:r>
      <w:r>
        <w:rPr>
          <w:sz w:val="28"/>
          <w:lang w:val="ru-RU" w:eastAsia="ru-RU"/>
        </w:rPr>
        <w:t>тромбоцитов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</w:t>
      </w:r>
      <w:r>
        <w:rPr>
          <w:sz w:val="28"/>
          <w:lang w:val="ru-RU" w:eastAsia="ru-RU"/>
        </w:rPr>
        <w:t xml:space="preserve">овальной бумагой,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</w:t>
      </w:r>
      <w:r>
        <w:rPr>
          <w:sz w:val="28"/>
          <w:lang w:val="ru-RU" w:eastAsia="ru-RU"/>
        </w:rPr>
        <w:t xml:space="preserve">видетельствует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3A1573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 при появлении пер</w:t>
      </w:r>
      <w:r>
        <w:rPr>
          <w:sz w:val="28"/>
          <w:lang w:val="ru-RU" w:eastAsia="ru-RU"/>
        </w:rPr>
        <w:t>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</w:t>
      </w:r>
      <w:r>
        <w:rPr>
          <w:sz w:val="28"/>
          <w:lang w:val="ru-RU" w:eastAsia="ru-RU"/>
        </w:rPr>
        <w:t xml:space="preserve">енок пробирки.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время свертывания кров</w:t>
      </w:r>
      <w:r>
        <w:rPr>
          <w:sz w:val="28"/>
          <w:lang w:val="ru-RU" w:eastAsia="ru-RU"/>
        </w:rPr>
        <w:t xml:space="preserve">и в </w:t>
      </w:r>
      <w:proofErr w:type="spellStart"/>
      <w:r>
        <w:rPr>
          <w:sz w:val="28"/>
          <w:lang w:val="ru-RU" w:eastAsia="ru-RU"/>
        </w:rPr>
        <w:t>несиликонированной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определении времени, необходимого на свертывание </w:t>
      </w:r>
      <w:r>
        <w:rPr>
          <w:sz w:val="28"/>
          <w:lang w:val="ru-RU" w:eastAsia="ru-RU"/>
        </w:rPr>
        <w:t>декальцинированной плазмы после добавления к ней оптимального количества хлористого кальция.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</w:t>
      </w:r>
      <w:r>
        <w:rPr>
          <w:sz w:val="28"/>
          <w:lang w:val="ru-RU" w:eastAsia="ru-RU"/>
        </w:rPr>
        <w:t>зб0 секунд в пробирку добавляют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</w:t>
      </w:r>
      <w:r>
        <w:rPr>
          <w:sz w:val="28"/>
          <w:u w:val="single"/>
          <w:lang w:val="ru-RU" w:eastAsia="ru-RU"/>
        </w:rPr>
        <w:t>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(АПТВ).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</w:t>
      </w:r>
      <w:r>
        <w:rPr>
          <w:noProof/>
          <w:sz w:val="28"/>
          <w:lang w:val="ru-RU" w:eastAsia="ru-RU"/>
        </w:rPr>
        <w:t>I</w:t>
      </w:r>
      <w:r>
        <w:rPr>
          <w:sz w:val="28"/>
          <w:lang w:val="ru-RU" w:eastAsia="ru-RU"/>
        </w:rPr>
        <w:t xml:space="preserve"> факторов каолином и тем самым обеспечивает максимальный каталитический эффект фосфолипидов.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</w:t>
      </w:r>
      <w:r>
        <w:rPr>
          <w:sz w:val="28"/>
          <w:lang w:val="ru-RU" w:eastAsia="ru-RU"/>
        </w:rPr>
        <w:t>ским и свидетельствует о замедлении свертывания крови.</w:t>
      </w:r>
    </w:p>
    <w:p w:rsidR="00CF6B26" w:rsidRDefault="003A1573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</w:t>
      </w:r>
      <w:r>
        <w:rPr>
          <w:sz w:val="28"/>
          <w:lang w:val="ru-RU" w:eastAsia="ru-RU"/>
        </w:rPr>
        <w:t xml:space="preserve">льция и фибриногена в плазме, время образования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Методика: </w:t>
      </w:r>
      <w:r>
        <w:rPr>
          <w:sz w:val="28"/>
          <w:lang w:val="ru-RU" w:eastAsia="ru-RU"/>
        </w:rPr>
        <w:t xml:space="preserve">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3A1573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3A1573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3A1573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</w:t>
      </w:r>
      <w:r>
        <w:rPr>
          <w:noProof/>
          <w:sz w:val="28"/>
          <w:lang w:val="ru-RU" w:eastAsia="ru-RU"/>
        </w:rPr>
        <w:t>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</w:t>
      </w:r>
      <w:r>
        <w:rPr>
          <w:sz w:val="28"/>
          <w:lang w:val="ru-RU" w:eastAsia="ru-RU"/>
        </w:rPr>
        <w:t>го сгустка зависит от концентрации фибриногена.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</w:t>
      </w:r>
      <w:r>
        <w:rPr>
          <w:sz w:val="28"/>
          <w:lang w:val="ru-RU" w:eastAsia="ru-RU"/>
        </w:rPr>
        <w:t>о специальной калибровочной кривой.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полученный сгусток фибрина быстро высушивают и </w:t>
      </w:r>
      <w:r>
        <w:rPr>
          <w:sz w:val="28"/>
          <w:lang w:val="ru-RU" w:eastAsia="ru-RU"/>
        </w:rPr>
        <w:t>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3A1573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3A1573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3A1573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3A1573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</w:t>
      </w:r>
      <w:r>
        <w:rPr>
          <w:sz w:val="28"/>
          <w:lang w:val="ru-RU" w:eastAsia="ru-RU"/>
        </w:rPr>
        <w:t xml:space="preserve">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</w:t>
      </w:r>
      <w:r>
        <w:rPr>
          <w:sz w:val="28"/>
          <w:u w:val="single"/>
          <w:lang w:val="ru-RU" w:eastAsia="ru-RU"/>
        </w:rPr>
        <w:t>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</w:t>
      </w:r>
      <w:r>
        <w:rPr>
          <w:sz w:val="28"/>
          <w:lang w:val="ru-RU" w:eastAsia="ru-RU"/>
        </w:rPr>
        <w:t xml:space="preserve">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</w:t>
      </w:r>
      <w:r>
        <w:rPr>
          <w:sz w:val="28"/>
          <w:u w:val="single"/>
          <w:lang w:val="ru-RU" w:eastAsia="ru-RU"/>
        </w:rPr>
        <w:t xml:space="preserve">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3A1573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3A1573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</w:t>
      </w:r>
      <w:r>
        <w:rPr>
          <w:sz w:val="28"/>
          <w:lang w:val="ru-RU" w:eastAsia="ru-RU"/>
        </w:rPr>
        <w:t>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3A1573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3A1573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3A1573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тромбин</w:t>
      </w:r>
      <w:r>
        <w:rPr>
          <w:sz w:val="28"/>
          <w:lang w:val="ru-RU" w:eastAsia="ru-RU"/>
        </w:rPr>
        <w:t>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3A1573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3A1573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3A1573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3A1573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3A1573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3A1573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3A1573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3A1573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влияние исходного функц</w:t>
      </w:r>
      <w:r>
        <w:rPr>
          <w:sz w:val="28"/>
          <w:lang w:val="ru-RU" w:eastAsia="ru-RU"/>
        </w:rPr>
        <w:t>ионального состояния центральной нервной системы на возникновение судорожного приступа.</w:t>
      </w:r>
    </w:p>
    <w:p w:rsidR="00E7258F" w:rsidRDefault="003A1573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3A1573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</w:t>
      </w:r>
      <w:r>
        <w:rPr>
          <w:sz w:val="28"/>
          <w:lang w:val="ru-RU" w:eastAsia="ru-RU"/>
        </w:rPr>
        <w:t xml:space="preserve"> приступа. Обращают внимание на время возникновения судорог.</w:t>
      </w:r>
    </w:p>
    <w:p w:rsidR="00E7258F" w:rsidRPr="008E58D9" w:rsidRDefault="003A1573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3A1573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</w:t>
      </w:r>
      <w:r>
        <w:rPr>
          <w:sz w:val="28"/>
          <w:lang w:val="ru-RU" w:eastAsia="ru-RU"/>
        </w:rPr>
        <w:t>ения в двигательных зонах головного мозга. Принцип купирования - введение препаратов, усиливающих процессы торможения в ЦНС.</w:t>
      </w:r>
    </w:p>
    <w:p w:rsidR="00E7258F" w:rsidRDefault="003A1573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</w:t>
      </w:r>
      <w:r>
        <w:rPr>
          <w:sz w:val="28"/>
          <w:lang w:val="ru-RU" w:eastAsia="ru-RU"/>
        </w:rPr>
        <w:t>сов возбуждения, препятствует формированию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3A1573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3A1573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3A1573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3A1573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</w:t>
      </w:r>
      <w:r>
        <w:rPr>
          <w:sz w:val="28"/>
          <w:lang w:val="ru-RU" w:eastAsia="ru-RU"/>
        </w:rPr>
        <w:t>ов и антикоагулянтов.</w:t>
      </w:r>
    </w:p>
    <w:p w:rsidR="00CF6B26" w:rsidRDefault="003A1573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3A1573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3A1573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</w:t>
      </w:r>
      <w:r>
        <w:rPr>
          <w:sz w:val="28"/>
          <w:lang w:val="ru-RU" w:eastAsia="ru-RU"/>
        </w:rPr>
        <w:t xml:space="preserve">енняя и внешняя схемы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3A1573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3A1573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Нарушения двигательной функции нервной сист</w:t>
      </w:r>
      <w:r>
        <w:rPr>
          <w:sz w:val="28"/>
          <w:lang w:val="ru-RU" w:eastAsia="ru-RU"/>
        </w:rPr>
        <w:t xml:space="preserve">емы:  </w:t>
      </w:r>
    </w:p>
    <w:p w:rsidR="00B532BD" w:rsidRDefault="003A1573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3A1573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3A1573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3A1573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3A1573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</w:t>
      </w:r>
      <w:r>
        <w:rPr>
          <w:sz w:val="28"/>
          <w:lang w:val="ru-RU" w:eastAsia="ru-RU"/>
        </w:rPr>
        <w:t xml:space="preserve">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3A1573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3A1573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3A1573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</w:t>
      </w:r>
      <w:r w:rsidRPr="004E266E">
        <w:rPr>
          <w:lang w:val="ru-RU" w:eastAsia="ru-RU"/>
        </w:rPr>
        <w:t>сосудистого тонуса. 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занятия и краткие методические указания :</w:t>
      </w:r>
    </w:p>
    <w:p w:rsidR="00CF6B26" w:rsidRDefault="003A1573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</w:t>
      </w:r>
      <w:r>
        <w:rPr>
          <w:sz w:val="28"/>
          <w:lang w:val="ru-RU" w:eastAsia="ru-RU"/>
        </w:rPr>
        <w:t xml:space="preserve">рикард.  Выделяется 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</w:t>
      </w:r>
      <w:r>
        <w:rPr>
          <w:sz w:val="28"/>
          <w:lang w:val="ru-RU" w:eastAsia="ru-RU"/>
        </w:rPr>
        <w:t>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</w:t>
      </w:r>
      <w:r>
        <w:rPr>
          <w:sz w:val="28"/>
          <w:lang w:val="ru-RU" w:eastAsia="ru-RU"/>
        </w:rPr>
        <w:t xml:space="preserve">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</w:t>
      </w:r>
      <w:r>
        <w:rPr>
          <w:sz w:val="28"/>
          <w:lang w:val="ru-RU" w:eastAsia="ru-RU"/>
        </w:rPr>
        <w:t>я частота сердечных сокращений и определяется минутный объем, умножая ударный объем на частоту сердечных сокращений.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</w:t>
      </w:r>
      <w:r>
        <w:rPr>
          <w:sz w:val="28"/>
          <w:lang w:val="ru-RU" w:eastAsia="ru-RU"/>
        </w:rPr>
        <w:t>дарного объема как приспособительную реакцию сердца.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</w:t>
      </w:r>
      <w:r>
        <w:rPr>
          <w:sz w:val="28"/>
          <w:lang w:val="ru-RU" w:eastAsia="ru-RU"/>
        </w:rPr>
        <w:t xml:space="preserve">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BD6A1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 xml:space="preserve">Минутный </w:t>
            </w:r>
            <w:r>
              <w:rPr>
                <w:sz w:val="28"/>
                <w:lang w:val="ru-RU" w:eastAsia="ru-RU"/>
              </w:rPr>
              <w:t>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BD6A1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BD6A1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BD6A1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A1573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3A1573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>в левую переднюю - желтый, в правую заднюю - черный, в левую заднюю - зеленый.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Произвести запись ЭКГ в одном из отведений так, чтобы вы</w:t>
      </w:r>
      <w:r>
        <w:rPr>
          <w:sz w:val="28"/>
          <w:lang w:val="ru-RU" w:eastAsia="ru-RU"/>
        </w:rPr>
        <w:t xml:space="preserve">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</w:t>
      </w:r>
      <w:r>
        <w:rPr>
          <w:sz w:val="28"/>
          <w:lang w:val="ru-RU" w:eastAsia="ru-RU"/>
        </w:rPr>
        <w:t xml:space="preserve"> изолинии, отрицательный T.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1) обнажение сердца и аортальных стволов и снятие с них перикарда;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</w:t>
      </w:r>
      <w:r>
        <w:rPr>
          <w:sz w:val="28"/>
          <w:lang w:val="ru-RU" w:eastAsia="ru-RU"/>
        </w:rPr>
        <w:t xml:space="preserve"> сердцем;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механизмы :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б/ увеличение уда</w:t>
      </w:r>
      <w:r>
        <w:rPr>
          <w:sz w:val="28"/>
          <w:lang w:val="ru-RU" w:eastAsia="ru-RU"/>
        </w:rPr>
        <w:t xml:space="preserve">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</w:t>
      </w:r>
      <w:r>
        <w:rPr>
          <w:sz w:val="28"/>
          <w:lang w:val="ru-RU" w:eastAsia="ru-RU"/>
        </w:rPr>
        <w:t xml:space="preserve">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минуты снизить его до первоначального.</w:t>
      </w:r>
    </w:p>
    <w:p w:rsidR="00CF6B26" w:rsidRDefault="003A1573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</w:t>
      </w:r>
      <w:r>
        <w:rPr>
          <w:sz w:val="28"/>
          <w:lang w:val="ru-RU" w:eastAsia="ru-RU"/>
        </w:rPr>
        <w:t xml:space="preserve">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3A1573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3A1573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</w:t>
      </w:r>
      <w:r>
        <w:rPr>
          <w:sz w:val="28"/>
          <w:lang w:val="ru-RU" w:eastAsia="ru-RU"/>
        </w:rPr>
        <w:t>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3A1573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3A1573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3A1573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</w:t>
      </w:r>
      <w:r>
        <w:rPr>
          <w:sz w:val="28"/>
          <w:lang w:val="ru-RU" w:eastAsia="ru-RU"/>
        </w:rPr>
        <w:t>и инфаркта миокарда. ЭКГ - признаки инфаркта миокарда.</w:t>
      </w:r>
    </w:p>
    <w:p w:rsidR="00A84D6F" w:rsidRDefault="003A1573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3A1573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3A1573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3A1573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наконечников, секундомер.</w:t>
      </w:r>
    </w:p>
    <w:p w:rsidR="002A3367" w:rsidRPr="001B02F3" w:rsidRDefault="003A1573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 xml:space="preserve">У испытуемого студента определяют исходные показатели: частоту дыхания за 1 мин., длительность вдоха, </w:t>
      </w:r>
      <w:r w:rsidRPr="001B02F3">
        <w:rPr>
          <w:spacing w:val="-8"/>
          <w:sz w:val="28"/>
          <w:szCs w:val="28"/>
          <w:lang w:val="ru-RU" w:eastAsia="ru-RU"/>
        </w:rPr>
        <w:t xml:space="preserve">выдоха и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</w:t>
      </w:r>
      <w:r w:rsidRPr="001B02F3">
        <w:rPr>
          <w:spacing w:val="-8"/>
          <w:sz w:val="28"/>
          <w:szCs w:val="28"/>
          <w:lang w:val="ru-RU" w:eastAsia="ru-RU"/>
        </w:rPr>
        <w:t>доха) - 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</w:t>
      </w:r>
      <w:r w:rsidRPr="001B02F3">
        <w:rPr>
          <w:spacing w:val="-8"/>
          <w:sz w:val="28"/>
          <w:szCs w:val="28"/>
          <w:lang w:val="ru-RU" w:eastAsia="ru-RU"/>
        </w:rPr>
        <w:t xml:space="preserve">а 1 сек.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3A1573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3A1573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BD6A11" w:rsidTr="00981633">
        <w:tc>
          <w:tcPr>
            <w:tcW w:w="2303" w:type="dxa"/>
          </w:tcPr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</w:t>
            </w:r>
            <w:r w:rsidRPr="001B02F3">
              <w:rPr>
                <w:sz w:val="28"/>
                <w:szCs w:val="28"/>
                <w:lang w:val="ru-RU" w:eastAsia="ru-RU"/>
              </w:rPr>
              <w:t xml:space="preserve"> на 3/ 4</w:t>
            </w:r>
          </w:p>
        </w:tc>
      </w:tr>
      <w:tr w:rsidR="00BD6A11" w:rsidTr="00981633">
        <w:tc>
          <w:tcPr>
            <w:tcW w:w="2303" w:type="dxa"/>
          </w:tcPr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3A1573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3A1573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3A1573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3A1573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3A1573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3A1573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3A1573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3A1573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3A1573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3A1573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3A1573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3A1573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3A1573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3A1573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3A1573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3A1573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3A1573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3A1573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3A1573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3A1573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3A1573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3A1573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3A1573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3A1573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3A1573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3A1573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3A1573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3A1573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3A1573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3A1573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3A1573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3A1573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3A1573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3A1573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3A1573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3A1573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3A1573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3A1573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3A1573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3A1573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3A1573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3A1573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3A1573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3A1573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3A1573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3A1573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3A1573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3A1573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3A1573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3A1573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3A1573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3A1573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3A1573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3A1573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A1573">
      <w:r>
        <w:separator/>
      </w:r>
    </w:p>
  </w:endnote>
  <w:endnote w:type="continuationSeparator" w:id="0">
    <w:p w:rsidR="00000000" w:rsidRDefault="003A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3A1573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3A1573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21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A1573">
      <w:r>
        <w:separator/>
      </w:r>
    </w:p>
  </w:footnote>
  <w:footnote w:type="continuationSeparator" w:id="0">
    <w:p w:rsidR="00000000" w:rsidRDefault="003A1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537637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624B59E" w:tentative="1">
      <w:start w:val="1"/>
      <w:numFmt w:val="lowerLetter"/>
      <w:lvlText w:val="%2."/>
      <w:lvlJc w:val="left"/>
      <w:pPr>
        <w:ind w:left="1440" w:hanging="360"/>
      </w:pPr>
    </w:lvl>
    <w:lvl w:ilvl="2" w:tplc="DD906BF8" w:tentative="1">
      <w:start w:val="1"/>
      <w:numFmt w:val="lowerRoman"/>
      <w:lvlText w:val="%3."/>
      <w:lvlJc w:val="right"/>
      <w:pPr>
        <w:ind w:left="2160" w:hanging="180"/>
      </w:pPr>
    </w:lvl>
    <w:lvl w:ilvl="3" w:tplc="9B522F70" w:tentative="1">
      <w:start w:val="1"/>
      <w:numFmt w:val="decimal"/>
      <w:lvlText w:val="%4."/>
      <w:lvlJc w:val="left"/>
      <w:pPr>
        <w:ind w:left="2880" w:hanging="360"/>
      </w:pPr>
    </w:lvl>
    <w:lvl w:ilvl="4" w:tplc="3878B166" w:tentative="1">
      <w:start w:val="1"/>
      <w:numFmt w:val="lowerLetter"/>
      <w:lvlText w:val="%5."/>
      <w:lvlJc w:val="left"/>
      <w:pPr>
        <w:ind w:left="3600" w:hanging="360"/>
      </w:pPr>
    </w:lvl>
    <w:lvl w:ilvl="5" w:tplc="1E004D16" w:tentative="1">
      <w:start w:val="1"/>
      <w:numFmt w:val="lowerRoman"/>
      <w:lvlText w:val="%6."/>
      <w:lvlJc w:val="right"/>
      <w:pPr>
        <w:ind w:left="4320" w:hanging="180"/>
      </w:pPr>
    </w:lvl>
    <w:lvl w:ilvl="6" w:tplc="A038006A" w:tentative="1">
      <w:start w:val="1"/>
      <w:numFmt w:val="decimal"/>
      <w:lvlText w:val="%7."/>
      <w:lvlJc w:val="left"/>
      <w:pPr>
        <w:ind w:left="5040" w:hanging="360"/>
      </w:pPr>
    </w:lvl>
    <w:lvl w:ilvl="7" w:tplc="34285A26" w:tentative="1">
      <w:start w:val="1"/>
      <w:numFmt w:val="lowerLetter"/>
      <w:lvlText w:val="%8."/>
      <w:lvlJc w:val="left"/>
      <w:pPr>
        <w:ind w:left="5760" w:hanging="360"/>
      </w:pPr>
    </w:lvl>
    <w:lvl w:ilvl="8" w:tplc="FC0E6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3DDEB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681F70" w:tentative="1">
      <w:start w:val="1"/>
      <w:numFmt w:val="lowerLetter"/>
      <w:lvlText w:val="%2."/>
      <w:lvlJc w:val="left"/>
      <w:pPr>
        <w:ind w:left="1440" w:hanging="360"/>
      </w:pPr>
    </w:lvl>
    <w:lvl w:ilvl="2" w:tplc="8486B184" w:tentative="1">
      <w:start w:val="1"/>
      <w:numFmt w:val="lowerRoman"/>
      <w:lvlText w:val="%3."/>
      <w:lvlJc w:val="right"/>
      <w:pPr>
        <w:ind w:left="2160" w:hanging="180"/>
      </w:pPr>
    </w:lvl>
    <w:lvl w:ilvl="3" w:tplc="A77A8E6A" w:tentative="1">
      <w:start w:val="1"/>
      <w:numFmt w:val="decimal"/>
      <w:lvlText w:val="%4."/>
      <w:lvlJc w:val="left"/>
      <w:pPr>
        <w:ind w:left="2880" w:hanging="360"/>
      </w:pPr>
    </w:lvl>
    <w:lvl w:ilvl="4" w:tplc="0A022DAC" w:tentative="1">
      <w:start w:val="1"/>
      <w:numFmt w:val="lowerLetter"/>
      <w:lvlText w:val="%5."/>
      <w:lvlJc w:val="left"/>
      <w:pPr>
        <w:ind w:left="3600" w:hanging="360"/>
      </w:pPr>
    </w:lvl>
    <w:lvl w:ilvl="5" w:tplc="AB7AF21C" w:tentative="1">
      <w:start w:val="1"/>
      <w:numFmt w:val="lowerRoman"/>
      <w:lvlText w:val="%6."/>
      <w:lvlJc w:val="right"/>
      <w:pPr>
        <w:ind w:left="4320" w:hanging="180"/>
      </w:pPr>
    </w:lvl>
    <w:lvl w:ilvl="6" w:tplc="9E3CEF6A" w:tentative="1">
      <w:start w:val="1"/>
      <w:numFmt w:val="decimal"/>
      <w:lvlText w:val="%7."/>
      <w:lvlJc w:val="left"/>
      <w:pPr>
        <w:ind w:left="5040" w:hanging="360"/>
      </w:pPr>
    </w:lvl>
    <w:lvl w:ilvl="7" w:tplc="5BC87E8E" w:tentative="1">
      <w:start w:val="1"/>
      <w:numFmt w:val="lowerLetter"/>
      <w:lvlText w:val="%8."/>
      <w:lvlJc w:val="left"/>
      <w:pPr>
        <w:ind w:left="5760" w:hanging="360"/>
      </w:pPr>
    </w:lvl>
    <w:lvl w:ilvl="8" w:tplc="B2281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287A3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1089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62E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36A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BCAB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D4DA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9CF1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920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3E8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BD6A11"/>
    <w:rsid w:val="00051310"/>
    <w:rsid w:val="000960BA"/>
    <w:rsid w:val="000F04B2"/>
    <w:rsid w:val="001B02F3"/>
    <w:rsid w:val="002A3367"/>
    <w:rsid w:val="003A1573"/>
    <w:rsid w:val="004E266E"/>
    <w:rsid w:val="005569AB"/>
    <w:rsid w:val="005B1DFE"/>
    <w:rsid w:val="00785066"/>
    <w:rsid w:val="00793EF1"/>
    <w:rsid w:val="008E58D9"/>
    <w:rsid w:val="00951B8D"/>
    <w:rsid w:val="00981633"/>
    <w:rsid w:val="00A84D6F"/>
    <w:rsid w:val="00B532BD"/>
    <w:rsid w:val="00BD61AC"/>
    <w:rsid w:val="00BD6A11"/>
    <w:rsid w:val="00BE38A9"/>
    <w:rsid w:val="00C3241D"/>
    <w:rsid w:val="00C538D8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905B734A-748C-4ACE-9473-B47105B6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2024-08-07T13:08:00Z</dcterms:created>
  <dcterms:modified xsi:type="dcterms:W3CDTF">2024-08-07T13:09:00Z</dcterms:modified>
</cp:coreProperties>
</file>