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D87" w:rsidRDefault="00872F7E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-.05pt;width:619.9pt;height:851.05pt;z-index:-251658752;mso-position-horizontal-relative:page" o:allowincell="f">
            <v:imagedata r:id="rId7" o:title=""/>
            <w10:wrap anchorx="page"/>
            <w10:anchorlock/>
          </v:shape>
        </w:pict>
      </w:r>
    </w:p>
    <w:p w:rsidR="00B84D87" w:rsidRDefault="00B84D87">
      <w:pPr>
        <w:rPr>
          <w:sz w:val="0"/>
          <w:szCs w:val="0"/>
        </w:rPr>
        <w:sectPr w:rsidR="00B84D87">
          <w:pgSz w:w="12400" w:h="17020"/>
          <w:pgMar w:top="0" w:right="2880" w:bottom="640" w:left="0" w:header="720" w:footer="720" w:gutter="0"/>
          <w:cols w:space="720"/>
        </w:sectPr>
      </w:pPr>
    </w:p>
    <w:p w:rsidR="00CC1712" w:rsidRDefault="00872F7E">
      <w:pPr>
        <w:spacing w:before="3"/>
        <w:ind w:right="-200"/>
        <w:jc w:val="both"/>
        <w:sectPr w:rsidR="00CC1712">
          <w:pgSz w:w="12200" w:h="16880"/>
          <w:pgMar w:top="0" w:right="3" w:bottom="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i1026" type="#_x0000_t75" style="width:609.75pt;height:843.75pt" o:allowincell="f">
            <v:imagedata r:id="rId8" o:title=""/>
          </v:shape>
        </w:pict>
      </w:r>
    </w:p>
    <w:p w:rsidR="00C3241D" w:rsidRDefault="00872F7E" w:rsidP="005B1DFE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</w:t>
      </w:r>
      <w:r w:rsidR="00951B8D">
        <w:rPr>
          <w:b/>
          <w:caps/>
          <w:color w:val="000000"/>
          <w:sz w:val="28"/>
          <w:lang w:val="ru-RU" w:eastAsia="ru-RU"/>
        </w:rPr>
        <w:t xml:space="preserve"> №1</w:t>
      </w:r>
    </w:p>
    <w:p w:rsidR="00E7258F" w:rsidRDefault="00872F7E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</w:r>
      <w:r w:rsidRPr="00E7258F">
        <w:rPr>
          <w:lang w:val="ru-RU" w:eastAsia="ru-RU"/>
        </w:rPr>
        <w:t xml:space="preserve"> </w:t>
      </w:r>
      <w:r w:rsidRPr="004E266E">
        <w:rPr>
          <w:lang w:val="ru-RU" w:eastAsia="ru-RU"/>
        </w:rPr>
        <w:t xml:space="preserve">Нарушения кислотно-основного состояния (КОС). </w:t>
      </w:r>
    </w:p>
    <w:p w:rsidR="00C3241D" w:rsidRDefault="00872F7E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Основные параметры кислотно-основного состояния</w:t>
      </w:r>
      <w:r>
        <w:rPr>
          <w:lang w:val="ru-RU" w:eastAsia="ru-RU"/>
        </w:rPr>
        <w:t>. Способы определения в клинике</w:t>
      </w:r>
    </w:p>
    <w:p w:rsidR="002A3367" w:rsidRDefault="002A3367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872F7E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Уточнить значение некоторых факторов (осмотического давления крови </w:t>
      </w:r>
      <w:proofErr w:type="gramStart"/>
      <w:r>
        <w:rPr>
          <w:color w:val="000000"/>
          <w:sz w:val="28"/>
          <w:lang w:val="ru-RU" w:eastAsia="ru-RU"/>
        </w:rPr>
        <w:t>и  тканей</w:t>
      </w:r>
      <w:proofErr w:type="gramEnd"/>
      <w:r>
        <w:rPr>
          <w:color w:val="000000"/>
          <w:sz w:val="28"/>
          <w:lang w:val="ru-RU" w:eastAsia="ru-RU"/>
        </w:rPr>
        <w:t>, проницаемости сосудистой стенки) в патогенезе отеков: изучить роль нервной системы в развитии отека легких.</w:t>
      </w:r>
      <w:r w:rsidR="00E7258F" w:rsidRPr="00E7258F">
        <w:rPr>
          <w:color w:val="000000"/>
          <w:sz w:val="28"/>
          <w:lang w:val="ru-RU" w:eastAsia="ru-RU"/>
        </w:rPr>
        <w:t xml:space="preserve"> </w:t>
      </w:r>
      <w:r w:rsidR="00E7258F">
        <w:rPr>
          <w:color w:val="000000"/>
          <w:sz w:val="28"/>
          <w:lang w:val="ru-RU" w:eastAsia="ru-RU"/>
        </w:rPr>
        <w:t xml:space="preserve">На экспериментальных моделях нарушений кислотно-щелочного </w:t>
      </w:r>
      <w:proofErr w:type="gramStart"/>
      <w:r w:rsidR="00E7258F">
        <w:rPr>
          <w:color w:val="000000"/>
          <w:sz w:val="28"/>
          <w:lang w:val="ru-RU" w:eastAsia="ru-RU"/>
        </w:rPr>
        <w:t>равновесия  и</w:t>
      </w:r>
      <w:proofErr w:type="gramEnd"/>
      <w:r w:rsidR="00E7258F">
        <w:rPr>
          <w:color w:val="000000"/>
          <w:sz w:val="28"/>
          <w:lang w:val="ru-RU" w:eastAsia="ru-RU"/>
        </w:rPr>
        <w:t xml:space="preserve"> путем разбора комплекса показателей кислотно-щелочного равновесия разобрать механизмы сдвигов и компенсаций при различных формах нарушений кислотно-щелочного равновесия.</w:t>
      </w:r>
    </w:p>
    <w:p w:rsidR="002A3367" w:rsidRDefault="00872F7E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Влияние наркоза на развитие токсического отека легких у крысы.</w:t>
      </w:r>
      <w:r>
        <w:rPr>
          <w:color w:val="000000"/>
          <w:sz w:val="28"/>
          <w:lang w:val="ru-RU" w:eastAsia="ru-RU"/>
        </w:rPr>
        <w:t xml:space="preserve"> Опыт ставят </w:t>
      </w:r>
      <w:r>
        <w:rPr>
          <w:color w:val="000000"/>
          <w:sz w:val="28"/>
          <w:lang w:val="ru-RU" w:eastAsia="ru-RU"/>
        </w:rPr>
        <w:t xml:space="preserve">на предварительно взвешенной крысе, которую наркотизируют введением внутримышечно 5 % раствора </w:t>
      </w:r>
      <w:proofErr w:type="spellStart"/>
      <w:r>
        <w:rPr>
          <w:color w:val="000000"/>
          <w:sz w:val="28"/>
          <w:lang w:val="ru-RU" w:eastAsia="ru-RU"/>
        </w:rPr>
        <w:t>гексенала</w:t>
      </w:r>
      <w:proofErr w:type="spellEnd"/>
      <w:r>
        <w:rPr>
          <w:color w:val="000000"/>
          <w:sz w:val="28"/>
          <w:lang w:val="ru-RU" w:eastAsia="ru-RU"/>
        </w:rPr>
        <w:t xml:space="preserve"> из расчета 0,3 мл на </w:t>
      </w:r>
      <w:smartTag w:uri="urn:schemas-microsoft-com:office:smarttags" w:element="metricconverter">
        <w:smartTagPr>
          <w:attr w:name="ProductID" w:val="100 г"/>
        </w:smartTagPr>
        <w:r>
          <w:rPr>
            <w:color w:val="000000"/>
            <w:sz w:val="28"/>
            <w:lang w:val="ru-RU" w:eastAsia="ru-RU"/>
          </w:rPr>
          <w:t>100 г</w:t>
        </w:r>
      </w:smartTag>
      <w:r>
        <w:rPr>
          <w:color w:val="000000"/>
          <w:sz w:val="28"/>
          <w:lang w:val="ru-RU" w:eastAsia="ru-RU"/>
        </w:rPr>
        <w:t xml:space="preserve"> веса. После развития состояния наркоза вводят 6 % раствор хлористого аммония. Через 40-50 минут крысу забивают декапитацией.</w:t>
      </w:r>
      <w:r>
        <w:rPr>
          <w:color w:val="000000"/>
          <w:sz w:val="28"/>
          <w:lang w:val="ru-RU" w:eastAsia="ru-RU"/>
        </w:rPr>
        <w:t xml:space="preserve"> Вскрывают грудную полость. Извлекают легкие. Производят их осмотр и определяют отношение веса легких к весу тела. Полученные данные сравнивают с таковыми у крыс в опыте 3. Делают вывод.</w:t>
      </w:r>
    </w:p>
    <w:p w:rsidR="002A3367" w:rsidRDefault="00872F7E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Влияние </w:t>
      </w:r>
      <w:proofErr w:type="spellStart"/>
      <w:r>
        <w:rPr>
          <w:b/>
          <w:i/>
          <w:color w:val="000000"/>
          <w:sz w:val="28"/>
          <w:lang w:val="ru-RU" w:eastAsia="ru-RU"/>
        </w:rPr>
        <w:t>ваготомии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на развитие токсического отека легких у кры</w:t>
      </w:r>
      <w:r>
        <w:rPr>
          <w:b/>
          <w:i/>
          <w:color w:val="000000"/>
          <w:sz w:val="28"/>
          <w:lang w:val="ru-RU" w:eastAsia="ru-RU"/>
        </w:rPr>
        <w:t>с.</w:t>
      </w:r>
      <w:r>
        <w:rPr>
          <w:color w:val="000000"/>
          <w:sz w:val="28"/>
          <w:lang w:val="ru-RU" w:eastAsia="ru-RU"/>
        </w:rPr>
        <w:t xml:space="preserve"> После предварительного взвешивания крысу фиксируют на дощечке брюшком кверху. Под легким эфирным наркозом рассекают кожу в области шеи над трахеей. Тупым путем при помощи анатомических пинцетов раздвигают мышцы, </w:t>
      </w:r>
      <w:proofErr w:type="spellStart"/>
      <w:r>
        <w:rPr>
          <w:color w:val="000000"/>
          <w:sz w:val="28"/>
          <w:lang w:val="ru-RU" w:eastAsia="ru-RU"/>
        </w:rPr>
        <w:t>отпрепаровывают</w:t>
      </w:r>
      <w:proofErr w:type="spellEnd"/>
      <w:r>
        <w:rPr>
          <w:color w:val="000000"/>
          <w:sz w:val="28"/>
          <w:lang w:val="ru-RU" w:eastAsia="ru-RU"/>
        </w:rPr>
        <w:t xml:space="preserve"> оба блуждающих нерва, леж</w:t>
      </w:r>
      <w:r>
        <w:rPr>
          <w:color w:val="000000"/>
          <w:sz w:val="28"/>
          <w:lang w:val="ru-RU" w:eastAsia="ru-RU"/>
        </w:rPr>
        <w:t>ащих рядом с сонной артерией. Нервы пересекают. Рану зашивают. Затем крысе вводят 6 % раствор хлористого аммония. Наблюдают за поведением животного, подсчитывают частоту дыхания каждые 5-10 минут. Через 40-50 минут крысу забивают декапитацией. Извлекают ле</w:t>
      </w:r>
      <w:r>
        <w:rPr>
          <w:color w:val="000000"/>
          <w:sz w:val="28"/>
          <w:lang w:val="ru-RU" w:eastAsia="ru-RU"/>
        </w:rPr>
        <w:t>гкие, осматривают, взвешивают вычисляют отношение их к весу крысы. Полученные данные сравнивают с результатами опыта 3, делают вывод.</w:t>
      </w:r>
    </w:p>
    <w:p w:rsidR="00E7258F" w:rsidRDefault="00872F7E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Опыт 3. Определение рН плазмы крови животных с экспериментальным алкалозом и ацидозом.</w:t>
      </w:r>
      <w:r>
        <w:rPr>
          <w:color w:val="000000"/>
          <w:sz w:val="28"/>
          <w:lang w:val="ru-RU" w:eastAsia="ru-RU"/>
        </w:rPr>
        <w:t xml:space="preserve"> Экспериментальный алкалоз и ацидоз </w:t>
      </w:r>
      <w:r>
        <w:rPr>
          <w:color w:val="000000"/>
          <w:sz w:val="28"/>
          <w:lang w:val="ru-RU" w:eastAsia="ru-RU"/>
        </w:rPr>
        <w:t xml:space="preserve">создаются у животных внутривенным введением, соответственно, 0,1 % раствора </w:t>
      </w:r>
      <w:r>
        <w:rPr>
          <w:i/>
          <w:color w:val="000000"/>
          <w:sz w:val="28"/>
          <w:lang w:eastAsia="ru-RU"/>
        </w:rPr>
        <w:t>Na</w:t>
      </w:r>
      <w:r>
        <w:rPr>
          <w:i/>
          <w:color w:val="000000"/>
          <w:sz w:val="28"/>
          <w:lang w:val="ru-RU" w:eastAsia="ru-RU"/>
        </w:rPr>
        <w:t>О</w:t>
      </w:r>
      <w:r>
        <w:rPr>
          <w:i/>
          <w:color w:val="000000"/>
          <w:sz w:val="28"/>
          <w:lang w:eastAsia="ru-RU"/>
        </w:rPr>
        <w:t>H</w:t>
      </w:r>
      <w:r>
        <w:rPr>
          <w:color w:val="000000"/>
          <w:sz w:val="28"/>
          <w:lang w:val="ru-RU" w:eastAsia="ru-RU"/>
        </w:rPr>
        <w:t xml:space="preserve"> и 5 % раствора молочной кислоты. У животных из вены берется кровь, центрифугируется, получают плазму и определяют рН с помощью рН-метра.</w:t>
      </w:r>
    </w:p>
    <w:p w:rsidR="00E7258F" w:rsidRDefault="00872F7E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4.</w:t>
      </w:r>
      <w:r>
        <w:rPr>
          <w:b/>
          <w:i/>
          <w:color w:val="000000"/>
          <w:sz w:val="28"/>
          <w:lang w:val="ru-RU" w:eastAsia="ru-RU"/>
        </w:rPr>
        <w:t xml:space="preserve"> Определение свободной кислотности мочи. </w:t>
      </w:r>
      <w:r>
        <w:rPr>
          <w:color w:val="000000"/>
          <w:sz w:val="28"/>
          <w:lang w:val="ru-RU" w:eastAsia="ru-RU"/>
        </w:rPr>
        <w:t xml:space="preserve">Титруется 10 мл мочи 0,1 и раствором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 индикатором фенолфталеином (1 % раствор фенолфталеина добавляют к моче в количестве 2-3 капель) до стойкого (неисчезающего) розового окрашивания. Производят пересчет </w:t>
      </w:r>
      <w:proofErr w:type="spellStart"/>
      <w:r>
        <w:rPr>
          <w:color w:val="000000"/>
          <w:sz w:val="28"/>
          <w:lang w:val="ru-RU" w:eastAsia="ru-RU"/>
        </w:rPr>
        <w:t>титра</w:t>
      </w:r>
      <w:r>
        <w:rPr>
          <w:color w:val="000000"/>
          <w:sz w:val="28"/>
          <w:lang w:val="ru-RU" w:eastAsia="ru-RU"/>
        </w:rPr>
        <w:t>ционной</w:t>
      </w:r>
      <w:proofErr w:type="spellEnd"/>
      <w:r>
        <w:rPr>
          <w:color w:val="000000"/>
          <w:sz w:val="28"/>
          <w:lang w:val="ru-RU" w:eastAsia="ru-RU"/>
        </w:rPr>
        <w:t xml:space="preserve"> кислотности на суточный диурез следующим образом: количество затраченной на титрование щелочи ×0,--365 = кислотность мочи (суточная норма 1-</w:t>
      </w:r>
      <w:smartTag w:uri="urn:schemas-microsoft-com:office:smarttags" w:element="metricconverter">
        <w:smartTagPr>
          <w:attr w:name="ProductID" w:val="2,3 г"/>
        </w:smartTagPr>
        <w:r>
          <w:rPr>
            <w:color w:val="000000"/>
            <w:sz w:val="28"/>
            <w:lang w:val="ru-RU" w:eastAsia="ru-RU"/>
          </w:rPr>
          <w:t>2,3 г</w:t>
        </w:r>
      </w:smartTag>
      <w:r>
        <w:rPr>
          <w:color w:val="000000"/>
          <w:sz w:val="28"/>
          <w:lang w:val="ru-RU" w:eastAsia="ru-RU"/>
        </w:rPr>
        <w:t>).</w:t>
      </w:r>
    </w:p>
    <w:p w:rsidR="00E7258F" w:rsidRDefault="00872F7E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lastRenderedPageBreak/>
        <w:t>Опыт 5.</w:t>
      </w:r>
      <w:r>
        <w:rPr>
          <w:b/>
          <w:i/>
          <w:color w:val="000000"/>
          <w:sz w:val="28"/>
          <w:lang w:val="ru-RU" w:eastAsia="ru-RU"/>
        </w:rPr>
        <w:t xml:space="preserve"> Определение количества связанного аммиака в моче.</w:t>
      </w:r>
      <w:r>
        <w:rPr>
          <w:color w:val="000000"/>
          <w:sz w:val="28"/>
          <w:lang w:val="ru-RU" w:eastAsia="ru-RU"/>
        </w:rPr>
        <w:t xml:space="preserve"> К оттитрованной в опыте 2 моче прибавляют </w:t>
      </w:r>
      <w:r>
        <w:rPr>
          <w:color w:val="000000"/>
          <w:sz w:val="28"/>
          <w:lang w:val="ru-RU" w:eastAsia="ru-RU"/>
        </w:rPr>
        <w:t>1-2 мл 40 % раствора формалина. В результате реакции с формалином из аммонийных солей вытесняются кислотные остатки.</w:t>
      </w:r>
    </w:p>
    <w:p w:rsidR="00E7258F" w:rsidRDefault="00872F7E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position w:val="-16"/>
          <w:sz w:val="28"/>
        </w:rPr>
        <w:object w:dxaOrig="5400" w:dyaOrig="435">
          <v:shape id="_x0000_i1027" type="#_x0000_t75" style="width:270pt;height:21.75pt" o:ole="">
            <v:imagedata r:id="rId9" o:title=""/>
          </v:shape>
          <o:OLEObject Type="Embed" ProgID="Equation.DSMT4" ShapeID="_x0000_i1027" DrawAspect="Content" ObjectID="_1784717410" r:id="rId10"/>
        </w:object>
      </w:r>
    </w:p>
    <w:p w:rsidR="00E7258F" w:rsidRDefault="00872F7E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Выделенную кислоту титровать 0,1 н раствором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 предварительным добавлением индикатора (2-3 капли фенолфтале</w:t>
      </w:r>
      <w:r>
        <w:rPr>
          <w:color w:val="000000"/>
          <w:sz w:val="28"/>
          <w:lang w:val="ru-RU" w:eastAsia="ru-RU"/>
        </w:rPr>
        <w:t xml:space="preserve">ина), Произвести расчет, исходя из этого, что 1 мл 0,1 н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соответствует 1,7 мл аммиака. Количество мл щелочи, затраченной на титрование, умножить на 1,7 и на 10, так как </w:t>
      </w:r>
      <w:proofErr w:type="spellStart"/>
      <w:r>
        <w:rPr>
          <w:color w:val="000000"/>
          <w:sz w:val="28"/>
          <w:lang w:val="ru-RU" w:eastAsia="ru-RU"/>
        </w:rPr>
        <w:t>оттированно</w:t>
      </w:r>
      <w:proofErr w:type="spellEnd"/>
      <w:r>
        <w:rPr>
          <w:color w:val="000000"/>
          <w:sz w:val="28"/>
          <w:lang w:val="ru-RU" w:eastAsia="ru-RU"/>
        </w:rPr>
        <w:t xml:space="preserve"> было не 100 мл мочи, а 10 мл.</w:t>
      </w:r>
    </w:p>
    <w:p w:rsidR="00E7258F" w:rsidRDefault="00872F7E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Пример:</w:t>
      </w:r>
      <w:r>
        <w:rPr>
          <w:color w:val="000000"/>
          <w:sz w:val="28"/>
          <w:lang w:val="ru-RU" w:eastAsia="ru-RU"/>
        </w:rPr>
        <w:t xml:space="preserve"> на титрование аммонийных солей з</w:t>
      </w:r>
      <w:r>
        <w:rPr>
          <w:color w:val="000000"/>
          <w:sz w:val="28"/>
          <w:lang w:val="ru-RU" w:eastAsia="ru-RU"/>
        </w:rPr>
        <w:t>атрачено 3,5 мл о,1 н раствора щелочи. Мочи для титрования было взято 10 мл. Следовательно, в 100 мл мочи аммиака содержится:</w:t>
      </w:r>
    </w:p>
    <w:p w:rsidR="00E7258F" w:rsidRDefault="00872F7E" w:rsidP="00E7258F">
      <w:pPr>
        <w:shd w:val="clear" w:color="auto" w:fill="FFFFFF"/>
        <w:ind w:firstLine="709"/>
        <w:jc w:val="both"/>
        <w:rPr>
          <w:caps/>
          <w:color w:val="000000"/>
          <w:sz w:val="28"/>
          <w:lang w:val="ru-RU" w:eastAsia="ru-RU"/>
        </w:rPr>
      </w:pPr>
      <w:r>
        <w:rPr>
          <w:caps/>
          <w:color w:val="000000"/>
          <w:position w:val="-10"/>
          <w:sz w:val="28"/>
        </w:rPr>
        <w:object w:dxaOrig="1995" w:dyaOrig="345">
          <v:shape id="_x0000_i1028" type="#_x0000_t75" style="width:99.75pt;height:17.25pt" o:ole="">
            <v:imagedata r:id="rId11" o:title=""/>
          </v:shape>
          <o:OLEObject Type="Embed" ProgID="Equation.DSMT4" ShapeID="_x0000_i1028" DrawAspect="Content" ObjectID="_1784717411" r:id="rId12"/>
        </w:object>
      </w:r>
      <w:r>
        <w:rPr>
          <w:caps/>
          <w:color w:val="000000"/>
          <w:sz w:val="28"/>
          <w:lang w:val="ru-RU" w:eastAsia="ru-RU"/>
        </w:rPr>
        <w:t xml:space="preserve"> мг %.</w:t>
      </w:r>
    </w:p>
    <w:p w:rsidR="00E7258F" w:rsidRDefault="00872F7E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Норма содержания аммонийных солей в 100 мл мочи – 40-45 мг %.</w:t>
      </w:r>
    </w:p>
    <w:p w:rsidR="00E7258F" w:rsidRDefault="00872F7E" w:rsidP="00E7258F">
      <w:pPr>
        <w:shd w:val="clear" w:color="auto" w:fill="FFFFFF"/>
        <w:ind w:firstLine="709"/>
        <w:jc w:val="both"/>
        <w:rPr>
          <w:i/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 к опытам 2 и 3.</w:t>
      </w:r>
    </w:p>
    <w:p w:rsidR="00E7258F" w:rsidRDefault="00872F7E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Студенты</w:t>
      </w:r>
      <w:r>
        <w:rPr>
          <w:color w:val="000000"/>
          <w:sz w:val="28"/>
          <w:lang w:val="ru-RU" w:eastAsia="ru-RU"/>
        </w:rPr>
        <w:t xml:space="preserve"> работают с предварительно собранной мочой от животных здоровых, с экспериментальным ацидозом и алкалозом.</w:t>
      </w:r>
    </w:p>
    <w:p w:rsidR="00E7258F" w:rsidRDefault="00872F7E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Данные, полученные в опытах 1, 2 и 3, заносятся в протокол. Сделать заключение о характере и механизмах обнаруженных изменений кислотно-щелочного рав</w:t>
      </w:r>
      <w:r>
        <w:rPr>
          <w:color w:val="000000"/>
          <w:sz w:val="28"/>
          <w:lang w:val="ru-RU" w:eastAsia="ru-RU"/>
        </w:rPr>
        <w:t>новесия (см. таблицу).</w:t>
      </w:r>
    </w:p>
    <w:p w:rsidR="00E7258F" w:rsidRDefault="00E7258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1254"/>
        <w:gridCol w:w="2280"/>
        <w:gridCol w:w="3248"/>
      </w:tblGrid>
      <w:tr w:rsidR="00B84D87" w:rsidRPr="00872F7E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872F7E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Характер </w:t>
            </w:r>
          </w:p>
          <w:p w:rsidR="00E7258F" w:rsidRDefault="00872F7E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воздействия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58F" w:rsidRDefault="00872F7E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РН крови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872F7E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Свободная</w:t>
            </w:r>
          </w:p>
          <w:p w:rsidR="00E7258F" w:rsidRDefault="00872F7E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кислотность мочи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872F7E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связанного</w:t>
            </w:r>
          </w:p>
          <w:p w:rsidR="00E7258F" w:rsidRDefault="00872F7E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аммиака в моче</w:t>
            </w:r>
          </w:p>
        </w:tc>
      </w:tr>
      <w:tr w:rsidR="00B84D87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872F7E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Норма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84D87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872F7E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ацидоз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84D87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872F7E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алкалоз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E7258F" w:rsidRDefault="00E7258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872F7E" w:rsidP="002A3367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2A3367" w:rsidRDefault="00872F7E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</w:t>
      </w:r>
      <w:proofErr w:type="spellStart"/>
      <w:r>
        <w:rPr>
          <w:color w:val="000000"/>
          <w:sz w:val="28"/>
          <w:lang w:val="ru-RU" w:eastAsia="ru-RU"/>
        </w:rPr>
        <w:t>Гипергидратация</w:t>
      </w:r>
      <w:proofErr w:type="spellEnd"/>
      <w:r>
        <w:rPr>
          <w:color w:val="000000"/>
          <w:sz w:val="28"/>
          <w:lang w:val="ru-RU" w:eastAsia="ru-RU"/>
        </w:rPr>
        <w:t xml:space="preserve">. Виды. Этиология, патогенез. </w:t>
      </w:r>
      <w:r>
        <w:rPr>
          <w:color w:val="000000"/>
          <w:sz w:val="28"/>
          <w:lang w:val="ru-RU" w:eastAsia="ru-RU"/>
        </w:rPr>
        <w:t>Клинические проявления. Принципы патогенетический терапии.</w:t>
      </w:r>
    </w:p>
    <w:p w:rsidR="002A3367" w:rsidRDefault="00872F7E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2. Отеки. Роль альдостерона и АДГ в развитии отеков.</w:t>
      </w:r>
    </w:p>
    <w:p w:rsidR="002A3367" w:rsidRDefault="00872F7E" w:rsidP="002A3367">
      <w:pPr>
        <w:shd w:val="clear" w:color="auto" w:fill="FFFFFF"/>
        <w:ind w:firstLine="709"/>
        <w:jc w:val="both"/>
        <w:rPr>
          <w:color w:val="000000"/>
          <w:spacing w:val="-2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3. Отеки капиллярные (</w:t>
      </w:r>
      <w:proofErr w:type="spellStart"/>
      <w:r>
        <w:rPr>
          <w:color w:val="000000"/>
          <w:sz w:val="28"/>
          <w:lang w:val="ru-RU" w:eastAsia="ru-RU"/>
        </w:rPr>
        <w:t>мембраногенные</w:t>
      </w:r>
      <w:proofErr w:type="spellEnd"/>
      <w:r>
        <w:rPr>
          <w:color w:val="000000"/>
          <w:sz w:val="28"/>
          <w:lang w:val="ru-RU" w:eastAsia="ru-RU"/>
        </w:rPr>
        <w:t xml:space="preserve">, </w:t>
      </w:r>
      <w:proofErr w:type="spellStart"/>
      <w:r>
        <w:rPr>
          <w:color w:val="000000"/>
          <w:spacing w:val="-20"/>
          <w:sz w:val="28"/>
          <w:lang w:val="ru-RU" w:eastAsia="ru-RU"/>
        </w:rPr>
        <w:t>онкотические</w:t>
      </w:r>
      <w:proofErr w:type="spellEnd"/>
      <w:r>
        <w:rPr>
          <w:color w:val="000000"/>
          <w:spacing w:val="-20"/>
          <w:sz w:val="28"/>
          <w:lang w:val="ru-RU" w:eastAsia="ru-RU"/>
        </w:rPr>
        <w:t xml:space="preserve">  и  механические).</w:t>
      </w:r>
    </w:p>
    <w:p w:rsidR="002A3367" w:rsidRPr="00E7258F" w:rsidRDefault="00872F7E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4. Отеки с почечным механизмом (нефриты, нефрозы), сердечные отеки.</w:t>
      </w:r>
    </w:p>
    <w:p w:rsidR="002A3367" w:rsidRDefault="00872F7E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5. </w:t>
      </w:r>
      <w:r>
        <w:rPr>
          <w:color w:val="000000"/>
          <w:sz w:val="28"/>
          <w:lang w:val="ru-RU" w:eastAsia="ru-RU"/>
        </w:rPr>
        <w:t>Понятие о кислотно-щелочном равновесии. Величины рН некоторых сред организма.</w:t>
      </w:r>
    </w:p>
    <w:p w:rsidR="002A3367" w:rsidRDefault="00872F7E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6. Роль буферных систем крови в регуляции кислотно-щелочного равновесия.</w:t>
      </w:r>
    </w:p>
    <w:p w:rsidR="002A3367" w:rsidRDefault="00872F7E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7. Роль легких и почек к регуляции кислотно-щелочного равновесия.</w:t>
      </w:r>
    </w:p>
    <w:p w:rsidR="002A3367" w:rsidRDefault="00872F7E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8. Виды нарушений кислотно-щелочного ра</w:t>
      </w:r>
      <w:r>
        <w:rPr>
          <w:color w:val="000000"/>
          <w:sz w:val="28"/>
          <w:lang w:val="ru-RU" w:eastAsia="ru-RU"/>
        </w:rPr>
        <w:t>вновесия.</w:t>
      </w:r>
    </w:p>
    <w:p w:rsidR="002A3367" w:rsidRDefault="00872F7E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9. Газовый ацидоз, причины, признаки, механизмы компенсации, патогенетическая терапия.</w:t>
      </w:r>
    </w:p>
    <w:p w:rsidR="002A3367" w:rsidRDefault="00872F7E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lastRenderedPageBreak/>
        <w:t>10. Газовый алкалоз, причины, признаки, механизмы компенсации, патогенетическая терапия.</w:t>
      </w:r>
    </w:p>
    <w:p w:rsidR="002A3367" w:rsidRDefault="00872F7E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11. Метаболический ацидоз, причины, признаки, механизмы компенсации, п</w:t>
      </w:r>
      <w:r>
        <w:rPr>
          <w:color w:val="000000"/>
          <w:sz w:val="28"/>
          <w:lang w:val="ru-RU" w:eastAsia="ru-RU"/>
        </w:rPr>
        <w:t>атогенетическая терапия.</w:t>
      </w:r>
    </w:p>
    <w:p w:rsidR="002A3367" w:rsidRDefault="00872F7E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12. Метаболический алкалоз, причины, признаки, механизмы компенсации, патогенетическая терапия.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872F7E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t>ПРАКТИЧЕСКОЕ ЗАНЯТИЕ №2</w:t>
      </w:r>
    </w:p>
    <w:p w:rsidR="00A84D6F" w:rsidRDefault="00872F7E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lastRenderedPageBreak/>
        <w:t xml:space="preserve">Нарушения в системе гомеостаза и патология. Острый и хронический </w:t>
      </w:r>
      <w:r w:rsidRPr="004E266E">
        <w:rPr>
          <w:lang w:val="ru-RU" w:eastAsia="ru-RU"/>
        </w:rPr>
        <w:t xml:space="preserve">ДВС-синдром. Особенности активации внешнего и внутреннего пути свертывания крови при действии различных </w:t>
      </w:r>
      <w:proofErr w:type="spellStart"/>
      <w:r w:rsidRPr="004E266E">
        <w:rPr>
          <w:lang w:val="ru-RU" w:eastAsia="ru-RU"/>
        </w:rPr>
        <w:t>флогогенных</w:t>
      </w:r>
      <w:proofErr w:type="spellEnd"/>
      <w:r w:rsidRPr="004E266E">
        <w:rPr>
          <w:lang w:val="ru-RU" w:eastAsia="ru-RU"/>
        </w:rPr>
        <w:t xml:space="preserve"> факторов (септицемия, </w:t>
      </w:r>
      <w:proofErr w:type="spellStart"/>
      <w:r w:rsidRPr="004E266E">
        <w:rPr>
          <w:lang w:val="ru-RU" w:eastAsia="ru-RU"/>
        </w:rPr>
        <w:t>вирусемия</w:t>
      </w:r>
      <w:proofErr w:type="spellEnd"/>
      <w:r w:rsidRPr="004E266E">
        <w:rPr>
          <w:lang w:val="ru-RU" w:eastAsia="ru-RU"/>
        </w:rPr>
        <w:t>, менингококковая инфекция, нарушение микроциркуляции при инфаркте миокарда, иммунологические реакции, диффуз</w:t>
      </w:r>
      <w:r w:rsidRPr="004E266E">
        <w:rPr>
          <w:lang w:val="ru-RU" w:eastAsia="ru-RU"/>
        </w:rPr>
        <w:t>ные поражения паренхимы печени, травмы, операции, акушерская патол</w:t>
      </w:r>
      <w:r w:rsidR="00B532BD">
        <w:rPr>
          <w:lang w:val="ru-RU" w:eastAsia="ru-RU"/>
        </w:rPr>
        <w:t>огия)</w:t>
      </w:r>
      <w:r w:rsidR="00E7258F" w:rsidRPr="00E7258F">
        <w:rPr>
          <w:lang w:val="ru-RU" w:eastAsia="ru-RU"/>
        </w:rPr>
        <w:t xml:space="preserve"> </w:t>
      </w:r>
      <w:r w:rsidR="00E7258F" w:rsidRPr="004E266E">
        <w:rPr>
          <w:lang w:val="ru-RU" w:eastAsia="ru-RU"/>
        </w:rPr>
        <w:t>Патофизиология нервной системы. Нарушение нервной регуляции как универсальный механизм развития болезней и патологиче</w:t>
      </w:r>
      <w:r w:rsidR="00E7258F">
        <w:rPr>
          <w:lang w:val="ru-RU" w:eastAsia="ru-RU"/>
        </w:rPr>
        <w:t>ских процессов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Pr="00E7258F" w:rsidRDefault="00872F7E" w:rsidP="00E7258F">
      <w:pPr>
        <w:ind w:right="-199"/>
        <w:jc w:val="both"/>
        <w:rPr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На модели экспериментальной лучевой б</w:t>
      </w:r>
      <w:r>
        <w:rPr>
          <w:color w:val="000000"/>
          <w:sz w:val="28"/>
          <w:lang w:val="ru-RU" w:eastAsia="ru-RU"/>
        </w:rPr>
        <w:t>олезни изучить и объяснить изменения морфологического состава и системы свертывания крови.</w:t>
      </w:r>
      <w:r w:rsidR="00E7258F" w:rsidRPr="00E7258F">
        <w:rPr>
          <w:sz w:val="28"/>
          <w:lang w:val="ru-RU" w:eastAsia="ru-RU"/>
        </w:rPr>
        <w:t xml:space="preserve"> </w:t>
      </w:r>
      <w:r w:rsidR="00E7258F">
        <w:rPr>
          <w:sz w:val="28"/>
          <w:lang w:val="ru-RU" w:eastAsia="ru-RU"/>
        </w:rPr>
        <w:t>Изучить причины, механизмы возникновения и основные проявления нарушений двигательной функции нервной системы.</w:t>
      </w:r>
    </w:p>
    <w:p w:rsidR="00CF6B26" w:rsidRDefault="00872F7E" w:rsidP="00B532BD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лучевая болезнь. </w:t>
      </w:r>
      <w:r>
        <w:rPr>
          <w:color w:val="000000"/>
          <w:sz w:val="28"/>
          <w:lang w:val="ru-RU" w:eastAsia="ru-RU"/>
        </w:rPr>
        <w:t xml:space="preserve">За 7-8 </w:t>
      </w:r>
      <w:r>
        <w:rPr>
          <w:color w:val="000000"/>
          <w:sz w:val="28"/>
          <w:lang w:val="ru-RU" w:eastAsia="ru-RU"/>
        </w:rPr>
        <w:t>суток до занятия кролика подвергают общему рентгеновскому облучению в дозе 800 р. На занятии у животного определяют: 1) количество эритроцитов в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2) количество гемоглобина, 3) цветовой показатель, 4) количество лейкоцитов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5) количество тромбоц</w:t>
      </w:r>
      <w:r>
        <w:rPr>
          <w:color w:val="000000"/>
          <w:sz w:val="28"/>
          <w:lang w:val="ru-RU" w:eastAsia="ru-RU"/>
        </w:rPr>
        <w:t>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, 6) время </w:t>
      </w:r>
      <w:proofErr w:type="spellStart"/>
      <w:r>
        <w:rPr>
          <w:color w:val="000000"/>
          <w:sz w:val="28"/>
          <w:lang w:val="ru-RU" w:eastAsia="ru-RU"/>
        </w:rPr>
        <w:t>рекальцификации</w:t>
      </w:r>
      <w:proofErr w:type="spellEnd"/>
      <w:r>
        <w:rPr>
          <w:color w:val="000000"/>
          <w:sz w:val="28"/>
          <w:lang w:val="ru-RU" w:eastAsia="ru-RU"/>
        </w:rPr>
        <w:t xml:space="preserve"> плазмы, 7) активность факторов </w:t>
      </w:r>
      <w:proofErr w:type="spellStart"/>
      <w:r>
        <w:rPr>
          <w:color w:val="000000"/>
          <w:sz w:val="28"/>
          <w:lang w:val="ru-RU" w:eastAsia="ru-RU"/>
        </w:rPr>
        <w:t>протромбинового</w:t>
      </w:r>
      <w:proofErr w:type="spellEnd"/>
      <w:r>
        <w:rPr>
          <w:color w:val="000000"/>
          <w:sz w:val="28"/>
          <w:lang w:val="ru-RU" w:eastAsia="ru-RU"/>
        </w:rPr>
        <w:t xml:space="preserve"> комплекса, 8) </w:t>
      </w:r>
      <w:proofErr w:type="spellStart"/>
      <w:r>
        <w:rPr>
          <w:color w:val="000000"/>
          <w:sz w:val="28"/>
          <w:lang w:val="ru-RU" w:eastAsia="ru-RU"/>
        </w:rPr>
        <w:t>тромботест</w:t>
      </w:r>
      <w:proofErr w:type="spellEnd"/>
      <w:r>
        <w:rPr>
          <w:color w:val="000000"/>
          <w:sz w:val="28"/>
          <w:lang w:val="ru-RU" w:eastAsia="ru-RU"/>
        </w:rPr>
        <w:t>. Аналогичные исследования крови проводят в контроле. Результаты заносят в таблицу, делают выводы.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9"/>
        <w:gridCol w:w="2491"/>
        <w:gridCol w:w="3095"/>
      </w:tblGrid>
      <w:tr w:rsidR="00B84D87" w:rsidRPr="00872F7E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872F7E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Показатели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872F7E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контрольного </w:t>
            </w:r>
          </w:p>
          <w:p w:rsidR="00CF6B26" w:rsidRDefault="00872F7E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животного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872F7E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животного </w:t>
            </w:r>
          </w:p>
          <w:p w:rsidR="00CF6B26" w:rsidRDefault="00872F7E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с экспериментальной </w:t>
            </w:r>
          </w:p>
          <w:p w:rsidR="00CF6B26" w:rsidRDefault="00872F7E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лучевой болезнью</w:t>
            </w:r>
          </w:p>
        </w:tc>
      </w:tr>
      <w:tr w:rsidR="00B84D8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872F7E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эритроцитов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84D8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872F7E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гемоглобина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84D8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872F7E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Цветовой показатель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84D8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872F7E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лейкоцитов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84D8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872F7E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тромбоцитов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84D8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872F7E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Время </w:t>
            </w:r>
            <w:proofErr w:type="spellStart"/>
            <w:r>
              <w:rPr>
                <w:color w:val="000000"/>
                <w:lang w:val="ru-RU" w:eastAsia="ru-RU"/>
              </w:rPr>
              <w:t>рекальцификации</w:t>
            </w:r>
            <w:proofErr w:type="spellEnd"/>
            <w:r>
              <w:rPr>
                <w:color w:val="000000"/>
                <w:lang w:val="ru-RU" w:eastAsia="ru-RU"/>
              </w:rPr>
              <w:t xml:space="preserve"> плазмы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84D8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872F7E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Активность факторов </w:t>
            </w:r>
          </w:p>
          <w:p w:rsidR="00CF6B26" w:rsidRDefault="00872F7E" w:rsidP="00981633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протромбинового</w:t>
            </w:r>
            <w:proofErr w:type="spellEnd"/>
            <w:r>
              <w:rPr>
                <w:color w:val="000000"/>
                <w:lang w:val="ru-RU" w:eastAsia="ru-RU"/>
              </w:rPr>
              <w:t xml:space="preserve"> комплекса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84D8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872F7E" w:rsidP="00981633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Тромботест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CF6B26" w:rsidRDefault="00CF6B2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CF6B26" w:rsidRDefault="00872F7E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Примечание:</w:t>
      </w:r>
      <w:r>
        <w:rPr>
          <w:color w:val="000000"/>
          <w:sz w:val="28"/>
          <w:lang w:val="ru-RU" w:eastAsia="ru-RU"/>
        </w:rPr>
        <w:t xml:space="preserve"> определение количество эритроцитов, гемоглобина, цветового показателя и лейкоцитов описаны в первом занятии.</w:t>
      </w:r>
    </w:p>
    <w:p w:rsidR="00CF6B26" w:rsidRDefault="00872F7E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Методика подсчета тромбоцитов (метод </w:t>
      </w:r>
      <w:proofErr w:type="spellStart"/>
      <w:r>
        <w:rPr>
          <w:b/>
          <w:i/>
          <w:color w:val="000000"/>
          <w:sz w:val="28"/>
          <w:lang w:val="ru-RU" w:eastAsia="ru-RU"/>
        </w:rPr>
        <w:t>Фонио</w:t>
      </w:r>
      <w:proofErr w:type="spellEnd"/>
      <w:r>
        <w:rPr>
          <w:b/>
          <w:i/>
          <w:color w:val="000000"/>
          <w:sz w:val="28"/>
          <w:lang w:val="ru-RU" w:eastAsia="ru-RU"/>
        </w:rPr>
        <w:t>).</w:t>
      </w:r>
      <w:r>
        <w:rPr>
          <w:color w:val="000000"/>
          <w:sz w:val="28"/>
          <w:lang w:val="ru-RU" w:eastAsia="ru-RU"/>
        </w:rPr>
        <w:t xml:space="preserve"> Определяют количество тромбоцитов на 1000 эритроцитов в мазках перифери</w:t>
      </w:r>
      <w:r>
        <w:rPr>
          <w:color w:val="000000"/>
          <w:sz w:val="28"/>
          <w:lang w:val="ru-RU" w:eastAsia="ru-RU"/>
        </w:rPr>
        <w:t>ческой крови (заранее приготовленных). Зная абсолютное число эритроцитов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крови, вычисляют количество кровяных пластинок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крови.</w:t>
      </w:r>
    </w:p>
    <w:p w:rsidR="00CF6B26" w:rsidRDefault="00872F7E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Для предупреждения </w:t>
      </w:r>
      <w:proofErr w:type="spellStart"/>
      <w:r>
        <w:rPr>
          <w:color w:val="000000"/>
          <w:sz w:val="28"/>
          <w:lang w:val="ru-RU" w:eastAsia="ru-RU"/>
        </w:rPr>
        <w:t>аггрегации</w:t>
      </w:r>
      <w:proofErr w:type="spellEnd"/>
      <w:r>
        <w:rPr>
          <w:color w:val="000000"/>
          <w:sz w:val="28"/>
          <w:lang w:val="ru-RU" w:eastAsia="ru-RU"/>
        </w:rPr>
        <w:t xml:space="preserve"> тромбоцитов на место укола наносят каплю 14 % раствора сульфата магния. Капля крови</w:t>
      </w:r>
      <w:r>
        <w:rPr>
          <w:color w:val="000000"/>
          <w:sz w:val="28"/>
          <w:lang w:val="ru-RU" w:eastAsia="ru-RU"/>
        </w:rPr>
        <w:t xml:space="preserve"> смешивается с магнезией. Из смеси делают мазок и красят по Романовскому – </w:t>
      </w:r>
      <w:proofErr w:type="spellStart"/>
      <w:r>
        <w:rPr>
          <w:color w:val="000000"/>
          <w:sz w:val="28"/>
          <w:lang w:val="ru-RU" w:eastAsia="ru-RU"/>
        </w:rPr>
        <w:t>Гимза</w:t>
      </w:r>
      <w:proofErr w:type="spellEnd"/>
      <w:r>
        <w:rPr>
          <w:color w:val="000000"/>
          <w:sz w:val="28"/>
          <w:lang w:val="ru-RU" w:eastAsia="ru-RU"/>
        </w:rPr>
        <w:t>. Определяют количество тромбоцитов на 1000 эритроцитов.</w:t>
      </w:r>
    </w:p>
    <w:p w:rsidR="00CF6B26" w:rsidRDefault="00872F7E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Определение времени </w:t>
      </w:r>
      <w:proofErr w:type="spellStart"/>
      <w:r>
        <w:rPr>
          <w:b/>
          <w:i/>
          <w:color w:val="000000"/>
          <w:sz w:val="28"/>
          <w:lang w:val="ru-RU" w:eastAsia="ru-RU"/>
        </w:rPr>
        <w:t>рекальцификации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плазмы по </w:t>
      </w:r>
      <w:proofErr w:type="spellStart"/>
      <w:r>
        <w:rPr>
          <w:b/>
          <w:i/>
          <w:color w:val="000000"/>
          <w:sz w:val="28"/>
          <w:lang w:val="ru-RU" w:eastAsia="ru-RU"/>
        </w:rPr>
        <w:t>Хауэллу</w:t>
      </w:r>
      <w:proofErr w:type="spellEnd"/>
      <w:r>
        <w:rPr>
          <w:b/>
          <w:i/>
          <w:color w:val="000000"/>
          <w:sz w:val="28"/>
          <w:lang w:val="ru-RU" w:eastAsia="ru-RU"/>
        </w:rPr>
        <w:t>.</w:t>
      </w:r>
      <w:r>
        <w:rPr>
          <w:color w:val="000000"/>
          <w:sz w:val="28"/>
          <w:lang w:val="ru-RU" w:eastAsia="ru-RU"/>
        </w:rPr>
        <w:t xml:space="preserve"> В стабилизированной крови ионы кальция связываются стабилизаторо</w:t>
      </w:r>
      <w:r>
        <w:rPr>
          <w:color w:val="000000"/>
          <w:sz w:val="28"/>
          <w:lang w:val="ru-RU" w:eastAsia="ru-RU"/>
        </w:rPr>
        <w:t xml:space="preserve">м (оксалат натрия), и кровь лишается способности свертываться. При </w:t>
      </w:r>
      <w:r>
        <w:rPr>
          <w:color w:val="000000"/>
          <w:sz w:val="28"/>
          <w:lang w:val="ru-RU" w:eastAsia="ru-RU"/>
        </w:rPr>
        <w:lastRenderedPageBreak/>
        <w:t xml:space="preserve">прибавлении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в крови вновь появляются свободные ионы кальция, что возвращает ей способность к коагуляции.</w:t>
      </w:r>
    </w:p>
    <w:p w:rsidR="00CF6B26" w:rsidRDefault="00872F7E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наливают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и 0,1 мл физиологич</w:t>
      </w:r>
      <w:r>
        <w:rPr>
          <w:color w:val="000000"/>
          <w:sz w:val="28"/>
          <w:lang w:val="ru-RU" w:eastAsia="ru-RU"/>
        </w:rPr>
        <w:t xml:space="preserve">еского раствора. После чего пробирки помещают в водяную баню на 60 секунд при 37 </w:t>
      </w:r>
      <w:proofErr w:type="spellStart"/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>С</w:t>
      </w:r>
      <w:proofErr w:type="spellEnd"/>
      <w:r>
        <w:rPr>
          <w:color w:val="000000"/>
          <w:sz w:val="28"/>
          <w:lang w:val="ru-RU" w:eastAsia="ru-RU"/>
        </w:rPr>
        <w:t>. Через 60 секунд в пробирки добавляют 0,1 мл испытуемой плазмы и с этого момента замечают время образования сгустка.</w:t>
      </w:r>
    </w:p>
    <w:p w:rsidR="00CF6B26" w:rsidRDefault="00872F7E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Определение активности факторов </w:t>
      </w:r>
      <w:proofErr w:type="spellStart"/>
      <w:r>
        <w:rPr>
          <w:b/>
          <w:i/>
          <w:color w:val="000000"/>
          <w:sz w:val="28"/>
          <w:lang w:val="ru-RU" w:eastAsia="ru-RU"/>
        </w:rPr>
        <w:t>протромбинового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комплек</w:t>
      </w:r>
      <w:r>
        <w:rPr>
          <w:b/>
          <w:i/>
          <w:color w:val="000000"/>
          <w:sz w:val="28"/>
          <w:lang w:val="ru-RU" w:eastAsia="ru-RU"/>
        </w:rPr>
        <w:t>са.</w:t>
      </w:r>
      <w:r>
        <w:rPr>
          <w:color w:val="000000"/>
          <w:sz w:val="28"/>
          <w:lang w:val="ru-RU" w:eastAsia="ru-RU"/>
        </w:rPr>
        <w:t xml:space="preserve"> Определяется время образования сгустка в плазме при добавлении к ней избытка </w:t>
      </w:r>
      <w:proofErr w:type="spellStart"/>
      <w:r>
        <w:rPr>
          <w:color w:val="000000"/>
          <w:sz w:val="28"/>
          <w:lang w:val="ru-RU" w:eastAsia="ru-RU"/>
        </w:rPr>
        <w:t>тромбопластина</w:t>
      </w:r>
      <w:proofErr w:type="spellEnd"/>
      <w:r>
        <w:rPr>
          <w:color w:val="000000"/>
          <w:sz w:val="28"/>
          <w:lang w:val="ru-RU" w:eastAsia="ru-RU"/>
        </w:rPr>
        <w:t xml:space="preserve"> и оптимального количества кальция. В этих условиях время свертывания плазмы характеризует активность протромбина, ускорителей его превращения и факторов </w:t>
      </w:r>
      <w:proofErr w:type="spellStart"/>
      <w:r>
        <w:rPr>
          <w:color w:val="000000"/>
          <w:sz w:val="28"/>
          <w:lang w:val="ru-RU" w:eastAsia="ru-RU"/>
        </w:rPr>
        <w:t>протром</w:t>
      </w:r>
      <w:r>
        <w:rPr>
          <w:color w:val="000000"/>
          <w:sz w:val="28"/>
          <w:lang w:val="ru-RU" w:eastAsia="ru-RU"/>
        </w:rPr>
        <w:t>бинового</w:t>
      </w:r>
      <w:proofErr w:type="spellEnd"/>
      <w:r>
        <w:rPr>
          <w:color w:val="000000"/>
          <w:sz w:val="28"/>
          <w:lang w:val="ru-RU" w:eastAsia="ru-RU"/>
        </w:rPr>
        <w:t xml:space="preserve"> комплекса.</w:t>
      </w:r>
    </w:p>
    <w:p w:rsidR="00CF6B26" w:rsidRDefault="00872F7E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вводят 0,1 мл суспензии </w:t>
      </w:r>
      <w:proofErr w:type="spellStart"/>
      <w:r>
        <w:rPr>
          <w:color w:val="000000"/>
          <w:sz w:val="28"/>
          <w:lang w:val="ru-RU" w:eastAsia="ru-RU"/>
        </w:rPr>
        <w:t>тромбопластина</w:t>
      </w:r>
      <w:proofErr w:type="spellEnd"/>
      <w:r>
        <w:rPr>
          <w:color w:val="000000"/>
          <w:sz w:val="28"/>
          <w:lang w:val="ru-RU" w:eastAsia="ru-RU"/>
        </w:rPr>
        <w:t xml:space="preserve">,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>, нагревают на водяной бане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 и через 10 секунд прибавляют 0,1 мл испытуемой плазмы. Отмечают время свертывания плазмы с момента ее добавления.</w:t>
      </w:r>
    </w:p>
    <w:p w:rsidR="00CF6B26" w:rsidRDefault="00872F7E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proofErr w:type="spellStart"/>
      <w:r>
        <w:rPr>
          <w:b/>
          <w:i/>
          <w:color w:val="000000"/>
          <w:sz w:val="28"/>
          <w:lang w:val="ru-RU" w:eastAsia="ru-RU"/>
        </w:rPr>
        <w:t>Тромбо</w:t>
      </w:r>
      <w:r>
        <w:rPr>
          <w:b/>
          <w:i/>
          <w:color w:val="000000"/>
          <w:sz w:val="28"/>
          <w:lang w:val="ru-RU" w:eastAsia="ru-RU"/>
        </w:rPr>
        <w:t>тест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по </w:t>
      </w:r>
      <w:proofErr w:type="spellStart"/>
      <w:r>
        <w:rPr>
          <w:b/>
          <w:i/>
          <w:color w:val="000000"/>
          <w:sz w:val="28"/>
          <w:lang w:val="ru-RU" w:eastAsia="ru-RU"/>
        </w:rPr>
        <w:t>Ита</w:t>
      </w:r>
      <w:proofErr w:type="spellEnd"/>
      <w:r>
        <w:rPr>
          <w:b/>
          <w:i/>
          <w:color w:val="000000"/>
          <w:sz w:val="28"/>
          <w:lang w:val="ru-RU" w:eastAsia="ru-RU"/>
        </w:rPr>
        <w:t>.</w:t>
      </w:r>
      <w:r>
        <w:rPr>
          <w:color w:val="000000"/>
          <w:sz w:val="28"/>
          <w:lang w:val="ru-RU" w:eastAsia="ru-RU"/>
        </w:rPr>
        <w:t xml:space="preserve"> В слабый раствор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(0,3 %) объемом 3 мл добавляют 0,1 мл испытуемой плазмы. Осторожно смешивают и ставят в термостат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. Через 30 минут читают результаты. Определяют степень свертываемости. Разливают семь степеней: 1 степень – слабая </w:t>
      </w:r>
      <w:r>
        <w:rPr>
          <w:color w:val="000000"/>
          <w:sz w:val="28"/>
          <w:lang w:val="ru-RU" w:eastAsia="ru-RU"/>
        </w:rPr>
        <w:t xml:space="preserve">опалесценции, 2 степень – появление взвешенных частиц, 3 степень – хлопья </w:t>
      </w:r>
      <w:proofErr w:type="spellStart"/>
      <w:r>
        <w:rPr>
          <w:color w:val="000000"/>
          <w:sz w:val="28"/>
          <w:lang w:val="ru-RU" w:eastAsia="ru-RU"/>
        </w:rPr>
        <w:t>фирина</w:t>
      </w:r>
      <w:proofErr w:type="spellEnd"/>
      <w:r>
        <w:rPr>
          <w:color w:val="000000"/>
          <w:sz w:val="28"/>
          <w:lang w:val="ru-RU" w:eastAsia="ru-RU"/>
        </w:rPr>
        <w:t>, 4 степень – нити фибрина, 5 степень – сетка из нитей фибрина, 6 степень – мешочек из сетки фибрина, 7 степень – плотный большой мешок (сетчатый или волокнистый).</w:t>
      </w:r>
    </w:p>
    <w:p w:rsidR="00CF6B26" w:rsidRDefault="00872F7E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МЕТОДЫ ИССЛЕ</w:t>
      </w:r>
      <w:r>
        <w:rPr>
          <w:sz w:val="28"/>
          <w:lang w:val="ru-RU" w:eastAsia="ru-RU"/>
        </w:rPr>
        <w:t xml:space="preserve">ДОВАНИЯ ПЕРВИЧНОГО </w:t>
      </w:r>
    </w:p>
    <w:p w:rsidR="00CF6B26" w:rsidRDefault="00872F7E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ТРОМБОЦИТАРНО-СОСУДИСТОГО ГЕМОСТАЗА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1. Оценка сосудистого компонента гемостаза. 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на резистентность капилляров.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метода.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проба щипка</w:t>
      </w:r>
      <w:r>
        <w:rPr>
          <w:noProof/>
          <w:sz w:val="28"/>
          <w:lang w:val="ru-RU" w:eastAsia="ru-RU"/>
        </w:rPr>
        <w:t xml:space="preserve"> )</w:t>
      </w:r>
      <w:r>
        <w:rPr>
          <w:sz w:val="28"/>
          <w:lang w:val="ru-RU" w:eastAsia="ru-RU"/>
        </w:rPr>
        <w:t xml:space="preserve">. Кожу под ключицей собирают в складку и делают щипок. У здорового человека никаких </w:t>
      </w:r>
      <w:r>
        <w:rPr>
          <w:sz w:val="28"/>
          <w:lang w:val="ru-RU" w:eastAsia="ru-RU"/>
        </w:rPr>
        <w:t>изменений не наблюдается ни сразу после щипка, ни спустя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 Но если резистентность капилляров нарушена, на месте щипка образуются петехии или кровоподтек, особенно отчетливо видимые через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жгута. На предплечье очерчивают круг приблизите</w:t>
      </w:r>
      <w:r>
        <w:rPr>
          <w:sz w:val="28"/>
          <w:lang w:val="ru-RU" w:eastAsia="ru-RU"/>
        </w:rPr>
        <w:t>льно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5 см"/>
        </w:smartTagPr>
        <w:r>
          <w:rPr>
            <w:noProof/>
            <w:sz w:val="28"/>
            <w:lang w:val="ru-RU" w:eastAsia="ru-RU"/>
          </w:rPr>
          <w:t>5</w:t>
        </w:r>
        <w:r>
          <w:rPr>
            <w:sz w:val="28"/>
            <w:lang w:val="ru-RU" w:eastAsia="ru-RU"/>
          </w:rPr>
          <w:t xml:space="preserve"> см</w:t>
        </w:r>
      </w:smartTag>
      <w:r>
        <w:rPr>
          <w:sz w:val="28"/>
          <w:lang w:val="ru-RU" w:eastAsia="ru-RU"/>
        </w:rPr>
        <w:t xml:space="preserve"> в диаметре. Тщательно осматривают кожу в круге на наличие петехий. Затем на плечо накладывают манжету тонометра и создают давление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80 мм"/>
        </w:smartTagPr>
        <w:r>
          <w:rPr>
            <w:noProof/>
            <w:sz w:val="28"/>
            <w:lang w:val="ru-RU" w:eastAsia="ru-RU"/>
          </w:rPr>
          <w:t>80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 рт. ст. Давление поддерживают строго на одном уровне в течений</w:t>
      </w:r>
      <w:r>
        <w:rPr>
          <w:noProof/>
          <w:sz w:val="28"/>
          <w:lang w:val="ru-RU" w:eastAsia="ru-RU"/>
        </w:rPr>
        <w:t xml:space="preserve"> 5</w:t>
      </w:r>
      <w:r>
        <w:rPr>
          <w:sz w:val="28"/>
          <w:lang w:val="ru-RU" w:eastAsia="ru-RU"/>
        </w:rPr>
        <w:t xml:space="preserve"> минут. В очерченной области подсчитывают вс</w:t>
      </w:r>
      <w:r>
        <w:rPr>
          <w:sz w:val="28"/>
          <w:lang w:val="ru-RU" w:eastAsia="ru-RU"/>
        </w:rPr>
        <w:t>е появившиеся петехии, включая имевшиеся ранее. У здоровых людей петехии либо не появляются, либо  их бывает не более</w:t>
      </w:r>
      <w:r>
        <w:rPr>
          <w:noProof/>
          <w:sz w:val="28"/>
          <w:lang w:val="ru-RU" w:eastAsia="ru-RU"/>
        </w:rPr>
        <w:t xml:space="preserve"> 10.</w:t>
      </w:r>
      <w:r>
        <w:rPr>
          <w:sz w:val="28"/>
          <w:lang w:val="ru-RU" w:eastAsia="ru-RU"/>
        </w:rPr>
        <w:t xml:space="preserve"> При нарушении сосудистого компонента гемостаза отмечается повышенное количество петехий и их диаметр превышает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1 мм"/>
        </w:smartTagPr>
        <w:r>
          <w:rPr>
            <w:noProof/>
            <w:sz w:val="28"/>
            <w:lang w:val="ru-RU" w:eastAsia="ru-RU"/>
          </w:rPr>
          <w:t>1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Оценка </w:t>
      </w:r>
      <w:proofErr w:type="spellStart"/>
      <w:r>
        <w:rPr>
          <w:sz w:val="28"/>
          <w:lang w:val="ru-RU" w:eastAsia="ru-RU"/>
        </w:rPr>
        <w:t>тромбоц</w:t>
      </w:r>
      <w:r>
        <w:rPr>
          <w:sz w:val="28"/>
          <w:lang w:val="ru-RU" w:eastAsia="ru-RU"/>
        </w:rPr>
        <w:t>итарного</w:t>
      </w:r>
      <w:proofErr w:type="spellEnd"/>
      <w:r>
        <w:rPr>
          <w:sz w:val="28"/>
          <w:lang w:val="ru-RU" w:eastAsia="ru-RU"/>
        </w:rPr>
        <w:t xml:space="preserve"> компонента гемостаза. 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количества тромбоцитов в крови.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Из пальца берут</w:t>
      </w:r>
      <w:r>
        <w:rPr>
          <w:noProof/>
          <w:sz w:val="28"/>
          <w:lang w:val="ru-RU" w:eastAsia="ru-RU"/>
        </w:rPr>
        <w:t xml:space="preserve"> 0,02</w:t>
      </w:r>
      <w:r>
        <w:rPr>
          <w:sz w:val="28"/>
          <w:lang w:val="ru-RU" w:eastAsia="ru-RU"/>
        </w:rPr>
        <w:t xml:space="preserve"> мл. крови и приливают в пробирку с</w:t>
      </w:r>
      <w:r>
        <w:rPr>
          <w:noProof/>
          <w:sz w:val="28"/>
          <w:lang w:val="ru-RU" w:eastAsia="ru-RU"/>
        </w:rPr>
        <w:t xml:space="preserve"> 1,98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1% </w:t>
      </w:r>
      <w:r>
        <w:rPr>
          <w:sz w:val="28"/>
          <w:lang w:val="ru-RU" w:eastAsia="ru-RU"/>
        </w:rPr>
        <w:t>раствора оксалата аммония с небольшим количеством бриллиантового голубого. Тщательно перемешивают, при этом эрит</w:t>
      </w:r>
      <w:r>
        <w:rPr>
          <w:sz w:val="28"/>
          <w:lang w:val="ru-RU" w:eastAsia="ru-RU"/>
        </w:rPr>
        <w:t xml:space="preserve">роциты разрушаются, а </w:t>
      </w:r>
      <w:r>
        <w:rPr>
          <w:sz w:val="28"/>
          <w:lang w:val="ru-RU" w:eastAsia="ru-RU"/>
        </w:rPr>
        <w:lastRenderedPageBreak/>
        <w:t>тромбоциты и лейкоциты сохраняются. Взвесь выдерживают в течении</w:t>
      </w:r>
      <w:r>
        <w:rPr>
          <w:noProof/>
          <w:sz w:val="28"/>
          <w:lang w:val="ru-RU" w:eastAsia="ru-RU"/>
        </w:rPr>
        <w:t xml:space="preserve"> 20-30</w:t>
      </w:r>
      <w:r>
        <w:rPr>
          <w:sz w:val="28"/>
          <w:lang w:val="ru-RU" w:eastAsia="ru-RU"/>
        </w:rPr>
        <w:t xml:space="preserve"> минут для осаждения тромбоцитов, а затем помещают в камеру Горяева. Тромбоциты подсчитывают в</w:t>
      </w:r>
      <w:r>
        <w:rPr>
          <w:noProof/>
          <w:sz w:val="28"/>
          <w:lang w:val="ru-RU" w:eastAsia="ru-RU"/>
        </w:rPr>
        <w:t xml:space="preserve"> 25</w:t>
      </w:r>
      <w:r>
        <w:rPr>
          <w:sz w:val="28"/>
          <w:lang w:val="ru-RU" w:eastAsia="ru-RU"/>
        </w:rPr>
        <w:t xml:space="preserve"> больших квадратах. Среднее арифметическое из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параллельных опреде</w:t>
      </w:r>
      <w:r>
        <w:rPr>
          <w:sz w:val="28"/>
          <w:lang w:val="ru-RU" w:eastAsia="ru-RU"/>
        </w:rPr>
        <w:t>лений умножают на</w:t>
      </w:r>
      <w:r>
        <w:rPr>
          <w:noProof/>
          <w:sz w:val="28"/>
          <w:lang w:val="ru-RU" w:eastAsia="ru-RU"/>
        </w:rPr>
        <w:t xml:space="preserve"> 1000</w:t>
      </w:r>
      <w:r>
        <w:rPr>
          <w:sz w:val="28"/>
          <w:lang w:val="ru-RU" w:eastAsia="ru-RU"/>
        </w:rPr>
        <w:t xml:space="preserve"> (на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мкл</w:t>
      </w:r>
      <w:proofErr w:type="spellEnd"/>
      <w:r>
        <w:rPr>
          <w:sz w:val="28"/>
          <w:lang w:val="ru-RU" w:eastAsia="ru-RU"/>
        </w:rPr>
        <w:t>.). Пределы колебаний числа тромбоцитов в норме составляют от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>50 х</w:t>
      </w:r>
      <w:r>
        <w:rPr>
          <w:noProof/>
          <w:sz w:val="28"/>
          <w:lang w:val="ru-RU" w:eastAsia="ru-RU"/>
        </w:rPr>
        <w:t xml:space="preserve"> 10</w:t>
      </w:r>
      <w:r>
        <w:rPr>
          <w:sz w:val="28"/>
          <w:lang w:val="ru-RU" w:eastAsia="ru-RU"/>
        </w:rPr>
        <w:t xml:space="preserve"> до 450 х</w:t>
      </w:r>
      <w:r>
        <w:rPr>
          <w:noProof/>
          <w:sz w:val="28"/>
          <w:lang w:val="ru-RU" w:eastAsia="ru-RU"/>
        </w:rPr>
        <w:t xml:space="preserve"> 10/</w:t>
      </w:r>
      <w:r>
        <w:rPr>
          <w:sz w:val="28"/>
          <w:lang w:val="ru-RU" w:eastAsia="ru-RU"/>
        </w:rPr>
        <w:t xml:space="preserve"> л.</w:t>
      </w:r>
    </w:p>
    <w:p w:rsidR="00CF6B26" w:rsidRDefault="00872F7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Микрометод</w:t>
      </w:r>
      <w:proofErr w:type="spellEnd"/>
      <w:r>
        <w:rPr>
          <w:sz w:val="28"/>
          <w:u w:val="single"/>
          <w:lang w:val="ru-RU" w:eastAsia="ru-RU"/>
        </w:rPr>
        <w:t xml:space="preserve"> определения агрегации тромбоцитов в цельной крови.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основан на том, что после введения т</w:t>
      </w:r>
      <w:r>
        <w:rPr>
          <w:noProof/>
          <w:sz w:val="28"/>
          <w:lang w:val="ru-RU" w:eastAsia="ru-RU"/>
        </w:rPr>
        <w:t>ро</w:t>
      </w:r>
      <w:r>
        <w:rPr>
          <w:sz w:val="28"/>
          <w:lang w:val="ru-RU" w:eastAsia="ru-RU"/>
        </w:rPr>
        <w:t>м</w:t>
      </w:r>
      <w:r>
        <w:rPr>
          <w:noProof/>
          <w:sz w:val="28"/>
          <w:lang w:val="ru-RU" w:eastAsia="ru-RU"/>
        </w:rPr>
        <w:t>6оцитагре</w:t>
      </w:r>
      <w:r>
        <w:rPr>
          <w:sz w:val="28"/>
          <w:lang w:val="ru-RU" w:eastAsia="ru-RU"/>
        </w:rPr>
        <w:t>гирующего аг</w:t>
      </w:r>
      <w:r>
        <w:rPr>
          <w:sz w:val="28"/>
          <w:lang w:val="ru-RU" w:eastAsia="ru-RU"/>
        </w:rPr>
        <w:t>ента в цельную кровь тромбоциты склеиваются и в результате уменьшается количество свободных тромбоцитов. По их количеству, выраженному в</w:t>
      </w:r>
      <w:r>
        <w:rPr>
          <w:noProof/>
          <w:sz w:val="28"/>
          <w:lang w:val="ru-RU" w:eastAsia="ru-RU"/>
        </w:rPr>
        <w:t xml:space="preserve"> %</w:t>
      </w:r>
      <w:r>
        <w:rPr>
          <w:sz w:val="28"/>
          <w:lang w:val="ru-RU" w:eastAsia="ru-RU"/>
        </w:rPr>
        <w:t xml:space="preserve"> к исходному уровню можно судить об агрегационной способности тромбоцитов. В норме агрегационная способность тромбоцит</w:t>
      </w:r>
      <w:r>
        <w:rPr>
          <w:sz w:val="28"/>
          <w:lang w:val="ru-RU" w:eastAsia="ru-RU"/>
        </w:rPr>
        <w:t>ов составляет от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40 %.</w:t>
      </w:r>
    </w:p>
    <w:p w:rsidR="00CF6B26" w:rsidRDefault="00872F7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адгезивной активности тромбоцитов.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Адгезивную активность тромбоцитов оценивают по их способности задерживаться на фильтре, кетгуте, нарезанном кусочками. Адгезию оценивают как отношение между количеством тромбоцитов</w:t>
      </w:r>
      <w:r>
        <w:rPr>
          <w:sz w:val="28"/>
          <w:lang w:val="ru-RU" w:eastAsia="ru-RU"/>
        </w:rPr>
        <w:t xml:space="preserve"> в цельной крови и фильтрате, выраженное в процентах. В норме адгезивная способность тромбоцитов составляет от 30 до</w:t>
      </w:r>
      <w:r>
        <w:rPr>
          <w:noProof/>
          <w:sz w:val="28"/>
          <w:lang w:val="ru-RU" w:eastAsia="ru-RU"/>
        </w:rPr>
        <w:t xml:space="preserve"> 40%.</w:t>
      </w:r>
    </w:p>
    <w:p w:rsidR="00CF6B26" w:rsidRDefault="00872F7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Длительность кровотечения по методу </w:t>
      </w:r>
      <w:proofErr w:type="spellStart"/>
      <w:r>
        <w:rPr>
          <w:sz w:val="28"/>
          <w:u w:val="single"/>
          <w:lang w:val="ru-RU" w:eastAsia="ru-RU"/>
        </w:rPr>
        <w:t>Дуке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Скаификатором</w:t>
      </w:r>
      <w:proofErr w:type="spellEnd"/>
      <w:r>
        <w:rPr>
          <w:sz w:val="28"/>
          <w:lang w:val="ru-RU" w:eastAsia="ru-RU"/>
        </w:rPr>
        <w:t xml:space="preserve"> прокалывают мякоть ногтевой фаланги и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фильтровальной бу</w:t>
      </w:r>
      <w:r>
        <w:rPr>
          <w:sz w:val="28"/>
          <w:lang w:val="ru-RU" w:eastAsia="ru-RU"/>
        </w:rPr>
        <w:t xml:space="preserve">магой, осторожно снимают выступающие капли крови. У здоровых людей остановка кровотечения происходит через </w:t>
      </w:r>
      <w:r>
        <w:rPr>
          <w:noProof/>
          <w:sz w:val="28"/>
          <w:lang w:val="ru-RU" w:eastAsia="ru-RU"/>
        </w:rPr>
        <w:t>1 -3</w:t>
      </w:r>
      <w:r>
        <w:rPr>
          <w:sz w:val="28"/>
          <w:lang w:val="ru-RU" w:eastAsia="ru-RU"/>
        </w:rPr>
        <w:t xml:space="preserve"> минуты. Метод позволяет интегрально оценить состояние </w:t>
      </w:r>
      <w:proofErr w:type="spellStart"/>
      <w:r>
        <w:rPr>
          <w:sz w:val="28"/>
          <w:lang w:val="ru-RU" w:eastAsia="ru-RU"/>
        </w:rPr>
        <w:t>томбоцитарно</w:t>
      </w:r>
      <w:proofErr w:type="spellEnd"/>
      <w:r>
        <w:rPr>
          <w:sz w:val="28"/>
          <w:lang w:val="ru-RU" w:eastAsia="ru-RU"/>
        </w:rPr>
        <w:t xml:space="preserve"> - сосудистого гемостаза. Удлинение времени кровотечения по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 xml:space="preserve">  свидетельств</w:t>
      </w:r>
      <w:r>
        <w:rPr>
          <w:sz w:val="28"/>
          <w:lang w:val="ru-RU" w:eastAsia="ru-RU"/>
        </w:rPr>
        <w:t xml:space="preserve">ует о недостаточности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sz w:val="28"/>
          <w:lang w:val="ru-RU" w:eastAsia="ru-RU"/>
        </w:rPr>
        <w:t>- сосудистого гемостаза.</w:t>
      </w:r>
    </w:p>
    <w:p w:rsidR="00CF6B26" w:rsidRDefault="00872F7E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МЕТОДЫ ОЦЕНКИ КОАГУЛЯЦИОННОГО ГЕМОСТАЗА </w:t>
      </w:r>
    </w:p>
    <w:p w:rsidR="00CF6B26" w:rsidRDefault="00872F7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1. Оценка первой фазы </w:t>
      </w:r>
      <w:proofErr w:type="spellStart"/>
      <w:r>
        <w:rPr>
          <w:sz w:val="28"/>
          <w:u w:val="single"/>
          <w:lang w:val="ru-RU" w:eastAsia="ru-RU"/>
        </w:rPr>
        <w:t>коагуляционного</w:t>
      </w:r>
      <w:proofErr w:type="spellEnd"/>
      <w:r>
        <w:rPr>
          <w:sz w:val="28"/>
          <w:u w:val="single"/>
          <w:lang w:val="ru-RU" w:eastAsia="ru-RU"/>
        </w:rPr>
        <w:t xml:space="preserve"> гемостаза.</w:t>
      </w:r>
    </w:p>
    <w:p w:rsidR="00CF6B26" w:rsidRDefault="00872F7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Время свертывания крови по Ли-Уайту.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В пробирку набирают 1мл венозной крови и при появлении первых капель </w:t>
      </w:r>
      <w:r>
        <w:rPr>
          <w:sz w:val="28"/>
          <w:lang w:val="ru-RU" w:eastAsia="ru-RU"/>
        </w:rPr>
        <w:t>крови включают секундомер.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пробирку наклоняют и смотрят, растекается ли кровь по стенкам  пробирки. Момент свертывания крови фиксируют по секундомеру и записывают. Затем стеклянной палочкой осторожно отделяют сгусток от стенок пробир</w:t>
      </w:r>
      <w:r>
        <w:rPr>
          <w:sz w:val="28"/>
          <w:lang w:val="ru-RU" w:eastAsia="ru-RU"/>
        </w:rPr>
        <w:t xml:space="preserve">ки. Если действительно наступило свертывание крови, сгусток будет </w:t>
      </w:r>
      <w:proofErr w:type="spellStart"/>
      <w:r>
        <w:rPr>
          <w:sz w:val="28"/>
          <w:lang w:val="ru-RU" w:eastAsia="ru-RU"/>
        </w:rPr>
        <w:t>скользитъ</w:t>
      </w:r>
      <w:proofErr w:type="spellEnd"/>
      <w:r>
        <w:rPr>
          <w:sz w:val="28"/>
          <w:lang w:val="ru-RU" w:eastAsia="ru-RU"/>
        </w:rPr>
        <w:t xml:space="preserve"> по стенкам пробирки. Тогда останавливают секундомер и записывают окончательное время, которое считают временем свертывания крови.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У здоровых людей время свертывания крови в </w:t>
      </w:r>
      <w:proofErr w:type="spellStart"/>
      <w:r>
        <w:rPr>
          <w:sz w:val="28"/>
          <w:lang w:val="ru-RU" w:eastAsia="ru-RU"/>
        </w:rPr>
        <w:t>несилик</w:t>
      </w:r>
      <w:r>
        <w:rPr>
          <w:sz w:val="28"/>
          <w:lang w:val="ru-RU" w:eastAsia="ru-RU"/>
        </w:rPr>
        <w:t>онированной</w:t>
      </w:r>
      <w:proofErr w:type="spellEnd"/>
      <w:r>
        <w:rPr>
          <w:sz w:val="28"/>
          <w:lang w:val="ru-RU" w:eastAsia="ru-RU"/>
        </w:rPr>
        <w:t xml:space="preserve"> пробирке составляет</w:t>
      </w:r>
      <w:r>
        <w:rPr>
          <w:noProof/>
          <w:sz w:val="28"/>
          <w:lang w:val="ru-RU" w:eastAsia="ru-RU"/>
        </w:rPr>
        <w:t xml:space="preserve"> 5 -7</w:t>
      </w:r>
      <w:r>
        <w:rPr>
          <w:sz w:val="28"/>
          <w:lang w:val="ru-RU" w:eastAsia="ru-RU"/>
        </w:rPr>
        <w:t xml:space="preserve"> минут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а в </w:t>
      </w:r>
      <w:proofErr w:type="spellStart"/>
      <w:r>
        <w:rPr>
          <w:sz w:val="28"/>
          <w:lang w:val="ru-RU" w:eastAsia="ru-RU"/>
        </w:rPr>
        <w:t>силиконированной</w:t>
      </w:r>
      <w:proofErr w:type="spellEnd"/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872F7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времени </w:t>
      </w:r>
      <w:proofErr w:type="spellStart"/>
      <w:r>
        <w:rPr>
          <w:sz w:val="28"/>
          <w:u w:val="single"/>
          <w:lang w:val="ru-RU" w:eastAsia="ru-RU"/>
        </w:rPr>
        <w:t>рекальцификации</w:t>
      </w:r>
      <w:proofErr w:type="spellEnd"/>
      <w:r>
        <w:rPr>
          <w:sz w:val="28"/>
          <w:u w:val="single"/>
          <w:lang w:val="ru-RU" w:eastAsia="ru-RU"/>
        </w:rPr>
        <w:t xml:space="preserve"> плазмы.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определении времени, необходимого на свертывание декальцинированной плазмы по</w:t>
      </w:r>
      <w:r>
        <w:rPr>
          <w:sz w:val="28"/>
          <w:lang w:val="ru-RU" w:eastAsia="ru-RU"/>
        </w:rPr>
        <w:t>сле добавления к ней оптимального количества хлористого кальция.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В пробирку, установленную на водяной бане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наливают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раствора хлористого кальция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физиологического раствора. Черезб0 секунд в пробирку добавл</w:t>
      </w:r>
      <w:r>
        <w:rPr>
          <w:sz w:val="28"/>
          <w:lang w:val="ru-RU" w:eastAsia="ru-RU"/>
        </w:rPr>
        <w:t>яют 0,1мл  исследуемой плазмы и включают секундомер. Плазма здорового человека свертывается в течении</w:t>
      </w:r>
      <w:r>
        <w:rPr>
          <w:noProof/>
          <w:sz w:val="28"/>
          <w:lang w:val="ru-RU" w:eastAsia="ru-RU"/>
        </w:rPr>
        <w:t xml:space="preserve"> 60 -120</w:t>
      </w:r>
      <w:r>
        <w:rPr>
          <w:sz w:val="28"/>
          <w:lang w:val="ru-RU" w:eastAsia="ru-RU"/>
        </w:rPr>
        <w:t xml:space="preserve"> секунд. Укорочение времени свидетельствует о повышении, а удлинение о замедлении времени свертывания крови.</w:t>
      </w:r>
    </w:p>
    <w:p w:rsidR="00CF6B26" w:rsidRDefault="00872F7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каолин-</w:t>
      </w:r>
      <w:proofErr w:type="spellStart"/>
      <w:r>
        <w:rPr>
          <w:sz w:val="28"/>
          <w:u w:val="single"/>
          <w:lang w:val="ru-RU" w:eastAsia="ru-RU"/>
        </w:rPr>
        <w:t>кефалинового</w:t>
      </w:r>
      <w:proofErr w:type="spellEnd"/>
      <w:r>
        <w:rPr>
          <w:sz w:val="28"/>
          <w:u w:val="single"/>
          <w:lang w:val="ru-RU" w:eastAsia="ru-RU"/>
        </w:rPr>
        <w:t xml:space="preserve"> времен</w:t>
      </w:r>
      <w:r>
        <w:rPr>
          <w:sz w:val="28"/>
          <w:u w:val="single"/>
          <w:lang w:val="ru-RU" w:eastAsia="ru-RU"/>
        </w:rPr>
        <w:t>и (АПТВ).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Каолин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белая глина, является активатором свертывании крови.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Кефалин</w:t>
      </w:r>
      <w:proofErr w:type="spellEnd"/>
      <w:r>
        <w:rPr>
          <w:sz w:val="28"/>
          <w:lang w:val="ru-RU" w:eastAsia="ru-RU"/>
        </w:rPr>
        <w:t xml:space="preserve">- заменитель </w:t>
      </w:r>
      <w:proofErr w:type="spellStart"/>
      <w:r>
        <w:rPr>
          <w:sz w:val="28"/>
          <w:lang w:val="ru-RU" w:eastAsia="ru-RU"/>
        </w:rPr>
        <w:t>тромбоцитарного</w:t>
      </w:r>
      <w:proofErr w:type="spellEnd"/>
      <w:r>
        <w:rPr>
          <w:sz w:val="28"/>
          <w:lang w:val="ru-RU" w:eastAsia="ru-RU"/>
        </w:rPr>
        <w:t xml:space="preserve"> фактора</w:t>
      </w:r>
      <w:r>
        <w:rPr>
          <w:noProof/>
          <w:sz w:val="28"/>
          <w:lang w:val="ru-RU" w:eastAsia="ru-RU"/>
        </w:rPr>
        <w:t xml:space="preserve"> 3. 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АПТВ является модифицированным временем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плазмы, включающим предварительную активацию</w:t>
      </w:r>
      <w:r>
        <w:rPr>
          <w:noProof/>
          <w:sz w:val="28"/>
          <w:lang w:val="ru-RU" w:eastAsia="ru-RU"/>
        </w:rPr>
        <w:t xml:space="preserve"> XI</w:t>
      </w:r>
      <w:r>
        <w:rPr>
          <w:sz w:val="28"/>
          <w:lang w:val="ru-RU" w:eastAsia="ru-RU"/>
        </w:rPr>
        <w:t xml:space="preserve"> и</w:t>
      </w:r>
      <w:r>
        <w:rPr>
          <w:noProof/>
          <w:sz w:val="28"/>
          <w:lang w:val="ru-RU" w:eastAsia="ru-RU"/>
        </w:rPr>
        <w:t xml:space="preserve"> XII</w:t>
      </w:r>
      <w:r>
        <w:rPr>
          <w:sz w:val="28"/>
          <w:lang w:val="ru-RU" w:eastAsia="ru-RU"/>
        </w:rPr>
        <w:t xml:space="preserve"> факторов каолином и тем са</w:t>
      </w:r>
      <w:r>
        <w:rPr>
          <w:sz w:val="28"/>
          <w:lang w:val="ru-RU" w:eastAsia="ru-RU"/>
        </w:rPr>
        <w:t>мым обеспечивает максимальный каталитический эффект фосфолипидов.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нагретую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на водяной бане, помещают</w:t>
      </w:r>
      <w:r>
        <w:rPr>
          <w:noProof/>
          <w:sz w:val="28"/>
          <w:lang w:val="ru-RU" w:eastAsia="ru-RU"/>
        </w:rPr>
        <w:t xml:space="preserve"> 0,1 </w:t>
      </w:r>
      <w:r>
        <w:rPr>
          <w:sz w:val="28"/>
          <w:lang w:val="ru-RU" w:eastAsia="ru-RU"/>
        </w:rPr>
        <w:t>мл реагента АПТВ и проводят инкубацию в течении</w:t>
      </w:r>
      <w:r>
        <w:rPr>
          <w:noProof/>
          <w:sz w:val="28"/>
          <w:lang w:val="ru-RU" w:eastAsia="ru-RU"/>
        </w:rPr>
        <w:t xml:space="preserve"> 3</w:t>
      </w:r>
      <w:r>
        <w:rPr>
          <w:sz w:val="28"/>
          <w:lang w:val="ru-RU" w:eastAsia="ru-RU"/>
        </w:rPr>
        <w:t xml:space="preserve"> минут. Затем прибавляют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мл. плазмы и смесь инкубируют в течении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минут. После чего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подогретого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хлористого кальция и засекают время. Нормальное значение АПТВ составляет</w:t>
      </w:r>
      <w:r>
        <w:rPr>
          <w:noProof/>
          <w:sz w:val="28"/>
          <w:lang w:val="ru-RU" w:eastAsia="ru-RU"/>
        </w:rPr>
        <w:t xml:space="preserve"> 30-40</w:t>
      </w:r>
      <w:r>
        <w:rPr>
          <w:sz w:val="28"/>
          <w:lang w:val="ru-RU" w:eastAsia="ru-RU"/>
        </w:rPr>
        <w:t xml:space="preserve"> секунд. Удлинение АПТВ более чем на</w:t>
      </w:r>
      <w:r>
        <w:rPr>
          <w:noProof/>
          <w:sz w:val="28"/>
          <w:lang w:val="ru-RU" w:eastAsia="ru-RU"/>
        </w:rPr>
        <w:t xml:space="preserve"> 8</w:t>
      </w:r>
      <w:r>
        <w:rPr>
          <w:sz w:val="28"/>
          <w:lang w:val="ru-RU" w:eastAsia="ru-RU"/>
        </w:rPr>
        <w:t xml:space="preserve"> секунд считается патологическим и свидетельствует о замедлении сверты</w:t>
      </w:r>
      <w:r>
        <w:rPr>
          <w:sz w:val="28"/>
          <w:lang w:val="ru-RU" w:eastAsia="ru-RU"/>
        </w:rPr>
        <w:t>вания крови.</w:t>
      </w:r>
    </w:p>
    <w:p w:rsidR="00CF6B26" w:rsidRDefault="00872F7E" w:rsidP="00CF6B2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второй фазы </w:t>
      </w:r>
      <w:proofErr w:type="spellStart"/>
      <w:r>
        <w:rPr>
          <w:sz w:val="28"/>
          <w:u w:val="single"/>
          <w:lang w:val="ru-RU" w:eastAsia="ru-RU"/>
        </w:rPr>
        <w:t>коагуляционного</w:t>
      </w:r>
      <w:proofErr w:type="spellEnd"/>
      <w:r>
        <w:rPr>
          <w:sz w:val="28"/>
          <w:u w:val="single"/>
          <w:lang w:val="ru-RU" w:eastAsia="ru-RU"/>
        </w:rPr>
        <w:t xml:space="preserve"> гемостаза.</w:t>
      </w:r>
      <w:r>
        <w:rPr>
          <w:sz w:val="28"/>
          <w:lang w:val="ru-RU" w:eastAsia="ru-RU"/>
        </w:rPr>
        <w:t xml:space="preserve"> </w:t>
      </w:r>
    </w:p>
    <w:p w:rsidR="00CF6B26" w:rsidRDefault="00872F7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</w:t>
      </w:r>
      <w:proofErr w:type="spellStart"/>
      <w:r>
        <w:rPr>
          <w:sz w:val="28"/>
          <w:u w:val="single"/>
          <w:lang w:val="ru-RU" w:eastAsia="ru-RU"/>
        </w:rPr>
        <w:t>протомбинового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времени.</w:t>
      </w:r>
      <w:r>
        <w:rPr>
          <w:noProof/>
          <w:sz w:val="28"/>
          <w:u w:val="single"/>
          <w:lang w:val="ru-RU" w:eastAsia="ru-RU"/>
        </w:rPr>
        <w:t xml:space="preserve">                      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заключается в том, что при избытке </w:t>
      </w:r>
      <w:proofErr w:type="spellStart"/>
      <w:r>
        <w:rPr>
          <w:sz w:val="28"/>
          <w:lang w:val="ru-RU" w:eastAsia="ru-RU"/>
        </w:rPr>
        <w:t>тромбопластина</w:t>
      </w:r>
      <w:proofErr w:type="spellEnd"/>
      <w:r>
        <w:rPr>
          <w:sz w:val="28"/>
          <w:lang w:val="ru-RU" w:eastAsia="ru-RU"/>
        </w:rPr>
        <w:t>, оптимальном содержании кальция и фибриногена в плазме, время образо</w:t>
      </w:r>
      <w:r>
        <w:rPr>
          <w:sz w:val="28"/>
          <w:lang w:val="ru-RU" w:eastAsia="ru-RU"/>
        </w:rPr>
        <w:t xml:space="preserve">вания сгустка зависит от активности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 </w:t>
      </w:r>
      <w:r>
        <w:rPr>
          <w:noProof/>
          <w:sz w:val="28"/>
          <w:lang w:val="ru-RU" w:eastAsia="ru-RU"/>
        </w:rPr>
        <w:t>(</w:t>
      </w:r>
      <w:r>
        <w:rPr>
          <w:sz w:val="28"/>
          <w:lang w:val="ru-RU" w:eastAsia="ru-RU"/>
        </w:rPr>
        <w:t xml:space="preserve"> </w:t>
      </w:r>
      <w:r>
        <w:rPr>
          <w:sz w:val="28"/>
          <w:lang w:val="fr-FR" w:eastAsia="ru-RU"/>
        </w:rPr>
        <w:t>I</w:t>
      </w:r>
      <w:r>
        <w:rPr>
          <w:sz w:val="28"/>
          <w:lang w:val="ru-RU" w:eastAsia="ru-RU"/>
        </w:rPr>
        <w:t>У,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У, У</w:t>
      </w:r>
      <w:r>
        <w:rPr>
          <w:sz w:val="28"/>
          <w:lang w:val="fr-FR" w:eastAsia="ru-RU"/>
        </w:rPr>
        <w:t>II</w:t>
      </w:r>
      <w:r>
        <w:rPr>
          <w:sz w:val="28"/>
          <w:lang w:val="ru-RU" w:eastAsia="ru-RU"/>
        </w:rPr>
        <w:t>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Х</w:t>
      </w:r>
      <w:r>
        <w:rPr>
          <w:noProof/>
          <w:sz w:val="28"/>
          <w:lang w:val="ru-RU" w:eastAsia="ru-RU"/>
        </w:rPr>
        <w:t xml:space="preserve"> ).</w:t>
      </w:r>
      <w:r>
        <w:rPr>
          <w:sz w:val="28"/>
          <w:lang w:val="ru-RU" w:eastAsia="ru-RU"/>
        </w:rPr>
        <w:t xml:space="preserve"> На этом основании в реакционную смесь вводят тканевой </w:t>
      </w:r>
      <w:proofErr w:type="spellStart"/>
      <w:r>
        <w:rPr>
          <w:sz w:val="28"/>
          <w:lang w:val="ru-RU" w:eastAsia="ru-RU"/>
        </w:rPr>
        <w:t>тромбопластин</w:t>
      </w:r>
      <w:proofErr w:type="spellEnd"/>
      <w:r>
        <w:rPr>
          <w:sz w:val="28"/>
          <w:lang w:val="ru-RU" w:eastAsia="ru-RU"/>
        </w:rPr>
        <w:t xml:space="preserve"> и хлористый кальций. Источником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 является сама плазма. Если в не</w:t>
      </w:r>
      <w:r>
        <w:rPr>
          <w:sz w:val="28"/>
          <w:lang w:val="ru-RU" w:eastAsia="ru-RU"/>
        </w:rPr>
        <w:t xml:space="preserve">й занижена активность одного или нескольких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комплекса, время свертывания будет увеличено по сравнению с нормой, если их активность повышена, то время свертывания будет уменьшено.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Методика:  в пробирку с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цитратной плазмы доба</w:t>
      </w:r>
      <w:r>
        <w:rPr>
          <w:sz w:val="28"/>
          <w:lang w:val="ru-RU" w:eastAsia="ru-RU"/>
        </w:rPr>
        <w:t xml:space="preserve">вляют 0,1 мл </w:t>
      </w:r>
      <w:proofErr w:type="spellStart"/>
      <w:r>
        <w:rPr>
          <w:sz w:val="28"/>
          <w:lang w:val="ru-RU" w:eastAsia="ru-RU"/>
        </w:rPr>
        <w:t>тромбопластека</w:t>
      </w:r>
      <w:proofErr w:type="spellEnd"/>
      <w:r>
        <w:rPr>
          <w:sz w:val="28"/>
          <w:lang w:val="ru-RU" w:eastAsia="ru-RU"/>
        </w:rPr>
        <w:t xml:space="preserve"> и смесь инкубируют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в течении </w:t>
      </w:r>
      <w:r>
        <w:rPr>
          <w:noProof/>
          <w:sz w:val="28"/>
          <w:lang w:val="ru-RU" w:eastAsia="ru-RU"/>
        </w:rPr>
        <w:t>1</w:t>
      </w:r>
      <w:r>
        <w:rPr>
          <w:sz w:val="28"/>
          <w:lang w:val="ru-RU" w:eastAsia="ru-RU"/>
        </w:rPr>
        <w:t xml:space="preserve"> минуты. Затем в нее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</w:t>
      </w:r>
      <w:r>
        <w:rPr>
          <w:noProof/>
          <w:sz w:val="28"/>
          <w:lang w:val="ru-RU" w:eastAsia="ru-RU"/>
        </w:rPr>
        <w:t xml:space="preserve"> 0,2.8 %</w:t>
      </w:r>
      <w:r>
        <w:rPr>
          <w:sz w:val="28"/>
          <w:lang w:val="ru-RU" w:eastAsia="ru-RU"/>
        </w:rPr>
        <w:t xml:space="preserve"> хлористого кальция и засекают время. В норме </w:t>
      </w:r>
      <w:proofErr w:type="spellStart"/>
      <w:r>
        <w:rPr>
          <w:sz w:val="28"/>
          <w:lang w:val="ru-RU" w:eastAsia="ru-RU"/>
        </w:rPr>
        <w:t>тромбиновое</w:t>
      </w:r>
      <w:proofErr w:type="spellEnd"/>
      <w:r>
        <w:rPr>
          <w:sz w:val="28"/>
          <w:lang w:val="ru-RU" w:eastAsia="ru-RU"/>
        </w:rPr>
        <w:t xml:space="preserve"> время составляет от</w:t>
      </w:r>
      <w:r>
        <w:rPr>
          <w:noProof/>
          <w:sz w:val="28"/>
          <w:lang w:val="ru-RU" w:eastAsia="ru-RU"/>
        </w:rPr>
        <w:t xml:space="preserve"> 13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15</w:t>
      </w:r>
      <w:r>
        <w:rPr>
          <w:sz w:val="28"/>
          <w:lang w:val="ru-RU" w:eastAsia="ru-RU"/>
        </w:rPr>
        <w:t xml:space="preserve"> секунд.</w:t>
      </w:r>
    </w:p>
    <w:p w:rsidR="00CF6B26" w:rsidRDefault="00872F7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Протромбиновый_индекс</w:t>
      </w:r>
      <w:proofErr w:type="spellEnd"/>
      <w:r>
        <w:rPr>
          <w:sz w:val="28"/>
          <w:u w:val="single"/>
          <w:lang w:val="ru-RU" w:eastAsia="ru-RU"/>
        </w:rPr>
        <w:t xml:space="preserve"> плазмы.</w:t>
      </w:r>
    </w:p>
    <w:p w:rsidR="00CF6B26" w:rsidRDefault="00872F7E" w:rsidP="00CF6B26">
      <w:pPr>
        <w:widowControl w:val="0"/>
        <w:ind w:firstLine="57"/>
        <w:jc w:val="center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Протромбиновый</w:t>
      </w:r>
      <w:proofErr w:type="spellEnd"/>
      <w:r>
        <w:rPr>
          <w:sz w:val="28"/>
          <w:lang w:val="ru-RU" w:eastAsia="ru-RU"/>
        </w:rPr>
        <w:t xml:space="preserve"> индекс плазмы рассчитывают по формуле: ПИП=А/В*100,</w:t>
      </w:r>
    </w:p>
    <w:p w:rsidR="00CF6B26" w:rsidRDefault="00872F7E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где А- </w:t>
      </w:r>
      <w:proofErr w:type="spellStart"/>
      <w:r>
        <w:rPr>
          <w:sz w:val="28"/>
          <w:lang w:val="ru-RU" w:eastAsia="ru-RU"/>
        </w:rPr>
        <w:t>протромбиновое</w:t>
      </w:r>
      <w:proofErr w:type="spellEnd"/>
      <w:r>
        <w:rPr>
          <w:sz w:val="28"/>
          <w:lang w:val="ru-RU" w:eastAsia="ru-RU"/>
        </w:rPr>
        <w:t xml:space="preserve"> время плазмы здорового человека.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В- </w:t>
      </w:r>
      <w:proofErr w:type="spellStart"/>
      <w:r>
        <w:rPr>
          <w:sz w:val="28"/>
          <w:lang w:val="ru-RU" w:eastAsia="ru-RU"/>
        </w:rPr>
        <w:t>протромбиновое</w:t>
      </w:r>
      <w:proofErr w:type="spellEnd"/>
      <w:r>
        <w:rPr>
          <w:sz w:val="28"/>
          <w:lang w:val="ru-RU" w:eastAsia="ru-RU"/>
        </w:rPr>
        <w:t xml:space="preserve"> время исследуемой плазмы.</w:t>
      </w:r>
      <w:r>
        <w:rPr>
          <w:noProof/>
          <w:sz w:val="28"/>
          <w:lang w:val="ru-RU" w:eastAsia="ru-RU"/>
        </w:rPr>
        <w:t xml:space="preserve"> </w:t>
      </w:r>
    </w:p>
    <w:p w:rsidR="00CF6B26" w:rsidRDefault="00872F7E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В норме ПИП здорового человека составляет 80-1</w:t>
      </w:r>
      <w:r>
        <w:rPr>
          <w:noProof/>
          <w:sz w:val="28"/>
          <w:lang w:val="ru-RU" w:eastAsia="ru-RU"/>
        </w:rPr>
        <w:t>10</w:t>
      </w:r>
      <w:r>
        <w:rPr>
          <w:sz w:val="28"/>
          <w:lang w:val="ru-RU" w:eastAsia="ru-RU"/>
        </w:rPr>
        <w:t xml:space="preserve"> %</w:t>
      </w:r>
      <w:r>
        <w:rPr>
          <w:noProof/>
          <w:sz w:val="28"/>
          <w:lang w:val="ru-RU" w:eastAsia="ru-RU"/>
        </w:rPr>
        <w:t>.</w:t>
      </w:r>
    </w:p>
    <w:p w:rsidR="00CF6B26" w:rsidRDefault="00872F7E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ПИП здорового человека определяют каж</w:t>
      </w:r>
      <w:r>
        <w:rPr>
          <w:sz w:val="28"/>
          <w:lang w:val="ru-RU" w:eastAsia="ru-RU"/>
        </w:rPr>
        <w:t xml:space="preserve">дый раз перед работой с </w:t>
      </w:r>
      <w:proofErr w:type="spellStart"/>
      <w:r>
        <w:rPr>
          <w:sz w:val="28"/>
          <w:lang w:val="ru-RU" w:eastAsia="ru-RU"/>
        </w:rPr>
        <w:t>тромбопластином</w:t>
      </w:r>
      <w:proofErr w:type="spellEnd"/>
      <w:r>
        <w:rPr>
          <w:sz w:val="28"/>
          <w:lang w:val="ru-RU" w:eastAsia="ru-RU"/>
        </w:rPr>
        <w:t xml:space="preserve"> новой серии.                </w:t>
      </w:r>
    </w:p>
    <w:p w:rsidR="00CF6B26" w:rsidRDefault="00872F7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3.Оценка третьей  фазы  свертывания крови.</w:t>
      </w:r>
    </w:p>
    <w:p w:rsidR="00CF6B26" w:rsidRDefault="00872F7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концентрации фибриногена.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при избытке тромбина время образования </w:t>
      </w:r>
      <w:r>
        <w:rPr>
          <w:sz w:val="28"/>
          <w:lang w:val="ru-RU" w:eastAsia="ru-RU"/>
        </w:rPr>
        <w:lastRenderedPageBreak/>
        <w:t xml:space="preserve">фибринового сгустка зависит от концентрации </w:t>
      </w:r>
      <w:r>
        <w:rPr>
          <w:sz w:val="28"/>
          <w:lang w:val="ru-RU" w:eastAsia="ru-RU"/>
        </w:rPr>
        <w:t>фибриногена.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 разведенной в соотношении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: 9 цитратной плазмы прибавляют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  раствора тромбина и одновременно включают секундомер. Отмечая время появления нитей фибрина. Концентрацию фибриногена определяют по специальной калибровочной кривой.</w:t>
      </w:r>
      <w:r>
        <w:rPr>
          <w:sz w:val="28"/>
          <w:lang w:val="ru-RU" w:eastAsia="ru-RU"/>
        </w:rPr>
        <w:t xml:space="preserve"> Норма фибриногена у здорового человека составляет</w:t>
      </w:r>
      <w:r>
        <w:rPr>
          <w:noProof/>
          <w:sz w:val="28"/>
          <w:lang w:val="ru-RU" w:eastAsia="ru-RU"/>
        </w:rPr>
        <w:t xml:space="preserve"> 1,5-4,5</w:t>
      </w:r>
      <w:r>
        <w:rPr>
          <w:sz w:val="28"/>
          <w:lang w:val="ru-RU" w:eastAsia="ru-RU"/>
        </w:rPr>
        <w:t xml:space="preserve"> г/л.</w:t>
      </w:r>
    </w:p>
    <w:p w:rsidR="00CF6B26" w:rsidRDefault="00872F7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Определенне</w:t>
      </w:r>
      <w:proofErr w:type="spellEnd"/>
      <w:r>
        <w:rPr>
          <w:sz w:val="28"/>
          <w:u w:val="single"/>
          <w:lang w:val="ru-RU" w:eastAsia="ru-RU"/>
        </w:rPr>
        <w:t xml:space="preserve"> концентрации фибриногена весовым (унифицированным) методом.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том, что полученный сгусток фибрина быстро высушивают и взвешивают. Норма</w:t>
      </w:r>
      <w:r>
        <w:rPr>
          <w:noProof/>
          <w:sz w:val="28"/>
          <w:lang w:val="ru-RU" w:eastAsia="ru-RU"/>
        </w:rPr>
        <w:t xml:space="preserve"> - 1,5-4,5</w:t>
      </w:r>
      <w:r>
        <w:rPr>
          <w:sz w:val="28"/>
          <w:lang w:val="ru-RU" w:eastAsia="ru-RU"/>
        </w:rPr>
        <w:t xml:space="preserve"> г/л.</w:t>
      </w:r>
    </w:p>
    <w:p w:rsidR="00CF6B26" w:rsidRDefault="00872F7E" w:rsidP="00CF6B2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Оц</w:t>
      </w:r>
      <w:r>
        <w:rPr>
          <w:sz w:val="28"/>
          <w:u w:val="single"/>
          <w:lang w:val="ru-RU" w:eastAsia="ru-RU"/>
        </w:rPr>
        <w:t>енка четвертой фазы свертывания крови</w:t>
      </w:r>
      <w:r>
        <w:rPr>
          <w:noProof/>
          <w:sz w:val="28"/>
          <w:u w:val="single"/>
          <w:lang w:val="ru-RU" w:eastAsia="ru-RU"/>
        </w:rPr>
        <w:t xml:space="preserve"> -</w:t>
      </w:r>
      <w:r>
        <w:rPr>
          <w:sz w:val="28"/>
          <w:u w:val="single"/>
          <w:lang w:val="ru-RU" w:eastAsia="ru-RU"/>
        </w:rPr>
        <w:t xml:space="preserve"> ретракции кровяного сгустка.</w:t>
      </w:r>
    </w:p>
    <w:p w:rsidR="00CF6B26" w:rsidRDefault="00872F7E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Сгусток помещают на промокательную  бумагу и измеряют его диаметр,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 вновь измеряют диаметр сгустка. Рассчитывают индекс ретракции  по формуле</w:t>
      </w:r>
      <w:r>
        <w:rPr>
          <w:noProof/>
          <w:sz w:val="28"/>
          <w:lang w:val="ru-RU" w:eastAsia="ru-RU"/>
        </w:rPr>
        <w:t>:</w:t>
      </w:r>
    </w:p>
    <w:p w:rsidR="00CF6B26" w:rsidRDefault="00872F7E" w:rsidP="00CF6B26">
      <w:pPr>
        <w:widowControl w:val="0"/>
        <w:ind w:firstLine="57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А/В*100</w:t>
      </w:r>
    </w:p>
    <w:p w:rsidR="00CF6B26" w:rsidRDefault="00872F7E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где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А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диаметр сгустка в исходном фоне. 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В- диаметр сгустка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Индекс ретракции кровяного сгустка отражает объем сыворотки, отжимающейся из сгустка при ретракции нитей фибрина. В норме индекс ретракции составляет</w:t>
      </w:r>
      <w:r>
        <w:rPr>
          <w:noProof/>
          <w:sz w:val="28"/>
          <w:lang w:val="ru-RU" w:eastAsia="ru-RU"/>
        </w:rPr>
        <w:t xml:space="preserve"> 75-80</w:t>
      </w:r>
      <w:r>
        <w:rPr>
          <w:sz w:val="28"/>
          <w:lang w:val="ru-RU" w:eastAsia="ru-RU"/>
        </w:rPr>
        <w:t xml:space="preserve"> %.Снижение индекса ретракц</w:t>
      </w:r>
      <w:r>
        <w:rPr>
          <w:sz w:val="28"/>
          <w:lang w:val="ru-RU" w:eastAsia="ru-RU"/>
        </w:rPr>
        <w:t>ии свидетельствует о недостаточности 6-го фактора тромбоцитов (</w:t>
      </w:r>
      <w:proofErr w:type="spellStart"/>
      <w:r>
        <w:rPr>
          <w:sz w:val="28"/>
          <w:lang w:val="ru-RU" w:eastAsia="ru-RU"/>
        </w:rPr>
        <w:t>ретрактозима</w:t>
      </w:r>
      <w:proofErr w:type="spellEnd"/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>)</w:t>
      </w:r>
      <w:r>
        <w:rPr>
          <w:noProof/>
          <w:sz w:val="28"/>
          <w:lang w:val="ru-RU" w:eastAsia="ru-RU"/>
        </w:rPr>
        <w:t>.</w:t>
      </w:r>
    </w:p>
    <w:p w:rsidR="00CF6B26" w:rsidRDefault="00872F7E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АКТИВНОСТИ АНТИКОАГУЛЯНТОВ.</w:t>
      </w:r>
    </w:p>
    <w:p w:rsidR="00CF6B26" w:rsidRDefault="00872F7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</w:t>
      </w:r>
      <w:proofErr w:type="spellStart"/>
      <w:r>
        <w:rPr>
          <w:sz w:val="28"/>
          <w:u w:val="single"/>
          <w:lang w:val="ru-RU" w:eastAsia="ru-RU"/>
        </w:rPr>
        <w:t>тромбинового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 (</w:t>
      </w:r>
      <w:proofErr w:type="spellStart"/>
      <w:r>
        <w:rPr>
          <w:sz w:val="28"/>
          <w:u w:val="single"/>
          <w:lang w:val="ru-RU" w:eastAsia="ru-RU"/>
        </w:rPr>
        <w:t>антитромбиновая</w:t>
      </w:r>
      <w:proofErr w:type="spellEnd"/>
      <w:r>
        <w:rPr>
          <w:sz w:val="28"/>
          <w:u w:val="single"/>
          <w:lang w:val="ru-RU" w:eastAsia="ru-RU"/>
        </w:rPr>
        <w:t xml:space="preserve"> активность)</w:t>
      </w:r>
      <w:r>
        <w:rPr>
          <w:noProof/>
          <w:sz w:val="28"/>
          <w:u w:val="single"/>
          <w:lang w:val="ru-RU" w:eastAsia="ru-RU"/>
        </w:rPr>
        <w:t>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основан на способности антитромбина плазмы, инактивировать </w:t>
      </w:r>
      <w:r>
        <w:rPr>
          <w:sz w:val="28"/>
          <w:lang w:val="ru-RU" w:eastAsia="ru-RU"/>
        </w:rPr>
        <w:t>добавленный к ней стандартный раствор тромбина.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находящуюся на водяной бане при температуре</w:t>
      </w:r>
      <w:r>
        <w:rPr>
          <w:noProof/>
          <w:sz w:val="28"/>
          <w:lang w:val="ru-RU" w:eastAsia="ru-RU"/>
        </w:rPr>
        <w:t xml:space="preserve"> +37°, </w:t>
      </w:r>
      <w:r>
        <w:rPr>
          <w:sz w:val="28"/>
          <w:lang w:val="ru-RU" w:eastAsia="ru-RU"/>
        </w:rPr>
        <w:t>приливают</w:t>
      </w:r>
      <w:r>
        <w:rPr>
          <w:noProof/>
          <w:sz w:val="28"/>
          <w:lang w:val="ru-RU" w:eastAsia="ru-RU"/>
        </w:rPr>
        <w:t xml:space="preserve"> 0.1</w:t>
      </w:r>
      <w:r>
        <w:rPr>
          <w:sz w:val="28"/>
          <w:lang w:val="ru-RU" w:eastAsia="ru-RU"/>
        </w:rPr>
        <w:t xml:space="preserve"> мл. физиологического раствора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 прогревают </w:t>
      </w:r>
      <w:r>
        <w:rPr>
          <w:noProof/>
          <w:sz w:val="28"/>
          <w:lang w:val="ru-RU" w:eastAsia="ru-RU"/>
        </w:rPr>
        <w:t>15</w:t>
      </w:r>
      <w:r>
        <w:rPr>
          <w:sz w:val="28"/>
          <w:lang w:val="ru-RU" w:eastAsia="ru-RU"/>
        </w:rPr>
        <w:t xml:space="preserve"> сек. Затем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стандартного раствора тромбина, который св</w:t>
      </w:r>
      <w:r>
        <w:rPr>
          <w:sz w:val="28"/>
          <w:lang w:val="ru-RU" w:eastAsia="ru-RU"/>
        </w:rPr>
        <w:t>ертывает плазму здорового человека за</w:t>
      </w:r>
      <w:r>
        <w:rPr>
          <w:noProof/>
          <w:sz w:val="28"/>
          <w:lang w:val="ru-RU" w:eastAsia="ru-RU"/>
        </w:rPr>
        <w:t xml:space="preserve"> 14-16</w:t>
      </w:r>
      <w:r>
        <w:rPr>
          <w:sz w:val="28"/>
          <w:lang w:val="ru-RU" w:eastAsia="ru-RU"/>
        </w:rPr>
        <w:t xml:space="preserve"> сек. и отмечают время появления сгустка. Ставят несколько параллельных проб и вычисляют среднее арифметическое. Увеличение </w:t>
      </w:r>
      <w:proofErr w:type="spellStart"/>
      <w:r>
        <w:rPr>
          <w:sz w:val="28"/>
          <w:lang w:val="ru-RU" w:eastAsia="ru-RU"/>
        </w:rPr>
        <w:t>тромбинового</w:t>
      </w:r>
      <w:proofErr w:type="spellEnd"/>
      <w:r>
        <w:rPr>
          <w:sz w:val="28"/>
          <w:lang w:val="ru-RU" w:eastAsia="ru-RU"/>
        </w:rPr>
        <w:t xml:space="preserve"> времени может быть связано с недостатком фибриногена, функциональной неполно</w:t>
      </w:r>
      <w:r>
        <w:rPr>
          <w:sz w:val="28"/>
          <w:lang w:val="ru-RU" w:eastAsia="ru-RU"/>
        </w:rPr>
        <w:t>ценностью молекул</w:t>
      </w:r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фибриногена, с высокой </w:t>
      </w:r>
      <w:proofErr w:type="spellStart"/>
      <w:r>
        <w:rPr>
          <w:sz w:val="28"/>
          <w:lang w:val="ru-RU" w:eastAsia="ru-RU"/>
        </w:rPr>
        <w:t>антитромбиновой</w:t>
      </w:r>
      <w:proofErr w:type="spellEnd"/>
      <w:r>
        <w:rPr>
          <w:sz w:val="28"/>
          <w:lang w:val="ru-RU" w:eastAsia="ru-RU"/>
        </w:rPr>
        <w:t xml:space="preserve"> активностью продуктов деградации фибрина, высокой активностью гепарина.</w:t>
      </w:r>
    </w:p>
    <w:p w:rsidR="00CF6B26" w:rsidRDefault="00872F7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 Определение времени свободного гепарина с </w:t>
      </w:r>
      <w:proofErr w:type="spellStart"/>
      <w:r>
        <w:rPr>
          <w:sz w:val="28"/>
          <w:u w:val="single"/>
          <w:lang w:val="ru-RU" w:eastAsia="ru-RU"/>
        </w:rPr>
        <w:t>протаминсульфатом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основан на определении уменьшения </w:t>
      </w:r>
      <w:proofErr w:type="spellStart"/>
      <w:r>
        <w:rPr>
          <w:sz w:val="28"/>
          <w:lang w:val="ru-RU" w:eastAsia="ru-RU"/>
        </w:rPr>
        <w:t>тромбинового</w:t>
      </w:r>
      <w:proofErr w:type="spellEnd"/>
      <w:r>
        <w:rPr>
          <w:sz w:val="28"/>
          <w:lang w:val="ru-RU" w:eastAsia="ru-RU"/>
        </w:rPr>
        <w:t xml:space="preserve"> времени по</w:t>
      </w:r>
      <w:r>
        <w:rPr>
          <w:sz w:val="28"/>
          <w:lang w:val="ru-RU" w:eastAsia="ru-RU"/>
        </w:rPr>
        <w:t xml:space="preserve">сле добавления к плазме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>,  связывающего гепарин.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вносят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</w:t>
      </w:r>
      <w:r>
        <w:rPr>
          <w:noProof/>
          <w:sz w:val="28"/>
          <w:lang w:val="ru-RU" w:eastAsia="ru-RU"/>
        </w:rPr>
        <w:t xml:space="preserve"> 0,05</w:t>
      </w:r>
      <w:r>
        <w:rPr>
          <w:sz w:val="28"/>
          <w:lang w:val="ru-RU" w:eastAsia="ru-RU"/>
        </w:rPr>
        <w:t xml:space="preserve"> мл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 xml:space="preserve">, через </w:t>
      </w:r>
      <w:r>
        <w:rPr>
          <w:noProof/>
          <w:sz w:val="28"/>
          <w:lang w:val="ru-RU" w:eastAsia="ru-RU"/>
        </w:rPr>
        <w:t>30</w:t>
      </w:r>
      <w:r>
        <w:rPr>
          <w:sz w:val="28"/>
          <w:lang w:val="ru-RU" w:eastAsia="ru-RU"/>
        </w:rPr>
        <w:t xml:space="preserve"> секунд добавляют 0,1мл тромбина и включают секундомер. Результат выражают в разнице между </w:t>
      </w:r>
      <w:proofErr w:type="spellStart"/>
      <w:r>
        <w:rPr>
          <w:sz w:val="28"/>
          <w:lang w:val="ru-RU" w:eastAsia="ru-RU"/>
        </w:rPr>
        <w:t>тромбиновым</w:t>
      </w:r>
      <w:proofErr w:type="spellEnd"/>
      <w:r>
        <w:rPr>
          <w:sz w:val="28"/>
          <w:lang w:val="ru-RU" w:eastAsia="ru-RU"/>
        </w:rPr>
        <w:t xml:space="preserve"> временем и временем с добавлением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>. В норме оно составляет</w:t>
      </w:r>
      <w:r>
        <w:rPr>
          <w:noProof/>
          <w:sz w:val="28"/>
          <w:lang w:val="ru-RU" w:eastAsia="ru-RU"/>
        </w:rPr>
        <w:t xml:space="preserve"> 7,7 - 10</w:t>
      </w:r>
      <w:r>
        <w:rPr>
          <w:sz w:val="28"/>
          <w:lang w:val="ru-RU" w:eastAsia="ru-RU"/>
        </w:rPr>
        <w:t xml:space="preserve"> секунд.</w:t>
      </w:r>
    </w:p>
    <w:p w:rsidR="00CF6B26" w:rsidRDefault="00872F7E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Определение плазмина, </w:t>
      </w:r>
      <w:proofErr w:type="spellStart"/>
      <w:r>
        <w:rPr>
          <w:sz w:val="28"/>
          <w:lang w:val="ru-RU" w:eastAsia="ru-RU"/>
        </w:rPr>
        <w:t>плазминогена</w:t>
      </w:r>
      <w:proofErr w:type="spellEnd"/>
      <w:r>
        <w:rPr>
          <w:sz w:val="28"/>
          <w:lang w:val="ru-RU" w:eastAsia="ru-RU"/>
        </w:rPr>
        <w:t xml:space="preserve"> и суммарной </w:t>
      </w:r>
      <w:proofErr w:type="spellStart"/>
      <w:r>
        <w:rPr>
          <w:sz w:val="28"/>
          <w:lang w:val="ru-RU" w:eastAsia="ru-RU"/>
        </w:rPr>
        <w:t>фибринолити</w:t>
      </w:r>
      <w:proofErr w:type="spellEnd"/>
      <w:r>
        <w:rPr>
          <w:sz w:val="28"/>
          <w:lang w:val="ru-RU" w:eastAsia="ru-RU"/>
        </w:rPr>
        <w:t>- ч</w:t>
      </w:r>
      <w:r>
        <w:rPr>
          <w:sz w:val="28"/>
          <w:lang w:val="ru-RU" w:eastAsia="ru-RU"/>
        </w:rPr>
        <w:t xml:space="preserve">еской активности производят на основании степени гидролиза </w:t>
      </w:r>
      <w:proofErr w:type="spellStart"/>
      <w:r>
        <w:rPr>
          <w:sz w:val="28"/>
          <w:lang w:val="ru-RU" w:eastAsia="ru-RU"/>
        </w:rPr>
        <w:t>азофибрина</w:t>
      </w:r>
      <w:proofErr w:type="spellEnd"/>
      <w:r>
        <w:rPr>
          <w:sz w:val="28"/>
          <w:lang w:val="ru-RU" w:eastAsia="ru-RU"/>
        </w:rPr>
        <w:t xml:space="preserve"> до и после активации плазмы крови </w:t>
      </w:r>
      <w:proofErr w:type="spellStart"/>
      <w:r>
        <w:rPr>
          <w:sz w:val="28"/>
          <w:lang w:val="ru-RU" w:eastAsia="ru-RU"/>
        </w:rPr>
        <w:t>урокиназой</w:t>
      </w:r>
      <w:proofErr w:type="spellEnd"/>
      <w:r>
        <w:rPr>
          <w:sz w:val="28"/>
          <w:lang w:val="ru-RU" w:eastAsia="ru-RU"/>
        </w:rPr>
        <w:t xml:space="preserve"> или </w:t>
      </w:r>
      <w:proofErr w:type="spellStart"/>
      <w:r>
        <w:rPr>
          <w:sz w:val="28"/>
          <w:lang w:val="ru-RU" w:eastAsia="ru-RU"/>
        </w:rPr>
        <w:t>стрептокиназой</w:t>
      </w:r>
      <w:proofErr w:type="spellEnd"/>
      <w:r>
        <w:rPr>
          <w:sz w:val="28"/>
          <w:lang w:val="ru-RU" w:eastAsia="ru-RU"/>
        </w:rPr>
        <w:t xml:space="preserve">. По </w:t>
      </w:r>
      <w:proofErr w:type="spellStart"/>
      <w:r>
        <w:rPr>
          <w:sz w:val="28"/>
          <w:lang w:val="ru-RU" w:eastAsia="ru-RU"/>
        </w:rPr>
        <w:lastRenderedPageBreak/>
        <w:t>фибринолитической</w:t>
      </w:r>
      <w:proofErr w:type="spellEnd"/>
      <w:r>
        <w:rPr>
          <w:sz w:val="28"/>
          <w:lang w:val="ru-RU" w:eastAsia="ru-RU"/>
        </w:rPr>
        <w:t xml:space="preserve"> активности до активации определяют содержание плазмина, а по разнице активированной и </w:t>
      </w:r>
      <w:proofErr w:type="spellStart"/>
      <w:r>
        <w:rPr>
          <w:sz w:val="28"/>
          <w:lang w:val="ru-RU" w:eastAsia="ru-RU"/>
        </w:rPr>
        <w:t>неактивированн</w:t>
      </w:r>
      <w:r>
        <w:rPr>
          <w:sz w:val="28"/>
          <w:lang w:val="ru-RU" w:eastAsia="ru-RU"/>
        </w:rPr>
        <w:t>ой</w:t>
      </w:r>
      <w:proofErr w:type="spellEnd"/>
      <w:r>
        <w:rPr>
          <w:sz w:val="28"/>
          <w:lang w:val="ru-RU" w:eastAsia="ru-RU"/>
        </w:rPr>
        <w:t xml:space="preserve"> плазмы содержание </w:t>
      </w:r>
      <w:proofErr w:type="spellStart"/>
      <w:r>
        <w:rPr>
          <w:sz w:val="28"/>
          <w:lang w:val="ru-RU" w:eastAsia="ru-RU"/>
        </w:rPr>
        <w:t>плазминогена</w:t>
      </w:r>
      <w:proofErr w:type="spellEnd"/>
      <w:r>
        <w:rPr>
          <w:sz w:val="28"/>
          <w:lang w:val="ru-RU" w:eastAsia="ru-RU"/>
        </w:rPr>
        <w:t>. Степень гидролиза определяют по интенсивности окраски фильтрата проб, при длине волны</w:t>
      </w:r>
      <w:r>
        <w:rPr>
          <w:noProof/>
          <w:sz w:val="28"/>
          <w:lang w:val="ru-RU" w:eastAsia="ru-RU"/>
        </w:rPr>
        <w:t xml:space="preserve"> 440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нм</w:t>
      </w:r>
      <w:proofErr w:type="spellEnd"/>
      <w:r>
        <w:rPr>
          <w:sz w:val="28"/>
          <w:lang w:val="ru-RU" w:eastAsia="ru-RU"/>
        </w:rPr>
        <w:t>. Расчет показателей осуществляется по специальным формулам. В норме показатель плазмина составляет</w:t>
      </w:r>
      <w:r>
        <w:rPr>
          <w:noProof/>
          <w:sz w:val="28"/>
          <w:lang w:val="ru-RU" w:eastAsia="ru-RU"/>
        </w:rPr>
        <w:t xml:space="preserve"> 88 -112 %.</w:t>
      </w:r>
    </w:p>
    <w:p w:rsidR="00CF6B26" w:rsidRDefault="00872F7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Алгоритм разбора </w:t>
      </w:r>
      <w:proofErr w:type="spellStart"/>
      <w:r>
        <w:rPr>
          <w:sz w:val="28"/>
          <w:u w:val="single"/>
          <w:lang w:val="ru-RU" w:eastAsia="ru-RU"/>
        </w:rPr>
        <w:t>г</w:t>
      </w:r>
      <w:r>
        <w:rPr>
          <w:sz w:val="28"/>
          <w:u w:val="single"/>
          <w:lang w:val="ru-RU" w:eastAsia="ru-RU"/>
        </w:rPr>
        <w:t>емостазиограмм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По показателям время кровотечения по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 xml:space="preserve">, время свертывания крови по Ли-Уайту, времени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 и АПТВ определить в целом наличие склонности к </w:t>
      </w:r>
      <w:proofErr w:type="spellStart"/>
      <w:r>
        <w:rPr>
          <w:sz w:val="28"/>
          <w:lang w:val="ru-RU" w:eastAsia="ru-RU"/>
        </w:rPr>
        <w:t>гипо</w:t>
      </w:r>
      <w:proofErr w:type="spellEnd"/>
      <w:r>
        <w:rPr>
          <w:sz w:val="28"/>
          <w:lang w:val="ru-RU" w:eastAsia="ru-RU"/>
        </w:rPr>
        <w:t xml:space="preserve"> или </w:t>
      </w:r>
      <w:proofErr w:type="spellStart"/>
      <w:r>
        <w:rPr>
          <w:sz w:val="28"/>
          <w:lang w:val="ru-RU" w:eastAsia="ru-RU"/>
        </w:rPr>
        <w:t>гиперкоагуляции</w:t>
      </w:r>
      <w:proofErr w:type="spellEnd"/>
      <w:r>
        <w:rPr>
          <w:sz w:val="28"/>
          <w:lang w:val="ru-RU" w:eastAsia="ru-RU"/>
        </w:rPr>
        <w:t>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2.</w:t>
      </w:r>
      <w:r>
        <w:rPr>
          <w:sz w:val="28"/>
          <w:lang w:val="ru-RU" w:eastAsia="ru-RU"/>
        </w:rPr>
        <w:t xml:space="preserve"> Оценить состояние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 по количеству тромбоцитов их способности к адгезии и агрегации, пробе жгута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щипка</w:t>
      </w:r>
      <w:r>
        <w:rPr>
          <w:noProof/>
          <w:sz w:val="28"/>
          <w:lang w:val="ru-RU" w:eastAsia="ru-RU"/>
        </w:rPr>
        <w:t xml:space="preserve"> ), </w:t>
      </w:r>
      <w:r>
        <w:rPr>
          <w:sz w:val="28"/>
          <w:lang w:val="ru-RU" w:eastAsia="ru-RU"/>
        </w:rPr>
        <w:t xml:space="preserve">пробе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>.</w:t>
      </w:r>
    </w:p>
    <w:p w:rsidR="00CF6B26" w:rsidRDefault="00872F7E" w:rsidP="00CF6B2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Оценить состояние </w:t>
      </w:r>
      <w:proofErr w:type="spellStart"/>
      <w:r>
        <w:rPr>
          <w:sz w:val="28"/>
          <w:lang w:val="ru-RU" w:eastAsia="ru-RU"/>
        </w:rPr>
        <w:t>коагуляционного</w:t>
      </w:r>
      <w:proofErr w:type="spellEnd"/>
      <w:r>
        <w:rPr>
          <w:sz w:val="28"/>
          <w:lang w:val="ru-RU" w:eastAsia="ru-RU"/>
        </w:rPr>
        <w:t xml:space="preserve"> гемостаза.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а) первой фазы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время свертывания по Ли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Уайту, время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плазмы, АПТВ.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4.</w:t>
      </w:r>
      <w:r>
        <w:rPr>
          <w:sz w:val="28"/>
          <w:lang w:val="ru-RU" w:eastAsia="ru-RU"/>
        </w:rPr>
        <w:t xml:space="preserve"> Оценить состояние второй фазы по </w:t>
      </w:r>
      <w:proofErr w:type="spellStart"/>
      <w:r>
        <w:rPr>
          <w:sz w:val="28"/>
          <w:lang w:val="ru-RU" w:eastAsia="ru-RU"/>
        </w:rPr>
        <w:t>протромбиновому</w:t>
      </w:r>
      <w:proofErr w:type="spellEnd"/>
      <w:r>
        <w:rPr>
          <w:sz w:val="28"/>
          <w:lang w:val="ru-RU" w:eastAsia="ru-RU"/>
        </w:rPr>
        <w:t xml:space="preserve"> индексу.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5.</w:t>
      </w:r>
      <w:r>
        <w:rPr>
          <w:sz w:val="28"/>
          <w:lang w:val="ru-RU" w:eastAsia="ru-RU"/>
        </w:rPr>
        <w:t xml:space="preserve"> Оценить состояние коагулянтов третьей фазы по концентрации фибриногена.</w:t>
      </w:r>
    </w:p>
    <w:p w:rsidR="00CF6B26" w:rsidRDefault="00872F7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6.</w:t>
      </w:r>
      <w:r>
        <w:rPr>
          <w:sz w:val="28"/>
          <w:lang w:val="ru-RU" w:eastAsia="ru-RU"/>
        </w:rPr>
        <w:t xml:space="preserve"> Оценить активность четвертой фазы по степени ретракции кровяного сгустка.</w:t>
      </w:r>
    </w:p>
    <w:p w:rsidR="00CF6B26" w:rsidRDefault="00872F7E" w:rsidP="00CF6B26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Оценить активность антикоагулянтов по </w:t>
      </w:r>
      <w:proofErr w:type="spellStart"/>
      <w:r>
        <w:rPr>
          <w:sz w:val="28"/>
          <w:lang w:val="ru-RU" w:eastAsia="ru-RU"/>
        </w:rPr>
        <w:t>тромб</w:t>
      </w:r>
      <w:r>
        <w:rPr>
          <w:sz w:val="28"/>
          <w:lang w:val="ru-RU" w:eastAsia="ru-RU"/>
        </w:rPr>
        <w:t>иновому</w:t>
      </w:r>
      <w:proofErr w:type="spellEnd"/>
      <w:r>
        <w:rPr>
          <w:sz w:val="28"/>
          <w:lang w:val="ru-RU" w:eastAsia="ru-RU"/>
        </w:rPr>
        <w:t xml:space="preserve"> времени, времени с </w:t>
      </w:r>
      <w:proofErr w:type="spellStart"/>
      <w:r>
        <w:rPr>
          <w:sz w:val="28"/>
          <w:lang w:val="ru-RU" w:eastAsia="ru-RU"/>
        </w:rPr>
        <w:t>протаминсульфатом</w:t>
      </w:r>
      <w:proofErr w:type="spellEnd"/>
      <w:r>
        <w:rPr>
          <w:sz w:val="28"/>
          <w:lang w:val="ru-RU" w:eastAsia="ru-RU"/>
        </w:rPr>
        <w:t xml:space="preserve"> и активности </w:t>
      </w:r>
      <w:proofErr w:type="spellStart"/>
      <w:r>
        <w:rPr>
          <w:sz w:val="28"/>
          <w:lang w:val="ru-RU" w:eastAsia="ru-RU"/>
        </w:rPr>
        <w:t>плазминоген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плазминовой</w:t>
      </w:r>
      <w:proofErr w:type="spellEnd"/>
      <w:r>
        <w:rPr>
          <w:sz w:val="28"/>
          <w:lang w:val="ru-RU" w:eastAsia="ru-RU"/>
        </w:rPr>
        <w:t xml:space="preserve"> системы. </w:t>
      </w:r>
    </w:p>
    <w:p w:rsidR="00CF6B26" w:rsidRDefault="00872F7E" w:rsidP="00CF6B2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Сделать заключение о возможной этиологии и патогенезе имеющихся нарушений со стороны системы гемостаза.</w:t>
      </w:r>
    </w:p>
    <w:p w:rsidR="00E7258F" w:rsidRPr="008E58D9" w:rsidRDefault="00872F7E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2</w:t>
      </w:r>
      <w:r w:rsidRPr="008E58D9">
        <w:rPr>
          <w:b/>
          <w:sz w:val="28"/>
          <w:lang w:val="ru-RU" w:eastAsia="ru-RU"/>
        </w:rPr>
        <w:t xml:space="preserve">. Экспериментальная модель камфорной эпилепсии. </w:t>
      </w:r>
      <w:r w:rsidRPr="008E58D9">
        <w:rPr>
          <w:b/>
          <w:sz w:val="28"/>
          <w:lang w:val="ru-RU" w:eastAsia="ru-RU"/>
        </w:rPr>
        <w:t>Значение наркоза в купировании судорожного приступа.</w:t>
      </w:r>
    </w:p>
    <w:p w:rsidR="00E7258F" w:rsidRDefault="00872F7E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проявления, механизмы возникновения и развитие судорожного состояния, вызванного введением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, оценить влияние наркоза в купировании судорог.</w:t>
      </w:r>
    </w:p>
    <w:p w:rsidR="00E7258F" w:rsidRDefault="00872F7E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872F7E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Мыши </w:t>
      </w:r>
      <w:proofErr w:type="spellStart"/>
      <w:r>
        <w:rPr>
          <w:sz w:val="28"/>
          <w:lang w:val="ru-RU" w:eastAsia="ru-RU"/>
        </w:rPr>
        <w:t>внутрибрюшинно</w:t>
      </w:r>
      <w:proofErr w:type="spellEnd"/>
      <w:r>
        <w:rPr>
          <w:sz w:val="28"/>
          <w:lang w:val="ru-RU" w:eastAsia="ru-RU"/>
        </w:rPr>
        <w:t xml:space="preserve"> ввод</w:t>
      </w:r>
      <w:r>
        <w:rPr>
          <w:sz w:val="28"/>
          <w:lang w:val="ru-RU" w:eastAsia="ru-RU"/>
        </w:rPr>
        <w:t xml:space="preserve">ят 0,4 мл подогретого до 37-40 раствора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. Наблюдают за развитием общего судорожного приступа, который формируется в течение 10-15 мин. Обращают внимание на характер судорог (клонические или тонические).На высоте судорожного приступа дают эфирный нар</w:t>
      </w:r>
      <w:r>
        <w:rPr>
          <w:sz w:val="28"/>
          <w:lang w:val="ru-RU" w:eastAsia="ru-RU"/>
        </w:rPr>
        <w:t xml:space="preserve">коз. В выводах описывают время, характер и механизм возникновения судорог после введения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, значение наркоза, как средства патогенетической терапии.</w:t>
      </w:r>
    </w:p>
    <w:p w:rsidR="00E7258F" w:rsidRPr="008E58D9" w:rsidRDefault="00872F7E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3</w:t>
      </w:r>
      <w:r w:rsidRPr="008E58D9">
        <w:rPr>
          <w:b/>
          <w:sz w:val="28"/>
          <w:lang w:val="ru-RU" w:eastAsia="ru-RU"/>
        </w:rPr>
        <w:t xml:space="preserve">. Влияние наркоза на возникновение судорожного </w:t>
      </w:r>
    </w:p>
    <w:p w:rsidR="00E7258F" w:rsidRPr="008E58D9" w:rsidRDefault="00872F7E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приступа.</w:t>
      </w:r>
    </w:p>
    <w:p w:rsidR="00E7258F" w:rsidRDefault="00872F7E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влияние исходного </w:t>
      </w:r>
      <w:r>
        <w:rPr>
          <w:sz w:val="28"/>
          <w:lang w:val="ru-RU" w:eastAsia="ru-RU"/>
        </w:rPr>
        <w:t>функционального состояния центральной нервной системы на возникновение судорожного приступа.</w:t>
      </w:r>
    </w:p>
    <w:p w:rsidR="00E7258F" w:rsidRDefault="00872F7E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872F7E" w:rsidP="00D944D5">
      <w:pPr>
        <w:ind w:left="1134"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 xml:space="preserve">Мыши дают эфирный наркоз, затем вводят 0,4 мл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внутрибрюшинно</w:t>
      </w:r>
      <w:proofErr w:type="spellEnd"/>
      <w:r>
        <w:rPr>
          <w:sz w:val="28"/>
          <w:lang w:val="ru-RU" w:eastAsia="ru-RU"/>
        </w:rPr>
        <w:t xml:space="preserve"> и 20 мин ожидают формирования судорожного приступа. Обращают внимание на вре</w:t>
      </w:r>
      <w:r>
        <w:rPr>
          <w:sz w:val="28"/>
          <w:lang w:val="ru-RU" w:eastAsia="ru-RU"/>
        </w:rPr>
        <w:t>мя возникновения судорог.</w:t>
      </w:r>
    </w:p>
    <w:p w:rsidR="00E7258F" w:rsidRPr="008E58D9" w:rsidRDefault="00872F7E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Выводы.</w:t>
      </w:r>
    </w:p>
    <w:p w:rsidR="00E7258F" w:rsidRDefault="00872F7E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2</w:t>
      </w:r>
      <w:r>
        <w:rPr>
          <w:sz w:val="28"/>
          <w:lang w:val="ru-RU" w:eastAsia="ru-RU"/>
        </w:rPr>
        <w:t xml:space="preserve">. При введении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 xml:space="preserve"> наблюдается общий судорожный приступ (сочетание клонических и тонических судорог всех групп мышц), в основе патогенеза которого лежит усиление явлений возбуждения в двигательных зонах головного</w:t>
      </w:r>
      <w:r>
        <w:rPr>
          <w:sz w:val="28"/>
          <w:lang w:val="ru-RU" w:eastAsia="ru-RU"/>
        </w:rPr>
        <w:t xml:space="preserve"> мозга. Принцип купирования - введение препаратов, усиливающих процессы торможения в ЦНС.</w:t>
      </w:r>
    </w:p>
    <w:p w:rsidR="00E7258F" w:rsidRDefault="00872F7E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3</w:t>
      </w:r>
      <w:r>
        <w:rPr>
          <w:sz w:val="28"/>
          <w:lang w:val="ru-RU" w:eastAsia="ru-RU"/>
        </w:rPr>
        <w:t>. Для возникновения судорожного приступа большое значение имеет функциональное состояние ЦНС. Наркоз, уменьшая уровень процессов возбуждения, препятствует форми</w:t>
      </w:r>
      <w:r>
        <w:rPr>
          <w:sz w:val="28"/>
          <w:lang w:val="ru-RU" w:eastAsia="ru-RU"/>
        </w:rPr>
        <w:t>рованию общего судорожного приступа.</w:t>
      </w:r>
    </w:p>
    <w:p w:rsidR="00E7258F" w:rsidRDefault="00E7258F" w:rsidP="00E7258F">
      <w:pPr>
        <w:widowControl w:val="0"/>
        <w:overflowPunct w:val="0"/>
        <w:autoSpaceDE w:val="0"/>
        <w:autoSpaceDN w:val="0"/>
        <w:adjustRightInd w:val="0"/>
        <w:ind w:left="851"/>
        <w:jc w:val="both"/>
        <w:textAlignment w:val="baseline"/>
        <w:rPr>
          <w:sz w:val="28"/>
          <w:lang w:val="ru-RU" w:eastAsia="ru-RU"/>
        </w:rPr>
      </w:pPr>
    </w:p>
    <w:p w:rsidR="00CF6B26" w:rsidRDefault="00872F7E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872F7E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</w:t>
      </w: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Общая характеристика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</w:t>
      </w:r>
      <w:r>
        <w:rPr>
          <w:noProof/>
          <w:sz w:val="28"/>
          <w:lang w:val="ru-RU" w:eastAsia="ru-RU"/>
        </w:rPr>
        <w:t xml:space="preserve"> : </w:t>
      </w:r>
      <w:r>
        <w:rPr>
          <w:sz w:val="28"/>
          <w:lang w:val="ru-RU" w:eastAsia="ru-RU"/>
        </w:rPr>
        <w:t xml:space="preserve">стадии, роль тромбоцитов, микрососудов и плазменных коагулянтов в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сосудистом гемостазе.</w:t>
      </w:r>
    </w:p>
    <w:p w:rsidR="00CF6B26" w:rsidRDefault="00872F7E" w:rsidP="00CF6B26">
      <w:pPr>
        <w:widowControl w:val="0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2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Клинико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лабораторная характеристика системы гемостаза. Типы кровоточивости. Алгоритм разбора </w:t>
      </w:r>
      <w:proofErr w:type="spellStart"/>
      <w:r>
        <w:rPr>
          <w:sz w:val="28"/>
          <w:lang w:val="ru-RU" w:eastAsia="ru-RU"/>
        </w:rPr>
        <w:t>гемостазиограмм</w:t>
      </w:r>
      <w:proofErr w:type="spellEnd"/>
      <w:r>
        <w:rPr>
          <w:sz w:val="28"/>
          <w:lang w:val="ru-RU" w:eastAsia="ru-RU"/>
        </w:rPr>
        <w:t xml:space="preserve"> с патологией гемостаза.</w:t>
      </w:r>
      <w:r>
        <w:rPr>
          <w:noProof/>
          <w:sz w:val="28"/>
          <w:lang w:val="ru-RU" w:eastAsia="ru-RU"/>
        </w:rPr>
        <w:t xml:space="preserve">                       </w:t>
      </w:r>
    </w:p>
    <w:p w:rsidR="00CF6B26" w:rsidRDefault="00872F7E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3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Принципы лабораторной оценки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sz w:val="28"/>
          <w:lang w:val="ru-RU" w:eastAsia="ru-RU"/>
        </w:rPr>
        <w:t>-сосудистого гемостаза, коагулянтов и антикоагулянтов.</w:t>
      </w:r>
    </w:p>
    <w:p w:rsidR="00CF6B26" w:rsidRDefault="00872F7E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4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Этиология и патогенез внутрисосудистого тромбоза.</w:t>
      </w:r>
    </w:p>
    <w:p w:rsidR="00CF6B26" w:rsidRDefault="00872F7E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5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Виды, этиология, патогенез и принципы лабораторной диагностики первичных и вторичных </w:t>
      </w:r>
      <w:proofErr w:type="spellStart"/>
      <w:r>
        <w:rPr>
          <w:sz w:val="28"/>
          <w:lang w:val="ru-RU" w:eastAsia="ru-RU"/>
        </w:rPr>
        <w:t>коагулопатий</w:t>
      </w:r>
      <w:proofErr w:type="spellEnd"/>
      <w:r>
        <w:rPr>
          <w:sz w:val="28"/>
          <w:lang w:val="ru-RU" w:eastAsia="ru-RU"/>
        </w:rPr>
        <w:t>.</w:t>
      </w:r>
    </w:p>
    <w:p w:rsidR="00CF6B26" w:rsidRDefault="00872F7E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6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Общая характеристика </w:t>
      </w:r>
      <w:proofErr w:type="spellStart"/>
      <w:r>
        <w:rPr>
          <w:sz w:val="28"/>
          <w:lang w:val="ru-RU" w:eastAsia="ru-RU"/>
        </w:rPr>
        <w:t>коагуляционого</w:t>
      </w:r>
      <w:proofErr w:type="spellEnd"/>
      <w:r>
        <w:rPr>
          <w:sz w:val="28"/>
          <w:lang w:val="ru-RU" w:eastAsia="ru-RU"/>
        </w:rPr>
        <w:t xml:space="preserve"> гемостаза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внутренняя и внешняя схемы</w:t>
      </w:r>
      <w:r>
        <w:rPr>
          <w:sz w:val="28"/>
          <w:lang w:val="ru-RU" w:eastAsia="ru-RU"/>
        </w:rPr>
        <w:t xml:space="preserve"> коагуляции, стадии, значение  коагулянтов, антикоагулянтов и тромбоцитов в </w:t>
      </w:r>
      <w:proofErr w:type="spellStart"/>
      <w:r>
        <w:rPr>
          <w:sz w:val="28"/>
          <w:lang w:val="ru-RU" w:eastAsia="ru-RU"/>
        </w:rPr>
        <w:t>коагуляционном</w:t>
      </w:r>
      <w:proofErr w:type="spellEnd"/>
      <w:r>
        <w:rPr>
          <w:sz w:val="28"/>
          <w:lang w:val="ru-RU" w:eastAsia="ru-RU"/>
        </w:rPr>
        <w:t xml:space="preserve"> гемостаза.</w:t>
      </w:r>
    </w:p>
    <w:p w:rsidR="00B532BD" w:rsidRPr="00D944D5" w:rsidRDefault="00872F7E" w:rsidP="00D944D5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7. Этиология, патогенез, стадии ДВС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синдрома, принципы патогенетической терапи</w:t>
      </w:r>
      <w:r w:rsidR="00D944D5">
        <w:rPr>
          <w:sz w:val="28"/>
          <w:lang w:val="ru-RU" w:eastAsia="ru-RU"/>
        </w:rPr>
        <w:t>и</w:t>
      </w:r>
    </w:p>
    <w:p w:rsidR="00B532BD" w:rsidRDefault="00872F7E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Нарушения двигательной функции нервной системы:  </w:t>
      </w:r>
    </w:p>
    <w:p w:rsidR="00B532BD" w:rsidRDefault="00872F7E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8.  </w:t>
      </w:r>
      <w:proofErr w:type="spellStart"/>
      <w:r>
        <w:rPr>
          <w:sz w:val="28"/>
          <w:lang w:val="ru-RU" w:eastAsia="ru-RU"/>
        </w:rPr>
        <w:t>Виды,патог</w:t>
      </w:r>
      <w:r>
        <w:rPr>
          <w:sz w:val="28"/>
          <w:lang w:val="ru-RU" w:eastAsia="ru-RU"/>
        </w:rPr>
        <w:t>енез</w:t>
      </w:r>
      <w:proofErr w:type="spellEnd"/>
      <w:r>
        <w:rPr>
          <w:sz w:val="28"/>
          <w:lang w:val="ru-RU" w:eastAsia="ru-RU"/>
        </w:rPr>
        <w:t xml:space="preserve"> параличей и парезов;</w:t>
      </w:r>
    </w:p>
    <w:p w:rsidR="00B532BD" w:rsidRDefault="00872F7E" w:rsidP="00B532BD">
      <w:pPr>
        <w:ind w:left="1701" w:right="84" w:hanging="170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9. </w:t>
      </w:r>
      <w:proofErr w:type="spellStart"/>
      <w:r>
        <w:rPr>
          <w:sz w:val="28"/>
          <w:lang w:val="ru-RU" w:eastAsia="ru-RU"/>
        </w:rPr>
        <w:t>Децеребрационная</w:t>
      </w:r>
      <w:proofErr w:type="spellEnd"/>
      <w:r>
        <w:rPr>
          <w:sz w:val="28"/>
          <w:lang w:val="ru-RU" w:eastAsia="ru-RU"/>
        </w:rPr>
        <w:t xml:space="preserve"> ригидность, спинальный шок; </w:t>
      </w:r>
    </w:p>
    <w:p w:rsidR="00B532BD" w:rsidRDefault="00872F7E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10. Патология мозжечка;</w:t>
      </w:r>
    </w:p>
    <w:p w:rsidR="00B532BD" w:rsidRDefault="00872F7E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11. Синдром Паркинсона, локальные гиперкинезы (характеристика, патогенез);</w:t>
      </w:r>
    </w:p>
    <w:p w:rsidR="00B532BD" w:rsidRDefault="00872F7E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12. Общий судорожный приступ: виды, патогенез, особенности его формирования при </w:t>
      </w:r>
      <w:proofErr w:type="spellStart"/>
      <w:r>
        <w:rPr>
          <w:sz w:val="28"/>
          <w:lang w:val="ru-RU" w:eastAsia="ru-RU"/>
        </w:rPr>
        <w:t>гипокальциемии</w:t>
      </w:r>
      <w:proofErr w:type="spellEnd"/>
      <w:r>
        <w:rPr>
          <w:sz w:val="28"/>
          <w:lang w:val="ru-RU" w:eastAsia="ru-RU"/>
        </w:rPr>
        <w:t>, гипоксической гипоксии и гипертермии;</w:t>
      </w:r>
    </w:p>
    <w:p w:rsidR="00B532BD" w:rsidRDefault="00872F7E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13. Принципы экспериментального моделирования нарушений двигательной функции нервной системы.</w:t>
      </w: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872F7E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№3</w:t>
      </w:r>
    </w:p>
    <w:p w:rsidR="00A84D6F" w:rsidRDefault="00872F7E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сердечно-сосудистой системы. Нарушение сосудистого тонуса. </w:t>
      </w:r>
      <w:r w:rsidRPr="004E266E">
        <w:rPr>
          <w:lang w:val="ru-RU" w:eastAsia="ru-RU"/>
        </w:rPr>
        <w:t>Этиология и патогенез. Механизмы компенсации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872F7E" w:rsidP="00CF6B26">
      <w:pPr>
        <w:jc w:val="both"/>
        <w:rPr>
          <w:sz w:val="28"/>
          <w:lang w:val="ru-RU" w:eastAsia="ru-RU"/>
        </w:rPr>
      </w:pPr>
      <w:r>
        <w:rPr>
          <w:b/>
          <w:sz w:val="28"/>
          <w:lang w:val="ru-RU" w:eastAsia="ru-RU"/>
        </w:rPr>
        <w:t>Цель занятия</w:t>
      </w:r>
      <w:r>
        <w:rPr>
          <w:sz w:val="28"/>
          <w:lang w:val="ru-RU" w:eastAsia="ru-RU"/>
        </w:rPr>
        <w:t>: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CF6B26" w:rsidRDefault="00872F7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Методика </w:t>
      </w:r>
      <w:proofErr w:type="spellStart"/>
      <w:r>
        <w:rPr>
          <w:sz w:val="28"/>
          <w:lang w:val="ru-RU" w:eastAsia="ru-RU"/>
        </w:rPr>
        <w:t>провдения</w:t>
      </w:r>
      <w:proofErr w:type="spellEnd"/>
      <w:r>
        <w:rPr>
          <w:sz w:val="28"/>
          <w:lang w:val="ru-RU" w:eastAsia="ru-RU"/>
        </w:rPr>
        <w:t xml:space="preserve"> з</w:t>
      </w:r>
      <w:r>
        <w:rPr>
          <w:sz w:val="28"/>
          <w:lang w:val="ru-RU" w:eastAsia="ru-RU"/>
        </w:rPr>
        <w:t>анятия и краткие методические указания :</w:t>
      </w:r>
    </w:p>
    <w:p w:rsidR="00CF6B26" w:rsidRDefault="00872F7E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МОДЕЛЬ ГИПЕРФУНКЦИИ ГЕТЕРОМЕТРИЧЕСКОГО ТИПА.</w:t>
      </w:r>
    </w:p>
    <w:p w:rsidR="00CF6B26" w:rsidRDefault="00872F7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 xml:space="preserve">Опыт 1. </w:t>
      </w:r>
      <w:proofErr w:type="spellStart"/>
      <w:r>
        <w:rPr>
          <w:b/>
          <w:sz w:val="28"/>
          <w:lang w:val="ru-RU" w:eastAsia="ru-RU"/>
        </w:rPr>
        <w:t>Децеребрированная</w:t>
      </w:r>
      <w:proofErr w:type="spellEnd"/>
      <w:r>
        <w:rPr>
          <w:b/>
          <w:sz w:val="28"/>
          <w:lang w:val="ru-RU" w:eastAsia="ru-RU"/>
        </w:rPr>
        <w:t xml:space="preserve"> лягушка фиксируется на спине на </w:t>
      </w:r>
      <w:proofErr w:type="spellStart"/>
      <w:r>
        <w:rPr>
          <w:b/>
          <w:sz w:val="28"/>
          <w:lang w:val="ru-RU" w:eastAsia="ru-RU"/>
        </w:rPr>
        <w:t>препаровальной</w:t>
      </w:r>
      <w:proofErr w:type="spellEnd"/>
      <w:r>
        <w:rPr>
          <w:b/>
          <w:sz w:val="28"/>
          <w:lang w:val="ru-RU" w:eastAsia="ru-RU"/>
        </w:rPr>
        <w:t xml:space="preserve"> дощечке.</w:t>
      </w:r>
      <w:r>
        <w:rPr>
          <w:sz w:val="28"/>
          <w:lang w:val="ru-RU" w:eastAsia="ru-RU"/>
        </w:rPr>
        <w:t xml:space="preserve"> Широко обнажается сердце и аортальные стволы с которых удаляется перикард.  Выделяется </w:t>
      </w:r>
      <w:r>
        <w:rPr>
          <w:sz w:val="28"/>
          <w:lang w:val="ru-RU" w:eastAsia="ru-RU"/>
        </w:rPr>
        <w:t xml:space="preserve">и перевязывается правый аортальный ствол. Левый аортальный ствол максимально </w:t>
      </w:r>
      <w:proofErr w:type="spellStart"/>
      <w:r>
        <w:rPr>
          <w:sz w:val="28"/>
          <w:lang w:val="ru-RU" w:eastAsia="ru-RU"/>
        </w:rPr>
        <w:t>отпрепаровывается</w:t>
      </w:r>
      <w:proofErr w:type="spellEnd"/>
      <w:r>
        <w:rPr>
          <w:sz w:val="28"/>
          <w:lang w:val="ru-RU" w:eastAsia="ru-RU"/>
        </w:rPr>
        <w:t xml:space="preserve"> и на него накладывается лигатура максимально дальше от сердца. Под проксимальную часть левого аортального ствола подводится лигатура, он надсекается ножницами, в</w:t>
      </w:r>
      <w:r>
        <w:rPr>
          <w:sz w:val="28"/>
          <w:lang w:val="ru-RU" w:eastAsia="ru-RU"/>
        </w:rPr>
        <w:t xml:space="preserve">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резиновой трубкой со стеклянной трубкой на штативе. В резиновую трубку вкалывается игла, проводится к кан</w:t>
      </w:r>
      <w:r>
        <w:rPr>
          <w:sz w:val="28"/>
          <w:lang w:val="ru-RU" w:eastAsia="ru-RU"/>
        </w:rPr>
        <w:t xml:space="preserve">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lang w:val="ru-RU" w:eastAsia="ru-RU"/>
          </w:rPr>
          <w:t>10 см</w:t>
        </w:r>
      </w:smartTag>
      <w:r>
        <w:rPr>
          <w:sz w:val="28"/>
          <w:lang w:val="ru-RU" w:eastAsia="ru-RU"/>
        </w:rPr>
        <w:t xml:space="preserve"> над уровнем сердца. Колебания уровня жидкости в стеклянной трубке при каждом сердечном сокращении принимаются за ударный объем. Подсчитывается частота сердечных </w:t>
      </w:r>
      <w:r>
        <w:rPr>
          <w:sz w:val="28"/>
          <w:lang w:val="ru-RU" w:eastAsia="ru-RU"/>
        </w:rPr>
        <w:t>сокращений и определяется минутный объем, умножая ударный объем на частоту сердечных сокращений.</w:t>
      </w:r>
    </w:p>
    <w:p w:rsidR="00CF6B26" w:rsidRDefault="00872F7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Затем с помощью шприца уровень жидкости поднимается на высоту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вновь определяется минутный объем. Обратить внимание на увеличение ударного объема как п</w:t>
      </w:r>
      <w:r>
        <w:rPr>
          <w:sz w:val="28"/>
          <w:lang w:val="ru-RU" w:eastAsia="ru-RU"/>
        </w:rPr>
        <w:t>риспособительную реакцию сердца.</w:t>
      </w:r>
    </w:p>
    <w:p w:rsidR="00CF6B26" w:rsidRDefault="00872F7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Поднимая уровень жидкости на максимальную величину, моделируем перегрузку сердца. Уровень жидкости снижается, т.к. </w:t>
      </w:r>
      <w:proofErr w:type="spellStart"/>
      <w:r>
        <w:rPr>
          <w:sz w:val="28"/>
          <w:lang w:val="ru-RU" w:eastAsia="ru-RU"/>
        </w:rPr>
        <w:t>перерастянуто</w:t>
      </w:r>
      <w:proofErr w:type="spellEnd"/>
      <w:r>
        <w:rPr>
          <w:sz w:val="28"/>
          <w:lang w:val="ru-RU" w:eastAsia="ru-RU"/>
        </w:rPr>
        <w:t xml:space="preserve"> (модель недостаточности клапанов сердца). Периодически сердце справляется с нагрузкой и урове</w:t>
      </w:r>
      <w:r>
        <w:rPr>
          <w:sz w:val="28"/>
          <w:lang w:val="ru-RU" w:eastAsia="ru-RU"/>
        </w:rPr>
        <w:t>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протокол и анализируют :</w:t>
      </w:r>
    </w:p>
    <w:p w:rsidR="00CF6B26" w:rsidRDefault="00CF6B26" w:rsidP="00CF6B26">
      <w:pPr>
        <w:jc w:val="both"/>
        <w:rPr>
          <w:sz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B84D87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872F7E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872F7E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872F7E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872F7E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Минутный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872F7E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Величина сердца</w:t>
            </w:r>
          </w:p>
        </w:tc>
      </w:tr>
      <w:tr w:rsidR="00B84D87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872F7E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B84D87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872F7E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Нагрузка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B84D87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872F7E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</w:tbl>
    <w:p w:rsidR="00CF6B26" w:rsidRDefault="00CF6B26" w:rsidP="00CF6B26">
      <w:pPr>
        <w:jc w:val="both"/>
        <w:rPr>
          <w:sz w:val="28"/>
          <w:lang w:val="ru-RU" w:eastAsia="ru-RU"/>
        </w:rPr>
      </w:pPr>
    </w:p>
    <w:p w:rsidR="00CF6B26" w:rsidRDefault="00872F7E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 xml:space="preserve">     Опыт 2. Изменение деятельности сердца при </w:t>
      </w:r>
      <w:proofErr w:type="spellStart"/>
      <w:r>
        <w:rPr>
          <w:b/>
          <w:sz w:val="28"/>
          <w:lang w:val="ru-RU" w:eastAsia="ru-RU"/>
        </w:rPr>
        <w:t>эксперементальном</w:t>
      </w:r>
      <w:proofErr w:type="spellEnd"/>
      <w:r>
        <w:rPr>
          <w:b/>
          <w:sz w:val="28"/>
          <w:lang w:val="ru-RU" w:eastAsia="ru-RU"/>
        </w:rPr>
        <w:t xml:space="preserve"> некрозе миокарда. </w:t>
      </w:r>
      <w:proofErr w:type="spellStart"/>
      <w:r>
        <w:rPr>
          <w:sz w:val="28"/>
          <w:lang w:val="ru-RU" w:eastAsia="ru-RU"/>
        </w:rPr>
        <w:t>Децеребрированная</w:t>
      </w:r>
      <w:proofErr w:type="spellEnd"/>
      <w:r>
        <w:rPr>
          <w:sz w:val="28"/>
          <w:lang w:val="ru-RU" w:eastAsia="ru-RU"/>
        </w:rPr>
        <w:t xml:space="preserve"> лягушка фиксируется на спине, обнажается сердце. В правую переднюю лапу вкалывается красный электрод, </w:t>
      </w:r>
      <w:r>
        <w:rPr>
          <w:sz w:val="28"/>
          <w:lang w:val="ru-RU" w:eastAsia="ru-RU"/>
        </w:rPr>
        <w:lastRenderedPageBreak/>
        <w:t xml:space="preserve">в </w:t>
      </w:r>
      <w:r>
        <w:rPr>
          <w:sz w:val="28"/>
          <w:lang w:val="ru-RU" w:eastAsia="ru-RU"/>
        </w:rPr>
        <w:t>левую переднюю - желтый, в правую заднюю - черный, в левую заднюю - зеленый.</w:t>
      </w:r>
    </w:p>
    <w:p w:rsidR="00CF6B26" w:rsidRDefault="00872F7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Произвести запись ЭКГ в одном из отведений так, чтобы высота зубцов была не менее </w:t>
      </w:r>
      <w:smartTag w:uri="urn:schemas-microsoft-com:office:smarttags" w:element="metricconverter">
        <w:smartTagPr>
          <w:attr w:name="ProductID" w:val="4 мм"/>
        </w:smartTagPr>
        <w:r>
          <w:rPr>
            <w:sz w:val="28"/>
            <w:lang w:val="ru-RU" w:eastAsia="ru-RU"/>
          </w:rPr>
          <w:t>4 мм</w:t>
        </w:r>
      </w:smartTag>
      <w:r>
        <w:rPr>
          <w:sz w:val="28"/>
          <w:lang w:val="ru-RU" w:eastAsia="ru-RU"/>
        </w:rPr>
        <w:t xml:space="preserve">. Длинной стеклянной палочкой, смоченной в концентрированной </w:t>
      </w:r>
      <w:proofErr w:type="spellStart"/>
      <w:r>
        <w:rPr>
          <w:sz w:val="28"/>
          <w:lang w:val="ru-RU" w:eastAsia="ru-RU"/>
        </w:rPr>
        <w:t>HCl</w:t>
      </w:r>
      <w:proofErr w:type="spellEnd"/>
      <w:r>
        <w:rPr>
          <w:sz w:val="28"/>
          <w:lang w:val="ru-RU" w:eastAsia="ru-RU"/>
        </w:rPr>
        <w:t>, нанести ожог в области жел</w:t>
      </w:r>
      <w:r>
        <w:rPr>
          <w:sz w:val="28"/>
          <w:lang w:val="ru-RU" w:eastAsia="ru-RU"/>
        </w:rPr>
        <w:t>удочка в течении 3 - 5 секунд и снова записать ЭКГ.</w:t>
      </w:r>
    </w:p>
    <w:p w:rsidR="00CF6B26" w:rsidRDefault="00872F7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Отметить изменения : глубокий зубец Q, снижение зубца R, подъем интервала ST выше изолинии, отрицательный T.</w:t>
      </w:r>
    </w:p>
    <w:p w:rsidR="00CF6B26" w:rsidRDefault="00872F7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CF6B26" w:rsidRDefault="00872F7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1) обнажение </w:t>
      </w:r>
      <w:r>
        <w:rPr>
          <w:sz w:val="28"/>
          <w:lang w:val="ru-RU" w:eastAsia="ru-RU"/>
        </w:rPr>
        <w:t>сердца и аортальных стволов и снятие с них перикарда;</w:t>
      </w:r>
    </w:p>
    <w:p w:rsidR="00CF6B26" w:rsidRDefault="00872F7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2) введение канюли в аорту лягушки;</w:t>
      </w:r>
    </w:p>
    <w:p w:rsidR="00CF6B26" w:rsidRDefault="00872F7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3) заполнение жидкостью системы для работы с сердцем;</w:t>
      </w:r>
    </w:p>
    <w:p w:rsidR="00CF6B26" w:rsidRDefault="00872F7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4) присоединение электродов и запись ЭКГ;</w:t>
      </w:r>
    </w:p>
    <w:p w:rsidR="00CF6B26" w:rsidRDefault="00872F7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5) моделирование экспериментального инфаркта миокарда.</w:t>
      </w:r>
    </w:p>
    <w:p w:rsidR="00CF6B26" w:rsidRDefault="00872F7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>Выводы</w:t>
      </w:r>
      <w:r>
        <w:rPr>
          <w:sz w:val="28"/>
          <w:lang w:val="ru-RU" w:eastAsia="ru-RU"/>
        </w:rPr>
        <w:t>:</w:t>
      </w:r>
    </w:p>
    <w:p w:rsidR="00CF6B26" w:rsidRDefault="00872F7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1. Пр</w:t>
      </w:r>
      <w:r>
        <w:rPr>
          <w:sz w:val="28"/>
          <w:lang w:val="ru-RU" w:eastAsia="ru-RU"/>
        </w:rPr>
        <w:t>и повышении нагрузки объемом жидкости на сердце включаются кардиальные приспособительные механизмы :</w:t>
      </w:r>
    </w:p>
    <w:p w:rsidR="00CF6B26" w:rsidRDefault="00872F7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а/ брадикардия;</w:t>
      </w:r>
    </w:p>
    <w:p w:rsidR="00CF6B26" w:rsidRDefault="00872F7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б/ увеличение ударного объема сердца за счет </w:t>
      </w:r>
      <w:proofErr w:type="spellStart"/>
      <w:r>
        <w:rPr>
          <w:sz w:val="28"/>
          <w:lang w:val="ru-RU" w:eastAsia="ru-RU"/>
        </w:rPr>
        <w:t>гетерометрической</w:t>
      </w:r>
      <w:proofErr w:type="spellEnd"/>
      <w:r>
        <w:rPr>
          <w:sz w:val="28"/>
          <w:lang w:val="ru-RU" w:eastAsia="ru-RU"/>
        </w:rPr>
        <w:t xml:space="preserve"> гиперфункции (з-н Франка - </w:t>
      </w:r>
      <w:proofErr w:type="spellStart"/>
      <w:r>
        <w:rPr>
          <w:sz w:val="28"/>
          <w:lang w:val="ru-RU" w:eastAsia="ru-RU"/>
        </w:rPr>
        <w:t>Старлинга</w:t>
      </w:r>
      <w:proofErr w:type="spellEnd"/>
      <w:r>
        <w:rPr>
          <w:sz w:val="28"/>
          <w:lang w:val="ru-RU" w:eastAsia="ru-RU"/>
        </w:rPr>
        <w:t>);</w:t>
      </w:r>
    </w:p>
    <w:p w:rsidR="00CF6B26" w:rsidRDefault="00872F7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в/ увеличение минутного объема.</w:t>
      </w:r>
    </w:p>
    <w:p w:rsidR="00CF6B26" w:rsidRDefault="00872F7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При </w:t>
      </w:r>
      <w:r>
        <w:rPr>
          <w:sz w:val="28"/>
          <w:lang w:val="ru-RU" w:eastAsia="ru-RU"/>
        </w:rPr>
        <w:t>дальнейшем увеличении нагрузки (при перегрузке) имеет место декомпенсация, которая проявляется снижением ударного и минутного объемов.</w:t>
      </w:r>
    </w:p>
    <w:p w:rsidR="00CF6B26" w:rsidRDefault="00872F7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Дополнительные рекомендации : </w:t>
      </w:r>
    </w:p>
    <w:p w:rsidR="00CF6B26" w:rsidRDefault="00872F7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Канюля находится в растворе гепарина. После соединения канюли со стеклянной трубкой лягу</w:t>
      </w:r>
      <w:r>
        <w:rPr>
          <w:sz w:val="28"/>
          <w:lang w:val="ru-RU" w:eastAsia="ru-RU"/>
        </w:rPr>
        <w:t xml:space="preserve">шку слегка повернуть и в спинной </w:t>
      </w:r>
      <w:proofErr w:type="spellStart"/>
      <w:r>
        <w:rPr>
          <w:sz w:val="28"/>
          <w:lang w:val="ru-RU" w:eastAsia="ru-RU"/>
        </w:rPr>
        <w:t>лимфотический</w:t>
      </w:r>
      <w:proofErr w:type="spellEnd"/>
      <w:r>
        <w:rPr>
          <w:sz w:val="28"/>
          <w:lang w:val="ru-RU" w:eastAsia="ru-RU"/>
        </w:rPr>
        <w:t xml:space="preserve"> мешок ввести 5 мл раствора глюкозы для компенсации кровопотери. Если в начале эксперимента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>
          <w:rPr>
            <w:sz w:val="28"/>
            <w:lang w:val="ru-RU" w:eastAsia="ru-RU"/>
          </w:rPr>
          <w:t>0,5 мм</w:t>
        </w:r>
      </w:smartTag>
      <w:r>
        <w:rPr>
          <w:sz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через 2 - 3 мин</w:t>
      </w:r>
      <w:r>
        <w:rPr>
          <w:sz w:val="28"/>
          <w:lang w:val="ru-RU" w:eastAsia="ru-RU"/>
        </w:rPr>
        <w:t>уты снизить его до первоначального.</w:t>
      </w:r>
    </w:p>
    <w:p w:rsidR="00CF6B26" w:rsidRDefault="00872F7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Химическая денатурация ткани миокарда может служить аналогией </w:t>
      </w:r>
      <w:proofErr w:type="spellStart"/>
      <w:r>
        <w:rPr>
          <w:sz w:val="28"/>
          <w:lang w:val="ru-RU" w:eastAsia="ru-RU"/>
        </w:rPr>
        <w:t>нероза</w:t>
      </w:r>
      <w:proofErr w:type="spellEnd"/>
      <w:r>
        <w:rPr>
          <w:sz w:val="28"/>
          <w:lang w:val="ru-RU" w:eastAsia="ru-RU"/>
        </w:rPr>
        <w:t xml:space="preserve"> миокарда. В начальный период некроза миокарда на ЭКГ регистрируется изменения, отражающие нарушение электролитного обмена в миокарде (выход К+ из кл</w:t>
      </w:r>
      <w:r>
        <w:rPr>
          <w:sz w:val="28"/>
          <w:lang w:val="ru-RU" w:eastAsia="ru-RU"/>
        </w:rPr>
        <w:t xml:space="preserve">еток) и действие токсических продуктов распада </w:t>
      </w:r>
      <w:proofErr w:type="spellStart"/>
      <w:r>
        <w:rPr>
          <w:sz w:val="28"/>
          <w:lang w:val="ru-RU" w:eastAsia="ru-RU"/>
        </w:rPr>
        <w:t>некротизированных</w:t>
      </w:r>
      <w:proofErr w:type="spellEnd"/>
      <w:r>
        <w:rPr>
          <w:sz w:val="28"/>
          <w:lang w:val="ru-RU" w:eastAsia="ru-RU"/>
        </w:rPr>
        <w:t xml:space="preserve"> тканей - монофазная кривая.</w:t>
      </w:r>
    </w:p>
    <w:p w:rsidR="00CF6B26" w:rsidRDefault="00872F7E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872F7E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Характеристика понятий: недостаточность кровообращения, сердечная недостаточность, сосудистая недостаточность, острая и хроническая недостаточность.</w:t>
      </w:r>
    </w:p>
    <w:p w:rsidR="00CF6B26" w:rsidRDefault="00872F7E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Показатели гемодинамики при сердечной недостаточности.</w:t>
      </w:r>
    </w:p>
    <w:p w:rsidR="00CF6B26" w:rsidRDefault="00872F7E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Виды, этиология и патогенез острой сердечной недостаточности.</w:t>
      </w:r>
    </w:p>
    <w:p w:rsidR="00A84D6F" w:rsidRPr="00B532BD" w:rsidRDefault="00872F7E" w:rsidP="00B532BD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Экспериментальные модели инфаркта миокарда. ЭКГ - признаки инфаркта миокарда.</w:t>
      </w:r>
    </w:p>
    <w:p w:rsidR="00A84D6F" w:rsidRDefault="00872F7E" w:rsidP="00C3241D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№4</w:t>
      </w:r>
    </w:p>
    <w:p w:rsidR="00A84D6F" w:rsidRPr="005569AB" w:rsidRDefault="00872F7E" w:rsidP="005569AB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системы внешнего </w:t>
      </w:r>
      <w:r w:rsidRPr="004E266E">
        <w:rPr>
          <w:lang w:val="ru-RU" w:eastAsia="ru-RU"/>
        </w:rPr>
        <w:t xml:space="preserve">дыхания. Патофизиология </w:t>
      </w:r>
      <w:proofErr w:type="spellStart"/>
      <w:r w:rsidRPr="004E266E">
        <w:rPr>
          <w:lang w:val="ru-RU" w:eastAsia="ru-RU"/>
        </w:rPr>
        <w:t>обструктивного</w:t>
      </w:r>
      <w:proofErr w:type="spellEnd"/>
      <w:r w:rsidRPr="004E266E">
        <w:rPr>
          <w:lang w:val="ru-RU" w:eastAsia="ru-RU"/>
        </w:rPr>
        <w:t xml:space="preserve"> синдрома. Патогенез симптомов. Механизмы компенсации. Обоснование пато</w:t>
      </w:r>
      <w:r w:rsidR="00B532BD">
        <w:rPr>
          <w:lang w:val="ru-RU" w:eastAsia="ru-RU"/>
        </w:rPr>
        <w:t>генетической терапии</w:t>
      </w:r>
      <w:r w:rsidR="005569AB">
        <w:rPr>
          <w:lang w:val="ru-RU" w:eastAsia="ru-RU"/>
        </w:rPr>
        <w:t xml:space="preserve">. </w:t>
      </w:r>
      <w:r w:rsidR="005569AB" w:rsidRPr="004E266E">
        <w:rPr>
          <w:lang w:val="ru-RU" w:eastAsia="ru-RU"/>
        </w:rPr>
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</w:t>
      </w:r>
      <w:r w:rsidR="005569AB">
        <w:rPr>
          <w:lang w:val="ru-RU" w:eastAsia="ru-RU"/>
        </w:rPr>
        <w:t>ночно-клеточной недостаточности</w:t>
      </w:r>
    </w:p>
    <w:p w:rsidR="002A3367" w:rsidRDefault="002A3367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2A3367" w:rsidRPr="005569AB" w:rsidRDefault="00872F7E" w:rsidP="005569AB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Цель</w:t>
      </w:r>
      <w:r>
        <w:rPr>
          <w:b/>
          <w:sz w:val="28"/>
          <w:szCs w:val="28"/>
          <w:lang w:val="ru-RU" w:eastAsia="ru-RU"/>
        </w:rPr>
        <w:t xml:space="preserve"> занятия</w:t>
      </w:r>
      <w:r w:rsidRPr="001B02F3">
        <w:rPr>
          <w:sz w:val="28"/>
          <w:szCs w:val="28"/>
          <w:lang w:val="ru-RU" w:eastAsia="ru-RU"/>
        </w:rPr>
        <w:t xml:space="preserve"> : изучить основные формы и механизмы нарушения дыхательной деятельности на модельных опытах.</w:t>
      </w:r>
      <w:r w:rsidR="005569AB" w:rsidRPr="005569AB">
        <w:rPr>
          <w:color w:val="000000"/>
          <w:sz w:val="28"/>
          <w:lang w:val="ru-RU" w:eastAsia="ru-RU"/>
        </w:rPr>
        <w:t xml:space="preserve"> </w:t>
      </w:r>
      <w:r w:rsidR="005569AB">
        <w:rPr>
          <w:color w:val="000000"/>
          <w:sz w:val="28"/>
          <w:lang w:val="ru-RU" w:eastAsia="ru-RU"/>
        </w:rPr>
        <w:t xml:space="preserve">Разобрать патогенез </w:t>
      </w:r>
      <w:proofErr w:type="spellStart"/>
      <w:r w:rsidR="005569AB">
        <w:rPr>
          <w:color w:val="000000"/>
          <w:sz w:val="28"/>
          <w:lang w:val="ru-RU" w:eastAsia="ru-RU"/>
        </w:rPr>
        <w:t>желтух</w:t>
      </w:r>
      <w:proofErr w:type="spellEnd"/>
      <w:r w:rsidR="005569AB">
        <w:rPr>
          <w:color w:val="000000"/>
          <w:sz w:val="28"/>
          <w:lang w:val="ru-RU" w:eastAsia="ru-RU"/>
        </w:rPr>
        <w:t xml:space="preserve">, изучить в эксперименте нарушения пигментного обмена при различных  видах </w:t>
      </w:r>
      <w:proofErr w:type="spellStart"/>
      <w:r w:rsidR="005569AB">
        <w:rPr>
          <w:color w:val="000000"/>
          <w:sz w:val="28"/>
          <w:lang w:val="ru-RU" w:eastAsia="ru-RU"/>
        </w:rPr>
        <w:t>желтух</w:t>
      </w:r>
      <w:proofErr w:type="spellEnd"/>
      <w:r w:rsidR="005569AB">
        <w:rPr>
          <w:color w:val="000000"/>
          <w:sz w:val="28"/>
          <w:lang w:val="ru-RU" w:eastAsia="ru-RU"/>
        </w:rPr>
        <w:t>.</w:t>
      </w:r>
    </w:p>
    <w:p w:rsidR="002A3367" w:rsidRPr="001B02F3" w:rsidRDefault="00872F7E" w:rsidP="00B532BD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Оснащение: спирометр, спирт для обработки наконечнико</w:t>
      </w:r>
      <w:r w:rsidRPr="001B02F3">
        <w:rPr>
          <w:sz w:val="28"/>
          <w:szCs w:val="28"/>
          <w:lang w:val="ru-RU" w:eastAsia="ru-RU"/>
        </w:rPr>
        <w:t>в, секундомер.</w:t>
      </w:r>
    </w:p>
    <w:p w:rsidR="002A3367" w:rsidRPr="001B02F3" w:rsidRDefault="00872F7E" w:rsidP="00B532BD">
      <w:pPr>
        <w:jc w:val="both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Опыт 1. Изменения дыхательных показателей при сужении воздухоносных путей.</w:t>
      </w:r>
      <w:r>
        <w:rPr>
          <w:b/>
          <w:sz w:val="28"/>
          <w:szCs w:val="28"/>
          <w:lang w:val="ru-RU" w:eastAsia="ru-RU"/>
        </w:rPr>
        <w:t xml:space="preserve"> </w:t>
      </w:r>
      <w:r w:rsidRPr="001B02F3">
        <w:rPr>
          <w:spacing w:val="-8"/>
          <w:sz w:val="28"/>
          <w:szCs w:val="28"/>
          <w:lang w:val="ru-RU" w:eastAsia="ru-RU"/>
        </w:rPr>
        <w:t>У испытуемого студента определяют исходные показатели: частоту дыхания за 1 мин., длительность вдоха, выдоха и</w:t>
      </w:r>
      <w:r w:rsidRPr="001B02F3">
        <w:rPr>
          <w:spacing w:val="-8"/>
          <w:sz w:val="28"/>
          <w:szCs w:val="28"/>
          <w:lang w:val="ru-RU" w:eastAsia="ru-RU"/>
        </w:rPr>
        <w:t xml:space="preserve"> паузы, на спирометре дыхательный объем (ДО), для чего обычный вдох делать через нос, а выдох - через спирометр; резервный объем выдоха (РО </w:t>
      </w:r>
      <w:proofErr w:type="spellStart"/>
      <w:r w:rsidRPr="001B02F3">
        <w:rPr>
          <w:spacing w:val="-8"/>
          <w:sz w:val="28"/>
          <w:szCs w:val="28"/>
          <w:lang w:val="ru-RU" w:eastAsia="ru-RU"/>
        </w:rPr>
        <w:t>выд</w:t>
      </w:r>
      <w:proofErr w:type="spellEnd"/>
      <w:r w:rsidRPr="001B02F3">
        <w:rPr>
          <w:spacing w:val="-8"/>
          <w:sz w:val="28"/>
          <w:szCs w:val="28"/>
          <w:lang w:val="ru-RU" w:eastAsia="ru-RU"/>
        </w:rPr>
        <w:t xml:space="preserve">) - после обычного выдоха через спирометр - макс. выдох тоже через спирометр; резервный объем вдоха (РО вдоха) - </w:t>
      </w:r>
      <w:r w:rsidRPr="001B02F3">
        <w:rPr>
          <w:spacing w:val="-8"/>
          <w:sz w:val="28"/>
          <w:szCs w:val="28"/>
          <w:lang w:val="ru-RU" w:eastAsia="ru-RU"/>
        </w:rPr>
        <w:t>определяем через РО выдоха, т. к. они примерно одинаковы. Подсчитывают минутный объем дыхания (МОД) или, что более точно, определяют по спирометру, суммируя показатели ДО. Подсчитывают жизненную емкость легких и ДЖЕЛ (по формуле). Определяют ФЖЕЛ за 1 сек.</w:t>
      </w:r>
      <w:r w:rsidRPr="001B02F3">
        <w:rPr>
          <w:spacing w:val="-8"/>
          <w:sz w:val="28"/>
          <w:szCs w:val="28"/>
          <w:lang w:val="ru-RU" w:eastAsia="ru-RU"/>
        </w:rPr>
        <w:t xml:space="preserve"> и за 3 сек. и подсчитывают индекс </w:t>
      </w:r>
      <w:proofErr w:type="spellStart"/>
      <w:r w:rsidRPr="001B02F3">
        <w:rPr>
          <w:spacing w:val="-8"/>
          <w:sz w:val="28"/>
          <w:szCs w:val="28"/>
          <w:lang w:val="ru-RU" w:eastAsia="ru-RU"/>
        </w:rPr>
        <w:t>Тифно</w:t>
      </w:r>
      <w:proofErr w:type="spellEnd"/>
      <w:r w:rsidRPr="001B02F3">
        <w:rPr>
          <w:spacing w:val="-8"/>
          <w:sz w:val="28"/>
          <w:szCs w:val="28"/>
          <w:lang w:val="ru-RU" w:eastAsia="ru-RU"/>
        </w:rPr>
        <w:t xml:space="preserve">. Затем зажимают одну ноздрю примерно на 1/3, вдыхая через оставшееся отверстие, вновь определяют те же показатели. </w:t>
      </w:r>
    </w:p>
    <w:p w:rsidR="002A3367" w:rsidRPr="001B02F3" w:rsidRDefault="00872F7E" w:rsidP="00B532BD">
      <w:pPr>
        <w:jc w:val="both"/>
        <w:rPr>
          <w:spacing w:val="-8"/>
          <w:sz w:val="28"/>
          <w:szCs w:val="28"/>
          <w:lang w:val="ru-RU" w:eastAsia="ru-RU"/>
        </w:rPr>
      </w:pPr>
      <w:r w:rsidRPr="001B02F3">
        <w:rPr>
          <w:spacing w:val="-8"/>
          <w:sz w:val="28"/>
          <w:szCs w:val="28"/>
          <w:lang w:val="ru-RU" w:eastAsia="ru-RU"/>
        </w:rPr>
        <w:t>Данные заносят в таблицу 1.</w:t>
      </w:r>
    </w:p>
    <w:p w:rsidR="002A3367" w:rsidRPr="001B02F3" w:rsidRDefault="00872F7E" w:rsidP="002A3367">
      <w:pPr>
        <w:jc w:val="right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B84D87" w:rsidTr="00981633">
        <w:tc>
          <w:tcPr>
            <w:tcW w:w="2303" w:type="dxa"/>
          </w:tcPr>
          <w:p w:rsidR="002A3367" w:rsidRPr="001B02F3" w:rsidRDefault="00872F7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2A3367" w:rsidRPr="001B02F3" w:rsidRDefault="00872F7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2A3367" w:rsidRPr="001B02F3" w:rsidRDefault="00872F7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2A3367" w:rsidRPr="001B02F3" w:rsidRDefault="00872F7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3/ 4</w:t>
            </w:r>
          </w:p>
        </w:tc>
      </w:tr>
      <w:tr w:rsidR="00B84D87" w:rsidTr="00981633">
        <w:tc>
          <w:tcPr>
            <w:tcW w:w="2303" w:type="dxa"/>
          </w:tcPr>
          <w:p w:rsidR="002A3367" w:rsidRPr="001B02F3" w:rsidRDefault="00872F7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1. ДО (мл)</w:t>
            </w:r>
          </w:p>
          <w:p w:rsidR="002A3367" w:rsidRPr="001B02F3" w:rsidRDefault="00872F7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2. РО вдоха    (мл)</w:t>
            </w:r>
          </w:p>
          <w:p w:rsidR="002A3367" w:rsidRPr="001B02F3" w:rsidRDefault="00872F7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3. РО выдоха (мл)</w:t>
            </w:r>
          </w:p>
          <w:p w:rsidR="002A3367" w:rsidRPr="001B02F3" w:rsidRDefault="00872F7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4. ЧД / мин</w:t>
            </w:r>
          </w:p>
          <w:p w:rsidR="002A3367" w:rsidRPr="001B02F3" w:rsidRDefault="00872F7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5. МОД (мл/ мин)</w:t>
            </w:r>
          </w:p>
          <w:p w:rsidR="002A3367" w:rsidRPr="001B02F3" w:rsidRDefault="00872F7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6. ЖЕЛ       (мл)</w:t>
            </w:r>
          </w:p>
          <w:p w:rsidR="002A3367" w:rsidRPr="001B02F3" w:rsidRDefault="00872F7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7. ЖЕЛ/ДЖЕЛ * 100 %</w:t>
            </w:r>
          </w:p>
          <w:p w:rsidR="002A3367" w:rsidRPr="001B02F3" w:rsidRDefault="00872F7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8. ФЖЕЛ (мл/1сек)</w:t>
            </w:r>
          </w:p>
          <w:p w:rsidR="002A3367" w:rsidRPr="001B02F3" w:rsidRDefault="00872F7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              (мл/3сек)</w:t>
            </w:r>
          </w:p>
          <w:p w:rsidR="002A3367" w:rsidRPr="001B02F3" w:rsidRDefault="00872F7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9. Индекс </w:t>
            </w:r>
            <w:proofErr w:type="spellStart"/>
            <w:r w:rsidRPr="001B02F3">
              <w:rPr>
                <w:sz w:val="28"/>
                <w:szCs w:val="28"/>
                <w:lang w:val="ru-RU" w:eastAsia="ru-RU"/>
              </w:rPr>
              <w:t>Тифно</w:t>
            </w:r>
            <w:proofErr w:type="spellEnd"/>
          </w:p>
          <w:p w:rsidR="002A3367" w:rsidRPr="001B02F3" w:rsidRDefault="00872F7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(1 сек, 3 сек)</w:t>
            </w:r>
          </w:p>
          <w:p w:rsidR="002A3367" w:rsidRPr="001B02F3" w:rsidRDefault="00872F7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10. Время вдоха</w:t>
            </w:r>
          </w:p>
          <w:p w:rsidR="002A3367" w:rsidRPr="001B02F3" w:rsidRDefault="00872F7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2A3367" w:rsidRDefault="002A3367" w:rsidP="002A3367">
      <w:pPr>
        <w:rPr>
          <w:b/>
          <w:sz w:val="28"/>
          <w:szCs w:val="28"/>
          <w:lang w:val="ru-RU" w:eastAsia="ru-RU"/>
        </w:rPr>
      </w:pPr>
    </w:p>
    <w:p w:rsidR="00B532BD" w:rsidRDefault="00B532BD" w:rsidP="002A3367">
      <w:pPr>
        <w:jc w:val="center"/>
        <w:rPr>
          <w:b/>
          <w:sz w:val="28"/>
          <w:szCs w:val="28"/>
          <w:lang w:val="ru-RU" w:eastAsia="ru-RU"/>
        </w:rPr>
      </w:pPr>
    </w:p>
    <w:p w:rsidR="002A3367" w:rsidRDefault="00872F7E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ОСНОВНЫЕ  ПОКАЗАТЕЛИ </w:t>
      </w:r>
    </w:p>
    <w:p w:rsidR="002A3367" w:rsidRPr="001B02F3" w:rsidRDefault="00872F7E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ДЫХАТЕЛЬНОЙ НЕДОСТАТОЧНО</w:t>
      </w:r>
      <w:r>
        <w:rPr>
          <w:b/>
          <w:sz w:val="28"/>
          <w:szCs w:val="28"/>
          <w:lang w:val="ru-RU" w:eastAsia="ru-RU"/>
        </w:rPr>
        <w:t>СТИ</w:t>
      </w:r>
    </w:p>
    <w:p w:rsidR="002A3367" w:rsidRPr="001B02F3" w:rsidRDefault="00872F7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I. Объемы.</w:t>
      </w:r>
    </w:p>
    <w:p w:rsidR="002A3367" w:rsidRPr="001B02F3" w:rsidRDefault="00872F7E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Дыхательный объем (ДО) - это объем газа, вдыхаемый или выдыхаемый при каждом дыхательном цикле.</w:t>
      </w:r>
    </w:p>
    <w:p w:rsidR="002A3367" w:rsidRPr="001B02F3" w:rsidRDefault="00872F7E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вдоха (РО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>.) - максимальное количество воздуха, которое можно вдохнуть после обыч</w:t>
      </w:r>
      <w:r w:rsidRPr="001B02F3">
        <w:rPr>
          <w:sz w:val="28"/>
          <w:szCs w:val="28"/>
          <w:lang w:val="ru-RU" w:eastAsia="ru-RU"/>
        </w:rPr>
        <w:t>ного вдоха.</w:t>
      </w:r>
    </w:p>
    <w:p w:rsidR="002A3367" w:rsidRPr="001B02F3" w:rsidRDefault="00872F7E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выдоха (РО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.) - максимальный объем воздуха, который можно выдохнуть после обычного выдоха. </w:t>
      </w:r>
    </w:p>
    <w:p w:rsidR="002A3367" w:rsidRPr="001B02F3" w:rsidRDefault="00872F7E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Остаточный объем (ОО) - количество газа, оставшегося в конце максимального выдоха.</w:t>
      </w:r>
    </w:p>
    <w:p w:rsidR="002A3367" w:rsidRPr="001B02F3" w:rsidRDefault="00872F7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II. Емкости.</w:t>
      </w:r>
    </w:p>
    <w:p w:rsidR="002A3367" w:rsidRPr="001B02F3" w:rsidRDefault="00872F7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1) Жизненная емкость легких: ЖЕЛ = ДО</w:t>
      </w:r>
      <w:r w:rsidRPr="001B02F3">
        <w:rPr>
          <w:sz w:val="28"/>
          <w:szCs w:val="28"/>
          <w:lang w:val="ru-RU" w:eastAsia="ru-RU"/>
        </w:rPr>
        <w:t xml:space="preserve">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 xml:space="preserve">. +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</w:t>
      </w:r>
    </w:p>
    <w:p w:rsidR="002A3367" w:rsidRPr="001B02F3" w:rsidRDefault="00872F7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2) Общая емкость легких: ОЕЛ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 xml:space="preserve">. +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 + ОО.</w:t>
      </w:r>
    </w:p>
    <w:p w:rsidR="002A3367" w:rsidRPr="001B02F3" w:rsidRDefault="00872F7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3) Дыхательная емкость легких (емкость вдоха): ДЕЛ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>.</w:t>
      </w:r>
    </w:p>
    <w:p w:rsidR="002A3367" w:rsidRPr="001B02F3" w:rsidRDefault="00872F7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4) Функциональная остаточная емкость легких: ФОЕЛ =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 + ОО.</w:t>
      </w:r>
    </w:p>
    <w:p w:rsidR="002A3367" w:rsidRPr="001B02F3" w:rsidRDefault="00872F7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III. Дополнительные показатели.</w:t>
      </w:r>
    </w:p>
    <w:p w:rsidR="002A3367" w:rsidRPr="001B02F3" w:rsidRDefault="00872F7E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Минутный объем</w:t>
      </w:r>
      <w:r w:rsidRPr="001B02F3">
        <w:rPr>
          <w:sz w:val="28"/>
          <w:szCs w:val="28"/>
          <w:lang w:val="ru-RU" w:eastAsia="ru-RU"/>
        </w:rPr>
        <w:t xml:space="preserve"> дыхания: МОД = ДО х ЧДД / мин.</w:t>
      </w:r>
    </w:p>
    <w:p w:rsidR="002A3367" w:rsidRPr="001B02F3" w:rsidRDefault="00872F7E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Максимальная вентиляция легких: МВЛ = ЖЕЛ х максимальную частоту дыхания.</w:t>
      </w:r>
    </w:p>
    <w:p w:rsidR="002A3367" w:rsidRPr="001B02F3" w:rsidRDefault="00872F7E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Резерв дыхания: РД = МВЛ - МОД.</w:t>
      </w:r>
    </w:p>
    <w:p w:rsidR="002A3367" w:rsidRPr="001B02F3" w:rsidRDefault="00872F7E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Минутная альвеолярная вентиляция: МАВ = (ДО - ОМП) х ЧД, где ОМП - объем "мертвого пространства".</w:t>
      </w:r>
    </w:p>
    <w:p w:rsidR="002A3367" w:rsidRPr="001B02F3" w:rsidRDefault="00872F7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Различают анатомиче</w:t>
      </w:r>
      <w:r w:rsidRPr="001B02F3">
        <w:rPr>
          <w:sz w:val="28"/>
          <w:szCs w:val="28"/>
          <w:lang w:val="ru-RU" w:eastAsia="ru-RU"/>
        </w:rPr>
        <w:t>ское "мертвое пространство" и альвеолярное "мертвое пространство". Анатомическое "мертвое пространство" представляет собой объем воздухоносных путей, начиная от отверстий носа и рта и кончая респираторными бронхиолами легкого. Его размеры относительно стаб</w:t>
      </w:r>
      <w:r w:rsidRPr="001B02F3">
        <w:rPr>
          <w:sz w:val="28"/>
          <w:szCs w:val="28"/>
          <w:lang w:val="ru-RU" w:eastAsia="ru-RU"/>
        </w:rPr>
        <w:t>ильны и составляют для человека среднего возраста примерно 140 мл. Альвеолярное "мертвое пространство" представляет ту часть альвеол, которые лишены кровотока, или в которых кровоток недостаточен по отношению к их вентиляции. Сумма анатомического МП и альв</w:t>
      </w:r>
      <w:r w:rsidRPr="001B02F3">
        <w:rPr>
          <w:sz w:val="28"/>
          <w:szCs w:val="28"/>
          <w:lang w:val="ru-RU" w:eastAsia="ru-RU"/>
        </w:rPr>
        <w:t>еолярного МП составляет функциональное (физиологическое) "мертвое пространство". Величину функционального "мертвого пространства" рассчитывают по формуле Бора:</w:t>
      </w:r>
    </w:p>
    <w:p w:rsidR="002A3367" w:rsidRPr="001B02F3" w:rsidRDefault="00872F7E" w:rsidP="002A3367">
      <w:pPr>
        <w:rPr>
          <w:sz w:val="28"/>
          <w:szCs w:val="28"/>
          <w:vertAlign w:val="subscript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- </w:t>
      </w:r>
      <w:proofErr w:type="spellStart"/>
      <w:r w:rsidRPr="001B02F3">
        <w:rPr>
          <w:sz w:val="28"/>
          <w:szCs w:val="28"/>
          <w:lang w:val="ru-RU" w:eastAsia="ru-RU"/>
        </w:rPr>
        <w:t>Pe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872F7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МП = ДО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  х </w:t>
      </w:r>
      <w:proofErr w:type="spellStart"/>
      <w:r w:rsidRPr="001B02F3">
        <w:rPr>
          <w:sz w:val="28"/>
          <w:szCs w:val="28"/>
          <w:lang w:val="ru-RU" w:eastAsia="ru-RU"/>
        </w:rPr>
        <w:t>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872F7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где ДО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 - объем выдыхаемого за один цикл </w:t>
      </w:r>
      <w:proofErr w:type="spellStart"/>
      <w:r w:rsidRPr="001B02F3">
        <w:rPr>
          <w:sz w:val="28"/>
          <w:szCs w:val="28"/>
          <w:lang w:val="ru-RU" w:eastAsia="ru-RU"/>
        </w:rPr>
        <w:t>воздухаPa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артериальной крови,</w:t>
      </w:r>
    </w:p>
    <w:p w:rsidR="002A3367" w:rsidRPr="001B02F3" w:rsidRDefault="00872F7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</w:t>
      </w:r>
      <w:proofErr w:type="spellStart"/>
      <w:r w:rsidRPr="001B02F3">
        <w:rPr>
          <w:sz w:val="28"/>
          <w:szCs w:val="28"/>
          <w:lang w:val="ru-RU" w:eastAsia="ru-RU"/>
        </w:rPr>
        <w:t>Pe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выдыхаемом воздухе.</w:t>
      </w:r>
    </w:p>
    <w:p w:rsidR="002A3367" w:rsidRPr="001B02F3" w:rsidRDefault="00872F7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Величина функционального МП у здорового человека среднего возраста в состоянии покоя колеблется в пределах 150 - 200 мл (20-30 % ДО).</w:t>
      </w:r>
    </w:p>
    <w:p w:rsidR="002A3367" w:rsidRPr="001B02F3" w:rsidRDefault="00872F7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5) Должная жизненная емкость легких (ДЖЕЛ).</w:t>
      </w:r>
    </w:p>
    <w:p w:rsidR="002A3367" w:rsidRPr="001B02F3" w:rsidRDefault="00872F7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 xml:space="preserve">      Поскольку в норме ЖЕЛ составляет 300 - 5000 мл, то для правильной </w:t>
      </w:r>
      <w:r w:rsidRPr="001B02F3">
        <w:rPr>
          <w:sz w:val="28"/>
          <w:szCs w:val="28"/>
          <w:lang w:val="ru-RU" w:eastAsia="ru-RU"/>
        </w:rPr>
        <w:t>оценки результатов необходимо определять отношение фактической ЖЕЛ к должной (ДЖЕЛ). Это отношение выражают в процентах:</w:t>
      </w:r>
    </w:p>
    <w:p w:rsidR="002A3367" w:rsidRPr="001B02F3" w:rsidRDefault="00872F7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мужчин) = 0,052 х рост - 0,028 х </w:t>
      </w:r>
      <w:proofErr w:type="spellStart"/>
      <w:r w:rsidRPr="001B02F3">
        <w:rPr>
          <w:sz w:val="28"/>
          <w:szCs w:val="28"/>
          <w:lang w:val="ru-RU" w:eastAsia="ru-RU"/>
        </w:rPr>
        <w:t>возр</w:t>
      </w:r>
      <w:proofErr w:type="spellEnd"/>
      <w:r w:rsidRPr="001B02F3">
        <w:rPr>
          <w:sz w:val="28"/>
          <w:szCs w:val="28"/>
          <w:lang w:val="ru-RU" w:eastAsia="ru-RU"/>
        </w:rPr>
        <w:t>. - 3,20,</w:t>
      </w:r>
    </w:p>
    <w:p w:rsidR="002A3367" w:rsidRPr="001B02F3" w:rsidRDefault="00872F7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женщин) = 0,049 х рост - 0,019 х </w:t>
      </w:r>
      <w:proofErr w:type="spellStart"/>
      <w:r w:rsidRPr="001B02F3">
        <w:rPr>
          <w:sz w:val="28"/>
          <w:szCs w:val="28"/>
          <w:lang w:val="ru-RU" w:eastAsia="ru-RU"/>
        </w:rPr>
        <w:t>возр</w:t>
      </w:r>
      <w:proofErr w:type="spellEnd"/>
      <w:r w:rsidRPr="001B02F3">
        <w:rPr>
          <w:sz w:val="28"/>
          <w:szCs w:val="28"/>
          <w:lang w:val="ru-RU" w:eastAsia="ru-RU"/>
        </w:rPr>
        <w:t>. - 3,76.</w:t>
      </w:r>
    </w:p>
    <w:p w:rsidR="002A3367" w:rsidRPr="001B02F3" w:rsidRDefault="00872F7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Откло</w:t>
      </w:r>
      <w:r w:rsidRPr="001B02F3">
        <w:rPr>
          <w:sz w:val="28"/>
          <w:szCs w:val="28"/>
          <w:lang w:val="ru-RU" w:eastAsia="ru-RU"/>
        </w:rPr>
        <w:t>нения ЖЕЛ от ДЖЕЛ не должны превышать в норме 15 - 20%.</w:t>
      </w:r>
    </w:p>
    <w:p w:rsidR="002A3367" w:rsidRPr="001B02F3" w:rsidRDefault="00872F7E" w:rsidP="002A3367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2A3367" w:rsidRPr="001B02F3" w:rsidRDefault="00872F7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ФЖЕЛ - это количество воздуха вдуваемого за 1 сек. или за 3 сек. форсированного выдоха после максимально глубокого</w:t>
      </w:r>
      <w:r w:rsidRPr="001B02F3">
        <w:rPr>
          <w:sz w:val="28"/>
          <w:szCs w:val="28"/>
          <w:lang w:val="ru-RU" w:eastAsia="ru-RU"/>
        </w:rPr>
        <w:t xml:space="preserve"> вдоха. Зная величину ФЖЕЛ и ЖЕЛ, вычисляют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(1 - секундный или 3 - секундный):</w:t>
      </w:r>
    </w:p>
    <w:p w:rsidR="002A3367" w:rsidRPr="001B02F3" w:rsidRDefault="00872F7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ФЖЕЛ</w:t>
      </w:r>
    </w:p>
    <w:p w:rsidR="002A3367" w:rsidRPr="001B02F3" w:rsidRDefault="00872F7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= --------------  х 100.</w:t>
      </w:r>
    </w:p>
    <w:p w:rsidR="002A3367" w:rsidRPr="001B02F3" w:rsidRDefault="00872F7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ЖЕЛ</w:t>
      </w:r>
    </w:p>
    <w:p w:rsidR="002A3367" w:rsidRPr="001B02F3" w:rsidRDefault="00872F7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Если у здорового человека ЖЕЛ = </w:t>
      </w:r>
      <w:smartTag w:uri="urn:schemas-microsoft-com:office:smarttags" w:element="metricconverter">
        <w:smartTagPr>
          <w:attr w:name="ProductID" w:val="2,5 л"/>
        </w:smartTagPr>
        <w:r w:rsidRPr="001B02F3">
          <w:rPr>
            <w:sz w:val="28"/>
            <w:szCs w:val="28"/>
            <w:lang w:val="ru-RU" w:eastAsia="ru-RU"/>
          </w:rPr>
          <w:t>2,5 л</w:t>
        </w:r>
      </w:smartTag>
      <w:r w:rsidRPr="001B02F3">
        <w:rPr>
          <w:sz w:val="28"/>
          <w:szCs w:val="28"/>
          <w:lang w:val="ru-RU" w:eastAsia="ru-RU"/>
        </w:rPr>
        <w:t xml:space="preserve">, а ФЖЕЛ 1сек. = </w:t>
      </w:r>
      <w:smartTag w:uri="urn:schemas-microsoft-com:office:smarttags" w:element="metricconverter">
        <w:smartTagPr>
          <w:attr w:name="ProductID" w:val="2,0 л"/>
        </w:smartTagPr>
        <w:r w:rsidRPr="001B02F3">
          <w:rPr>
            <w:sz w:val="28"/>
            <w:szCs w:val="28"/>
            <w:lang w:val="ru-RU" w:eastAsia="ru-RU"/>
          </w:rPr>
          <w:t>2,0 л</w:t>
        </w:r>
      </w:smartTag>
      <w:r w:rsidRPr="001B02F3">
        <w:rPr>
          <w:sz w:val="28"/>
          <w:szCs w:val="28"/>
          <w:lang w:val="ru-RU" w:eastAsia="ru-RU"/>
        </w:rPr>
        <w:t xml:space="preserve">, то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равен 80%. При бронхиальной астме</w:t>
      </w:r>
      <w:r w:rsidRPr="001B02F3">
        <w:rPr>
          <w:sz w:val="28"/>
          <w:szCs w:val="28"/>
          <w:lang w:val="ru-RU" w:eastAsia="ru-RU"/>
        </w:rPr>
        <w:t xml:space="preserve">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может уменьшиться до 40% и меньше.</w:t>
      </w:r>
    </w:p>
    <w:p w:rsidR="002A3367" w:rsidRPr="001B02F3" w:rsidRDefault="00872F7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ФЖЕЛ и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- динамические показатели. Дыхательные объемы и емкости - статические показатели.</w:t>
      </w:r>
    </w:p>
    <w:p w:rsidR="002A3367" w:rsidRPr="001B02F3" w:rsidRDefault="00872F7E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ФУНКЦИОНАЛЬНО - ИНСТРУМЕНТАЛЬНЫЕ МЕТОДЫ</w:t>
      </w:r>
    </w:p>
    <w:p w:rsidR="002A3367" w:rsidRPr="001B02F3" w:rsidRDefault="00872F7E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 ДЫХАТЕЛЬНОЙ НЕДОСТАТОЧНОСТИ.</w:t>
      </w:r>
    </w:p>
    <w:p w:rsidR="002A3367" w:rsidRPr="001B02F3" w:rsidRDefault="00872F7E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Спирография - регистрация показат</w:t>
      </w:r>
      <w:r w:rsidRPr="001B02F3">
        <w:rPr>
          <w:sz w:val="28"/>
          <w:szCs w:val="28"/>
          <w:lang w:val="ru-RU" w:eastAsia="ru-RU"/>
        </w:rPr>
        <w:t>елей функции внешнего дыхания с помощью спирографа - определяют дыхательные объемы, поглощение 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т. д.</w:t>
      </w:r>
    </w:p>
    <w:p w:rsidR="002A3367" w:rsidRPr="001B02F3" w:rsidRDefault="00872F7E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Пневмотахометрия</w:t>
      </w:r>
      <w:proofErr w:type="spellEnd"/>
      <w:r w:rsidRPr="001B02F3">
        <w:rPr>
          <w:sz w:val="28"/>
          <w:szCs w:val="28"/>
          <w:lang w:val="ru-RU" w:eastAsia="ru-RU"/>
        </w:rPr>
        <w:t xml:space="preserve"> - метод для измерения пиковой (объемной) скорости (расхода, мощности) движения воздуха по дыхательным путям при форсированном дыхании</w:t>
      </w:r>
      <w:r w:rsidRPr="001B02F3">
        <w:rPr>
          <w:sz w:val="28"/>
          <w:szCs w:val="28"/>
          <w:lang w:val="ru-RU" w:eastAsia="ru-RU"/>
        </w:rPr>
        <w:t xml:space="preserve"> - изучают технику дыхания.</w:t>
      </w:r>
    </w:p>
    <w:p w:rsidR="002A3367" w:rsidRPr="001B02F3" w:rsidRDefault="00872F7E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Оксигемометрия</w:t>
      </w:r>
      <w:proofErr w:type="spellEnd"/>
      <w:r w:rsidRPr="001B02F3">
        <w:rPr>
          <w:sz w:val="28"/>
          <w:szCs w:val="28"/>
          <w:lang w:val="ru-RU" w:eastAsia="ru-RU"/>
        </w:rPr>
        <w:t xml:space="preserve"> - фотоэлектрический метод измерения насыщения крови О2, основанный на специфических отличиях спектральных свойств оксигемоглобина и восстановленного гемоглобина (определяют на мочке уха).</w:t>
      </w:r>
    </w:p>
    <w:p w:rsidR="002A3367" w:rsidRPr="001B02F3" w:rsidRDefault="00872F7E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Пневмография - регистраци</w:t>
      </w:r>
      <w:r w:rsidRPr="001B02F3">
        <w:rPr>
          <w:sz w:val="28"/>
          <w:szCs w:val="28"/>
          <w:lang w:val="ru-RU" w:eastAsia="ru-RU"/>
        </w:rPr>
        <w:t>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2A3367" w:rsidRPr="001B02F3" w:rsidRDefault="00872F7E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Капно</w:t>
      </w:r>
      <w:proofErr w:type="spellEnd"/>
      <w:r w:rsidRPr="001B02F3">
        <w:rPr>
          <w:sz w:val="28"/>
          <w:szCs w:val="28"/>
          <w:lang w:val="ru-RU" w:eastAsia="ru-RU"/>
        </w:rPr>
        <w:t xml:space="preserve">- и </w:t>
      </w:r>
      <w:proofErr w:type="spellStart"/>
      <w:r w:rsidRPr="001B02F3">
        <w:rPr>
          <w:sz w:val="28"/>
          <w:szCs w:val="28"/>
          <w:lang w:val="ru-RU" w:eastAsia="ru-RU"/>
        </w:rPr>
        <w:t>оксиграфия</w:t>
      </w:r>
      <w:proofErr w:type="spellEnd"/>
      <w:r w:rsidRPr="001B02F3">
        <w:rPr>
          <w:sz w:val="28"/>
          <w:szCs w:val="28"/>
          <w:lang w:val="ru-RU" w:eastAsia="ru-RU"/>
        </w:rPr>
        <w:t xml:space="preserve"> - метод непрерывной графической регистрации содержания СО2 (О2) в выдыхаемом воздухе с помощью прибора </w:t>
      </w:r>
      <w:proofErr w:type="spellStart"/>
      <w:r w:rsidRPr="001B02F3">
        <w:rPr>
          <w:sz w:val="28"/>
          <w:szCs w:val="28"/>
          <w:lang w:val="ru-RU" w:eastAsia="ru-RU"/>
        </w:rPr>
        <w:t>капнографа</w:t>
      </w:r>
      <w:proofErr w:type="spellEnd"/>
      <w:r w:rsidRPr="001B02F3">
        <w:rPr>
          <w:sz w:val="28"/>
          <w:szCs w:val="28"/>
          <w:lang w:val="ru-RU" w:eastAsia="ru-RU"/>
        </w:rPr>
        <w:t xml:space="preserve">. </w:t>
      </w:r>
    </w:p>
    <w:p w:rsidR="002A3367" w:rsidRPr="001B02F3" w:rsidRDefault="00872F7E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Определение газового состава крови (рО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рСО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2A3367" w:rsidRPr="001B02F3" w:rsidRDefault="00872F7E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ЭТИОЛОГИЯ И ПАТОГЕНЕЗ ОБСТРУКТИВНЫХ РАССТРОЙСТВ.</w:t>
      </w:r>
    </w:p>
    <w:p w:rsidR="002A3367" w:rsidRPr="001B02F3" w:rsidRDefault="00872F7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1. Задержка мокроты.</w:t>
      </w:r>
    </w:p>
    <w:p w:rsidR="002A3367" w:rsidRPr="001B02F3" w:rsidRDefault="00872F7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Мокрота - аномальный продукт, </w:t>
      </w:r>
      <w:proofErr w:type="spellStart"/>
      <w:r w:rsidRPr="001B02F3">
        <w:rPr>
          <w:sz w:val="28"/>
          <w:szCs w:val="28"/>
          <w:lang w:val="ru-RU" w:eastAsia="ru-RU"/>
        </w:rPr>
        <w:t>экскретируемый</w:t>
      </w:r>
      <w:proofErr w:type="spellEnd"/>
      <w:r w:rsidRPr="001B02F3">
        <w:rPr>
          <w:sz w:val="28"/>
          <w:szCs w:val="28"/>
          <w:lang w:val="ru-RU" w:eastAsia="ru-RU"/>
        </w:rPr>
        <w:t xml:space="preserve"> легкими и состоящий</w:t>
      </w:r>
      <w:r w:rsidRPr="001B02F3">
        <w:rPr>
          <w:sz w:val="28"/>
          <w:szCs w:val="28"/>
          <w:lang w:val="ru-RU" w:eastAsia="ru-RU"/>
        </w:rPr>
        <w:t xml:space="preserve">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2A3367" w:rsidRPr="001B02F3" w:rsidRDefault="00872F7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ab/>
        <w:t>К задержке мокроты приводит:</w:t>
      </w:r>
    </w:p>
    <w:p w:rsidR="002A3367" w:rsidRPr="001B02F3" w:rsidRDefault="00872F7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а) Повреждение механизма </w:t>
      </w:r>
      <w:proofErr w:type="spellStart"/>
      <w:r w:rsidRPr="001B02F3">
        <w:rPr>
          <w:sz w:val="28"/>
          <w:szCs w:val="28"/>
          <w:lang w:val="ru-RU" w:eastAsia="ru-RU"/>
        </w:rPr>
        <w:t>мукоцилиарного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очищения. </w:t>
      </w:r>
    </w:p>
    <w:p w:rsidR="002A3367" w:rsidRPr="001B02F3" w:rsidRDefault="00872F7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proofErr w:type="spellStart"/>
      <w:r w:rsidRPr="001B02F3">
        <w:rPr>
          <w:sz w:val="28"/>
          <w:szCs w:val="28"/>
          <w:lang w:val="ru-RU" w:eastAsia="ru-RU"/>
        </w:rPr>
        <w:t>Мукоцилиарное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очищение - это пе</w:t>
      </w:r>
      <w:r w:rsidRPr="001B02F3">
        <w:rPr>
          <w:sz w:val="28"/>
          <w:szCs w:val="28"/>
          <w:lang w:val="ru-RU" w:eastAsia="ru-RU"/>
        </w:rPr>
        <w:t>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двойном слое слизи толщиной до 6 мкм. Утолщение или высыхание слоя нарушает функцию реснитчатого эпи</w:t>
      </w:r>
      <w:r w:rsidRPr="001B02F3">
        <w:rPr>
          <w:sz w:val="28"/>
          <w:szCs w:val="28"/>
          <w:lang w:val="ru-RU" w:eastAsia="ru-RU"/>
        </w:rPr>
        <w:t xml:space="preserve">телия. Нарушение </w:t>
      </w:r>
      <w:proofErr w:type="spellStart"/>
      <w:r w:rsidRPr="001B02F3">
        <w:rPr>
          <w:sz w:val="28"/>
          <w:szCs w:val="28"/>
          <w:lang w:val="ru-RU" w:eastAsia="ru-RU"/>
        </w:rPr>
        <w:t>мукоцилиарного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очищения происходит при высыхании и воспалении слизистой оболочки, гиповитаминозе А, метаболическом ацидозе, ингаляции 100% кислорода, действии табачного дыма и алкоголя, общей </w:t>
      </w:r>
      <w:proofErr w:type="spellStart"/>
      <w:r w:rsidRPr="001B02F3">
        <w:rPr>
          <w:sz w:val="28"/>
          <w:szCs w:val="28"/>
          <w:lang w:val="ru-RU" w:eastAsia="ru-RU"/>
        </w:rPr>
        <w:t>гипогидратации</w:t>
      </w:r>
      <w:proofErr w:type="spellEnd"/>
      <w:r w:rsidRPr="001B02F3">
        <w:rPr>
          <w:sz w:val="28"/>
          <w:szCs w:val="28"/>
          <w:lang w:val="ru-RU" w:eastAsia="ru-RU"/>
        </w:rPr>
        <w:t xml:space="preserve"> организма, ингаляции неувлажненн</w:t>
      </w:r>
      <w:r w:rsidRPr="001B02F3">
        <w:rPr>
          <w:sz w:val="28"/>
          <w:szCs w:val="28"/>
          <w:lang w:val="ru-RU" w:eastAsia="ru-RU"/>
        </w:rPr>
        <w:t>ых смесей.</w:t>
      </w:r>
    </w:p>
    <w:p w:rsidR="002A3367" w:rsidRPr="001B02F3" w:rsidRDefault="00872F7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2A3367" w:rsidRPr="001B02F3" w:rsidRDefault="00872F7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 уч.). Механизм кашля состоит из трех фаз:</w:t>
      </w:r>
    </w:p>
    <w:p w:rsidR="002A3367" w:rsidRPr="001B02F3" w:rsidRDefault="00872F7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 фаза - глубокий вдох, расправляющий альвеолы и з</w:t>
      </w:r>
      <w:r w:rsidRPr="001B02F3">
        <w:rPr>
          <w:sz w:val="28"/>
          <w:szCs w:val="28"/>
          <w:lang w:val="ru-RU" w:eastAsia="ru-RU"/>
        </w:rPr>
        <w:t>апасающий в легких необходимый объем воздуха;</w:t>
      </w:r>
    </w:p>
    <w:p w:rsidR="002A3367" w:rsidRPr="001B02F3" w:rsidRDefault="00872F7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2A3367" w:rsidRPr="001B02F3" w:rsidRDefault="00872F7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III фаза - мгновенное раскрытие голосовой щели, когда перепад внутрилегочного и атмосферного давления создает в</w:t>
      </w:r>
      <w:r w:rsidRPr="001B02F3">
        <w:rPr>
          <w:sz w:val="28"/>
          <w:szCs w:val="28"/>
          <w:lang w:val="ru-RU" w:eastAsia="ru-RU"/>
        </w:rPr>
        <w:t>ысокую объемную скорость воздуха, выбрасывающую из легких мокроту.</w:t>
      </w:r>
    </w:p>
    <w:p w:rsidR="002A3367" w:rsidRPr="001B02F3" w:rsidRDefault="00872F7E" w:rsidP="002A3367">
      <w:pPr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Вывод:</w:t>
      </w:r>
      <w:r w:rsidRPr="001B02F3">
        <w:rPr>
          <w:sz w:val="28"/>
          <w:szCs w:val="28"/>
          <w:lang w:val="ru-RU" w:eastAsia="ru-RU"/>
        </w:rPr>
        <w:t xml:space="preserve">  при затруднении прохождения воздуха через ВДП увеличивается ДО и понижается ЧД, что связано с поздним включением рефлекса Гер. - </w:t>
      </w:r>
      <w:proofErr w:type="spellStart"/>
      <w:r w:rsidRPr="001B02F3">
        <w:rPr>
          <w:sz w:val="28"/>
          <w:szCs w:val="28"/>
          <w:lang w:val="ru-RU" w:eastAsia="ru-RU"/>
        </w:rPr>
        <w:t>Брейера</w:t>
      </w:r>
      <w:proofErr w:type="spellEnd"/>
      <w:r w:rsidRPr="001B02F3">
        <w:rPr>
          <w:sz w:val="28"/>
          <w:szCs w:val="28"/>
          <w:lang w:val="ru-RU" w:eastAsia="ru-RU"/>
        </w:rPr>
        <w:t>. Возникает обструкция ДП, в результате пони</w:t>
      </w:r>
      <w:r w:rsidRPr="001B02F3">
        <w:rPr>
          <w:sz w:val="28"/>
          <w:szCs w:val="28"/>
          <w:lang w:val="ru-RU" w:eastAsia="ru-RU"/>
        </w:rPr>
        <w:t xml:space="preserve">жаются динамические показатели (ФЖЕЛ и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>).</w:t>
      </w:r>
    </w:p>
    <w:p w:rsidR="002A3367" w:rsidRPr="001B02F3" w:rsidRDefault="00872F7E" w:rsidP="002A3367">
      <w:pPr>
        <w:ind w:firstLine="709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Вопросы</w:t>
      </w:r>
      <w:r w:rsidRPr="001B02F3">
        <w:rPr>
          <w:b/>
          <w:sz w:val="28"/>
          <w:szCs w:val="28"/>
          <w:lang w:val="ru-RU" w:eastAsia="ru-RU"/>
        </w:rPr>
        <w:t xml:space="preserve"> </w:t>
      </w:r>
    </w:p>
    <w:p w:rsidR="002A3367" w:rsidRPr="001B02F3" w:rsidRDefault="00872F7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1. Дыхательная недостаточность: виды, общий патогенез. Методы исследования, основные показатели.</w:t>
      </w:r>
    </w:p>
    <w:p w:rsidR="002A3367" w:rsidRPr="001B02F3" w:rsidRDefault="00872F7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2. Причины и механизмы вентиляционной недостаточности.</w:t>
      </w:r>
    </w:p>
    <w:p w:rsidR="002A3367" w:rsidRPr="001B02F3" w:rsidRDefault="00872F7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3. Причины и механизмы диффузионной недо</w:t>
      </w:r>
      <w:r w:rsidRPr="001B02F3">
        <w:rPr>
          <w:sz w:val="28"/>
          <w:szCs w:val="28"/>
          <w:lang w:val="ru-RU" w:eastAsia="ru-RU"/>
        </w:rPr>
        <w:t>статочности.</w:t>
      </w:r>
    </w:p>
    <w:p w:rsidR="002A3367" w:rsidRPr="001B02F3" w:rsidRDefault="00872F7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4. Причины и механизмы </w:t>
      </w:r>
      <w:proofErr w:type="spellStart"/>
      <w:r w:rsidRPr="001B02F3">
        <w:rPr>
          <w:sz w:val="28"/>
          <w:szCs w:val="28"/>
          <w:lang w:val="ru-RU" w:eastAsia="ru-RU"/>
        </w:rPr>
        <w:t>перфузионной</w:t>
      </w:r>
      <w:proofErr w:type="spellEnd"/>
      <w:r w:rsidRPr="001B02F3">
        <w:rPr>
          <w:sz w:val="28"/>
          <w:szCs w:val="28"/>
          <w:lang w:val="ru-RU" w:eastAsia="ru-RU"/>
        </w:rPr>
        <w:t xml:space="preserve"> недостаточности.</w:t>
      </w:r>
    </w:p>
    <w:p w:rsidR="002A3367" w:rsidRPr="001B02F3" w:rsidRDefault="00872F7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5. Патогенез формирования хронического легочного сердца.</w:t>
      </w:r>
    </w:p>
    <w:p w:rsidR="002A3367" w:rsidRPr="001B02F3" w:rsidRDefault="00872F7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6. Одышка. Определение, виды, характеристика.</w:t>
      </w:r>
    </w:p>
    <w:p w:rsidR="002A3367" w:rsidRPr="001B02F3" w:rsidRDefault="00872F7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B532BD" w:rsidRPr="005569AB" w:rsidRDefault="00872F7E" w:rsidP="005569AB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8. Гипоксии: этиология, класс</w:t>
      </w:r>
      <w:r w:rsidRPr="001B02F3">
        <w:rPr>
          <w:sz w:val="28"/>
          <w:szCs w:val="28"/>
          <w:lang w:val="ru-RU" w:eastAsia="ru-RU"/>
        </w:rPr>
        <w:t>ификация, патогенез.</w:t>
      </w:r>
    </w:p>
    <w:p w:rsidR="005569AB" w:rsidRDefault="00872F7E" w:rsidP="00CF6B26">
      <w:pPr>
        <w:ind w:right="-199"/>
        <w:jc w:val="both"/>
        <w:rPr>
          <w:b/>
          <w:i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Изменение пигментного обмена при гемолитической желтухе.</w:t>
      </w:r>
    </w:p>
    <w:p w:rsidR="00CF6B26" w:rsidRDefault="00872F7E" w:rsidP="00CF6B26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Оснащение:</w:t>
      </w:r>
    </w:p>
    <w:p w:rsidR="00CF6B26" w:rsidRDefault="00872F7E" w:rsidP="00CF6B26">
      <w:pPr>
        <w:ind w:right="-199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препаровальная</w:t>
      </w:r>
      <w:proofErr w:type="spellEnd"/>
      <w:r>
        <w:rPr>
          <w:sz w:val="28"/>
          <w:lang w:val="ru-RU" w:eastAsia="ru-RU"/>
        </w:rPr>
        <w:t xml:space="preserve"> доска, </w:t>
      </w:r>
      <w:proofErr w:type="spellStart"/>
      <w:r>
        <w:rPr>
          <w:sz w:val="28"/>
          <w:lang w:eastAsia="ru-RU"/>
        </w:rPr>
        <w:t>HCl</w:t>
      </w:r>
      <w:proofErr w:type="spellEnd"/>
      <w:r w:rsidRPr="00D61A46">
        <w:rPr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0,2 %, желчь цельная и прогретая, чашка Петри, раствор </w:t>
      </w:r>
      <w:proofErr w:type="spellStart"/>
      <w:r>
        <w:rPr>
          <w:sz w:val="28"/>
          <w:lang w:val="ru-RU" w:eastAsia="ru-RU"/>
        </w:rPr>
        <w:t>Рингера</w:t>
      </w:r>
      <w:proofErr w:type="spellEnd"/>
      <w:r>
        <w:rPr>
          <w:sz w:val="28"/>
          <w:lang w:val="ru-RU" w:eastAsia="ru-RU"/>
        </w:rPr>
        <w:t xml:space="preserve">, пипетка, шприцы 1 и 5 мл, </w:t>
      </w:r>
      <w:proofErr w:type="spellStart"/>
      <w:r>
        <w:rPr>
          <w:sz w:val="28"/>
          <w:lang w:val="ru-RU" w:eastAsia="ru-RU"/>
        </w:rPr>
        <w:t>препаровальная</w:t>
      </w:r>
      <w:proofErr w:type="spellEnd"/>
      <w:r>
        <w:rPr>
          <w:sz w:val="28"/>
          <w:lang w:val="ru-RU" w:eastAsia="ru-RU"/>
        </w:rPr>
        <w:t xml:space="preserve"> игла, фиксационные иглы, </w:t>
      </w:r>
      <w:r>
        <w:rPr>
          <w:sz w:val="28"/>
          <w:lang w:val="ru-RU" w:eastAsia="ru-RU"/>
        </w:rPr>
        <w:t>ножницы, пинцет.</w:t>
      </w:r>
    </w:p>
    <w:p w:rsidR="00CF6B26" w:rsidRDefault="00872F7E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Гемолитическую желтуху у крыс получают подкожным введением 2,5 % раствора солянокислого фенилгидразина из расчета 0,6 мл на кг в течение 2-3 дней. На занятии отмечают поведение животных, исследуют цвет </w:t>
      </w:r>
      <w:r>
        <w:rPr>
          <w:color w:val="000000"/>
          <w:sz w:val="28"/>
          <w:lang w:val="ru-RU" w:eastAsia="ru-RU"/>
        </w:rPr>
        <w:lastRenderedPageBreak/>
        <w:t xml:space="preserve">слизистых и кожи, в крови определяют </w:t>
      </w:r>
      <w:r>
        <w:rPr>
          <w:color w:val="000000"/>
          <w:sz w:val="28"/>
          <w:lang w:val="ru-RU" w:eastAsia="ru-RU"/>
        </w:rPr>
        <w:t>количество непрямого билирубина (методику см. выше). Записывают результаты и делают вывод.</w:t>
      </w:r>
    </w:p>
    <w:p w:rsidR="00CF6B26" w:rsidRDefault="00872F7E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3.</w:t>
      </w:r>
      <w:r>
        <w:rPr>
          <w:b/>
          <w:i/>
          <w:color w:val="000000"/>
          <w:sz w:val="28"/>
          <w:lang w:val="ru-RU" w:eastAsia="ru-RU"/>
        </w:rPr>
        <w:t xml:space="preserve"> Действие желчи на скорость двигательного рефлекса у лягушки. </w:t>
      </w:r>
      <w:r>
        <w:rPr>
          <w:color w:val="000000"/>
          <w:sz w:val="28"/>
          <w:lang w:val="ru-RU" w:eastAsia="ru-RU"/>
        </w:rPr>
        <w:t xml:space="preserve">Лягушку </w:t>
      </w:r>
      <w:proofErr w:type="spellStart"/>
      <w:r>
        <w:rPr>
          <w:color w:val="000000"/>
          <w:sz w:val="28"/>
          <w:lang w:val="ru-RU" w:eastAsia="ru-RU"/>
        </w:rPr>
        <w:t>декапитируют</w:t>
      </w:r>
      <w:proofErr w:type="spellEnd"/>
      <w:r>
        <w:rPr>
          <w:color w:val="000000"/>
          <w:sz w:val="28"/>
          <w:lang w:val="ru-RU" w:eastAsia="ru-RU"/>
        </w:rPr>
        <w:t xml:space="preserve"> и подвешивают за нижнюю челюсть на штативе. Через 5-10 минут лапку лягушки </w:t>
      </w:r>
      <w:r>
        <w:rPr>
          <w:color w:val="000000"/>
          <w:sz w:val="28"/>
          <w:lang w:val="ru-RU" w:eastAsia="ru-RU"/>
        </w:rPr>
        <w:t>опускают последовательно с отмыванием в 0,25, 0,5 и 1 % раствор серной кислоты и определяют время, чрез которое возникает двигательная реакция. После нескольких повторных раздражений устанавливают средний латентный период реакции. Затем лягушке вводят в ли</w:t>
      </w:r>
      <w:r>
        <w:rPr>
          <w:color w:val="000000"/>
          <w:sz w:val="28"/>
          <w:lang w:val="ru-RU" w:eastAsia="ru-RU"/>
        </w:rPr>
        <w:t>мфатический мешок 0,5-1,0 мл цельной желчи. Через 15-20 минут после введения повторяют опыт с раздражением лапки кислотой и определяют изменение латентного периода рефлекса после введения желчи. Результаты наблюдений записывают в протокол и делают вывод.</w:t>
      </w:r>
    </w:p>
    <w:p w:rsidR="005569AB" w:rsidRDefault="00872F7E" w:rsidP="005569AB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</w:t>
      </w:r>
      <w:r>
        <w:rPr>
          <w:b/>
          <w:color w:val="000000"/>
          <w:sz w:val="28"/>
          <w:lang w:val="ru-RU" w:eastAsia="ru-RU"/>
        </w:rPr>
        <w:t>опросы</w:t>
      </w:r>
    </w:p>
    <w:p w:rsidR="00CF6B26" w:rsidRDefault="00872F7E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Физиологическая и гемолитическая желтуха новорожденных. </w:t>
      </w:r>
      <w:proofErr w:type="spellStart"/>
      <w:r>
        <w:rPr>
          <w:sz w:val="28"/>
          <w:lang w:val="ru-RU" w:eastAsia="ru-RU"/>
        </w:rPr>
        <w:t>Кофликт</w:t>
      </w:r>
      <w:proofErr w:type="spellEnd"/>
      <w:r>
        <w:rPr>
          <w:sz w:val="28"/>
          <w:lang w:val="ru-RU" w:eastAsia="ru-RU"/>
        </w:rPr>
        <w:t xml:space="preserve"> по системе АВО и </w:t>
      </w:r>
      <w:r>
        <w:rPr>
          <w:sz w:val="28"/>
          <w:lang w:eastAsia="ru-RU"/>
        </w:rPr>
        <w:t>Rh</w:t>
      </w:r>
      <w:r>
        <w:rPr>
          <w:sz w:val="28"/>
          <w:lang w:val="ru-RU" w:eastAsia="ru-RU"/>
        </w:rPr>
        <w:t>-конфликт.</w:t>
      </w:r>
    </w:p>
    <w:p w:rsidR="00CF6B26" w:rsidRDefault="00872F7E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Этиология и патогенез атеросклероза.</w:t>
      </w:r>
    </w:p>
    <w:p w:rsidR="00CF6B26" w:rsidRDefault="00872F7E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Методы экспериментального изучения функций печени. Последствия удаления печени.</w:t>
      </w:r>
    </w:p>
    <w:p w:rsidR="00CF6B26" w:rsidRDefault="00872F7E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Роль печени в углеводном, белковом и ж</w:t>
      </w:r>
      <w:r>
        <w:rPr>
          <w:color w:val="000000"/>
          <w:sz w:val="28"/>
          <w:lang w:val="ru-RU" w:eastAsia="ru-RU"/>
        </w:rPr>
        <w:t>ировом обмене. Нарушение углеводного, белкового и жирового обмена при заболеваниях печени.</w:t>
      </w:r>
    </w:p>
    <w:p w:rsidR="00CF6B26" w:rsidRDefault="00872F7E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Нарушение обезвреживающей функции печени.</w:t>
      </w:r>
    </w:p>
    <w:p w:rsidR="00CF6B26" w:rsidRPr="00B532BD" w:rsidRDefault="00872F7E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Печеночная кома. Этиология, патогенез. Принципы патогенетической терапии.</w:t>
      </w: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872F7E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№5</w:t>
      </w:r>
    </w:p>
    <w:p w:rsidR="00A84D6F" w:rsidRPr="00B532BD" w:rsidRDefault="00872F7E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Патофизиология почек. Синдромы, связанные с нарушением функций клубочков нефронов. Синдромы, связанные</w:t>
      </w:r>
      <w:r w:rsidR="00B532BD">
        <w:rPr>
          <w:lang w:val="ru-RU" w:eastAsia="ru-RU"/>
        </w:rPr>
        <w:t xml:space="preserve"> с нарушением функций канальцев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872F7E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Изучить важнейшие показатели нарушения функции почек при экспериментальном нефрозе. Ознакомить студентов с </w:t>
      </w:r>
      <w:r>
        <w:rPr>
          <w:color w:val="000000"/>
          <w:sz w:val="28"/>
          <w:lang w:val="ru-RU" w:eastAsia="ru-RU"/>
        </w:rPr>
        <w:t xml:space="preserve">картиной экспериментальной </w:t>
      </w:r>
      <w:proofErr w:type="spellStart"/>
      <w:r>
        <w:rPr>
          <w:color w:val="000000"/>
          <w:sz w:val="28"/>
          <w:lang w:val="ru-RU" w:eastAsia="ru-RU"/>
        </w:rPr>
        <w:t>азотемической</w:t>
      </w:r>
      <w:proofErr w:type="spellEnd"/>
      <w:r>
        <w:rPr>
          <w:color w:val="000000"/>
          <w:sz w:val="28"/>
          <w:lang w:val="ru-RU" w:eastAsia="ru-RU"/>
        </w:rPr>
        <w:t xml:space="preserve"> уремии.</w:t>
      </w:r>
    </w:p>
    <w:p w:rsidR="00CF6B26" w:rsidRDefault="00872F7E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уремия у животных.</w:t>
      </w:r>
      <w:r>
        <w:rPr>
          <w:color w:val="000000"/>
          <w:sz w:val="28"/>
          <w:lang w:val="ru-RU" w:eastAsia="ru-RU"/>
        </w:rPr>
        <w:t xml:space="preserve"> Экспериментальную уремию у животных (кролики, крысы) вызывают перевязкой обоих мочеточников за 2-3 дня до занятия. Для этого под эфирным наркозом в стерильных усл</w:t>
      </w:r>
      <w:r>
        <w:rPr>
          <w:color w:val="000000"/>
          <w:sz w:val="28"/>
          <w:lang w:val="ru-RU" w:eastAsia="ru-RU"/>
        </w:rPr>
        <w:t xml:space="preserve">овиях делают разрез брюшной стенки по средней линии над лобковым сочленением. Мочеточники осторожно </w:t>
      </w:r>
      <w:proofErr w:type="spellStart"/>
      <w:r>
        <w:rPr>
          <w:color w:val="000000"/>
          <w:sz w:val="28"/>
          <w:lang w:val="ru-RU" w:eastAsia="ru-RU"/>
        </w:rPr>
        <w:t>отпрепаровывают</w:t>
      </w:r>
      <w:proofErr w:type="spellEnd"/>
      <w:r>
        <w:rPr>
          <w:color w:val="000000"/>
          <w:sz w:val="28"/>
          <w:lang w:val="ru-RU" w:eastAsia="ru-RU"/>
        </w:rPr>
        <w:t>, подводят под них лигатуру и перевязывают. Рану зашивают послойно. На занятии наблюдают клиническую картину уремии: подавленность, адинамию,</w:t>
      </w:r>
      <w:r>
        <w:rPr>
          <w:color w:val="000000"/>
          <w:sz w:val="28"/>
          <w:lang w:val="ru-RU" w:eastAsia="ru-RU"/>
        </w:rPr>
        <w:t xml:space="preserve"> жажду, рвоту, характерный мочевой запах выдыхаемого воздуха и рвотных масс, падение температуры тела, коматозное состояние, судороги.</w:t>
      </w:r>
    </w:p>
    <w:p w:rsidR="00CF6B26" w:rsidRDefault="00872F7E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872F7E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Диффузный </w:t>
      </w:r>
      <w:proofErr w:type="spellStart"/>
      <w:r>
        <w:rPr>
          <w:color w:val="000000"/>
          <w:sz w:val="28"/>
          <w:lang w:val="ru-RU" w:eastAsia="ru-RU"/>
        </w:rPr>
        <w:t>гломерулонефрит</w:t>
      </w:r>
      <w:proofErr w:type="spellEnd"/>
      <w:r>
        <w:rPr>
          <w:color w:val="000000"/>
          <w:sz w:val="28"/>
          <w:lang w:val="ru-RU" w:eastAsia="ru-RU"/>
        </w:rPr>
        <w:t>, стадии, этиология, патогенез. Клинические признаки.</w:t>
      </w:r>
    </w:p>
    <w:p w:rsidR="00CF6B26" w:rsidRDefault="00872F7E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2. Хронический </w:t>
      </w:r>
      <w:proofErr w:type="spellStart"/>
      <w:r>
        <w:rPr>
          <w:color w:val="000000"/>
          <w:sz w:val="28"/>
          <w:lang w:val="ru-RU" w:eastAsia="ru-RU"/>
        </w:rPr>
        <w:t>гломерулярный</w:t>
      </w:r>
      <w:proofErr w:type="spellEnd"/>
      <w:r>
        <w:rPr>
          <w:color w:val="000000"/>
          <w:sz w:val="28"/>
          <w:lang w:val="ru-RU" w:eastAsia="ru-RU"/>
        </w:rPr>
        <w:t xml:space="preserve"> </w:t>
      </w:r>
      <w:r>
        <w:rPr>
          <w:color w:val="000000"/>
          <w:sz w:val="28"/>
          <w:lang w:val="ru-RU" w:eastAsia="ru-RU"/>
        </w:rPr>
        <w:t>нефроз (нефротический синдром), этиология, патогенез, клинические признаки. Виды.</w:t>
      </w:r>
    </w:p>
    <w:p w:rsidR="00CF6B26" w:rsidRDefault="00872F7E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3. Острый </w:t>
      </w:r>
      <w:proofErr w:type="spellStart"/>
      <w:r>
        <w:rPr>
          <w:color w:val="000000"/>
          <w:sz w:val="28"/>
          <w:lang w:val="ru-RU" w:eastAsia="ru-RU"/>
        </w:rPr>
        <w:t>канальцевый</w:t>
      </w:r>
      <w:proofErr w:type="spellEnd"/>
      <w:r>
        <w:rPr>
          <w:color w:val="000000"/>
          <w:sz w:val="28"/>
          <w:lang w:val="ru-RU" w:eastAsia="ru-RU"/>
        </w:rPr>
        <w:t xml:space="preserve"> нефроз, этиология, патогенез. Клинические признаки. Виды.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A84D6F" w:rsidP="00C3241D">
      <w:pPr>
        <w:shd w:val="clear" w:color="auto" w:fill="FFFFFF"/>
        <w:tabs>
          <w:tab w:val="left" w:pos="3883"/>
        </w:tabs>
        <w:jc w:val="center"/>
        <w:rPr>
          <w:b/>
          <w:caps/>
          <w:sz w:val="28"/>
          <w:lang w:val="ru-RU" w:eastAsia="ru-RU"/>
        </w:rPr>
      </w:pPr>
    </w:p>
    <w:p w:rsidR="00785066" w:rsidRPr="00B532BD" w:rsidRDefault="00872F7E" w:rsidP="00B532BD">
      <w:pPr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ЛИТЕРАТУРА:</w:t>
      </w:r>
    </w:p>
    <w:p w:rsidR="00F70697" w:rsidRDefault="00872F7E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</w:pPr>
      <w:bookmarkStart w:id="1" w:name="_Toc411344103"/>
      <w:bookmarkStart w:id="2" w:name="_Toc347848400"/>
      <w:bookmarkStart w:id="3" w:name="_Toc347846882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Основная литература</w:t>
      </w:r>
      <w:bookmarkEnd w:id="1"/>
      <w:bookmarkEnd w:id="2"/>
      <w:bookmarkEnd w:id="3"/>
    </w:p>
    <w:p w:rsidR="00F70697" w:rsidRDefault="00872F7E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3" w:tgtFrame="_blank" w:history="1">
        <w:r>
          <w:rPr>
            <w:rFonts w:eastAsia="Calibri"/>
            <w:u w:val="single"/>
            <w:lang w:val="ru-RU" w:eastAsia="ru-RU"/>
          </w:rPr>
          <w:t>Общая </w:t>
        </w:r>
        <w:r>
          <w:rPr>
            <w:rFonts w:eastAsia="Calibri"/>
            <w:b/>
            <w:bCs/>
            <w:u w:val="single"/>
            <w:lang w:val="ru-RU" w:eastAsia="ru-RU"/>
          </w:rPr>
          <w:t>патофизиология</w:t>
        </w:r>
        <w:r>
          <w:rPr>
            <w:rFonts w:eastAsia="Calibri"/>
            <w:u w:val="single"/>
            <w:lang w:val="ru-RU" w:eastAsia="ru-RU"/>
          </w:rPr>
          <w:t>: учебное пособие</w:t>
        </w:r>
      </w:hyperlink>
      <w:r>
        <w:rPr>
          <w:rFonts w:eastAsia="Calibri"/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 xml:space="preserve">Леонова Е. В., </w:t>
      </w:r>
      <w:proofErr w:type="spellStart"/>
      <w:r>
        <w:rPr>
          <w:color w:val="000000"/>
          <w:lang w:val="ru-RU" w:eastAsia="ru-RU"/>
        </w:rPr>
        <w:t>Чантурия</w:t>
      </w:r>
      <w:proofErr w:type="spellEnd"/>
      <w:r>
        <w:rPr>
          <w:color w:val="000000"/>
          <w:lang w:val="ru-RU" w:eastAsia="ru-RU"/>
        </w:rPr>
        <w:t xml:space="preserve"> А. В. Издатель: </w:t>
      </w:r>
      <w:proofErr w:type="spellStart"/>
      <w:r>
        <w:rPr>
          <w:color w:val="000000"/>
          <w:lang w:val="ru-RU" w:eastAsia="ru-RU"/>
        </w:rPr>
        <w:t>Вышэйшая</w:t>
      </w:r>
      <w:proofErr w:type="spellEnd"/>
      <w:r>
        <w:rPr>
          <w:color w:val="000000"/>
          <w:lang w:val="ru-RU" w:eastAsia="ru-RU"/>
        </w:rPr>
        <w:t xml:space="preserve"> школа, 2011</w:t>
      </w:r>
      <w:r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872F7E" w:rsidP="00F70697">
      <w:pPr>
        <w:numPr>
          <w:ilvl w:val="0"/>
          <w:numId w:val="12"/>
        </w:numPr>
        <w:spacing w:line="256" w:lineRule="auto"/>
        <w:rPr>
          <w:lang w:val="ru-RU" w:eastAsia="ru-RU"/>
        </w:rPr>
      </w:pPr>
      <w:r>
        <w:rPr>
          <w:lang w:val="ru-RU" w:eastAsia="ru-RU"/>
        </w:rPr>
        <w:t>Патофизиология руков</w:t>
      </w:r>
      <w:r>
        <w:rPr>
          <w:lang w:val="ru-RU" w:eastAsia="ru-RU"/>
        </w:rPr>
        <w:t xml:space="preserve">одство по практическим занятиям. Учебно- методическое пособие под редакцией П.Ф. </w:t>
      </w:r>
      <w:proofErr w:type="spellStart"/>
      <w:r>
        <w:rPr>
          <w:lang w:val="ru-RU" w:eastAsia="ru-RU"/>
        </w:rPr>
        <w:t>Литвитского</w:t>
      </w:r>
      <w:proofErr w:type="spellEnd"/>
      <w:r>
        <w:rPr>
          <w:lang w:val="ru-RU" w:eastAsia="ru-RU"/>
        </w:rPr>
        <w:t>. м., ГОЭТАР- Медиа. 2010г.- 118с. 150 экз.</w:t>
      </w:r>
    </w:p>
    <w:p w:rsidR="00F70697" w:rsidRPr="00051310" w:rsidRDefault="00872F7E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4" w:tgtFrame="_blank" w:history="1">
        <w:r w:rsidRPr="00051310">
          <w:rPr>
            <w:b/>
            <w:bCs/>
            <w:color w:val="000000"/>
            <w:lang w:val="ru-RU" w:eastAsia="ru-RU"/>
          </w:rPr>
          <w:t>Патофизиология</w:t>
        </w:r>
        <w:r w:rsidRPr="00051310">
          <w:rPr>
            <w:color w:val="000000"/>
            <w:lang w:val="ru-RU" w:eastAsia="ru-RU"/>
          </w:rPr>
          <w:t xml:space="preserve"> системы крови: </w:t>
        </w:r>
        <w:r w:rsidRPr="00051310">
          <w:rPr>
            <w:color w:val="000000"/>
            <w:lang w:val="ru-RU" w:eastAsia="ru-RU"/>
          </w:rPr>
          <w:t>учебное пособие</w:t>
        </w:r>
      </w:hyperlink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 xml:space="preserve">Леонова Е. В., </w:t>
      </w:r>
      <w:proofErr w:type="spellStart"/>
      <w:r w:rsidRPr="00051310">
        <w:rPr>
          <w:color w:val="000000"/>
          <w:lang w:val="ru-RU" w:eastAsia="ru-RU"/>
        </w:rPr>
        <w:t>Чантурия</w:t>
      </w:r>
      <w:proofErr w:type="spellEnd"/>
      <w:r w:rsidRPr="00051310">
        <w:rPr>
          <w:color w:val="000000"/>
          <w:lang w:val="ru-RU" w:eastAsia="ru-RU"/>
        </w:rPr>
        <w:t xml:space="preserve"> А. В.</w:t>
      </w:r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 xml:space="preserve">Издатель: </w:t>
      </w:r>
      <w:proofErr w:type="spellStart"/>
      <w:r w:rsidRPr="00051310">
        <w:rPr>
          <w:color w:val="000000"/>
          <w:lang w:val="ru-RU" w:eastAsia="ru-RU"/>
        </w:rPr>
        <w:t>Вышэйшая</w:t>
      </w:r>
      <w:proofErr w:type="spellEnd"/>
      <w:r w:rsidRPr="00051310">
        <w:rPr>
          <w:color w:val="000000"/>
          <w:lang w:val="ru-RU" w:eastAsia="ru-RU"/>
        </w:rPr>
        <w:t xml:space="preserve"> школа, 2013</w:t>
      </w:r>
      <w:r w:rsidRPr="00051310"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872F7E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lang w:val="ru-RU" w:eastAsia="ru-RU"/>
        </w:rPr>
      </w:pPr>
      <w:bookmarkStart w:id="4" w:name="_Toc411344104"/>
      <w:bookmarkStart w:id="5" w:name="_Toc347848401"/>
      <w:bookmarkStart w:id="6" w:name="_Toc347846883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Дополнительная литература</w:t>
      </w:r>
      <w:bookmarkEnd w:id="4"/>
      <w:bookmarkEnd w:id="5"/>
      <w:bookmarkEnd w:id="6"/>
    </w:p>
    <w:p w:rsidR="00F70697" w:rsidRDefault="00872F7E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Войнов</w:t>
      </w:r>
      <w:proofErr w:type="spellEnd"/>
      <w:r>
        <w:rPr>
          <w:lang w:val="ru-RU" w:eastAsia="ru-RU"/>
        </w:rPr>
        <w:t xml:space="preserve"> В.А. Атлас по патофизиологии. Учебное  пособие для </w:t>
      </w:r>
      <w:proofErr w:type="spellStart"/>
      <w:r>
        <w:rPr>
          <w:lang w:val="ru-RU" w:eastAsia="ru-RU"/>
        </w:rPr>
        <w:t>медвузов</w:t>
      </w:r>
      <w:proofErr w:type="spellEnd"/>
      <w:r>
        <w:rPr>
          <w:lang w:val="ru-RU" w:eastAsia="ru-RU"/>
        </w:rPr>
        <w:t>. Медицинское информационное аге</w:t>
      </w:r>
      <w:r>
        <w:rPr>
          <w:lang w:val="ru-RU" w:eastAsia="ru-RU"/>
        </w:rPr>
        <w:t>нтство, 2004 -218 с.2 экз.</w:t>
      </w:r>
    </w:p>
    <w:p w:rsidR="00F70697" w:rsidRDefault="00872F7E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 П.Ф. патофизиология: учебник для мед. вузов в 2т. т.1, т.2/ П.Ф. </w:t>
      </w: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- 2-е издание, </w:t>
      </w:r>
      <w:proofErr w:type="spellStart"/>
      <w:r>
        <w:rPr>
          <w:lang w:val="ru-RU" w:eastAsia="ru-RU"/>
        </w:rPr>
        <w:t>испр</w:t>
      </w:r>
      <w:proofErr w:type="spellEnd"/>
      <w:r>
        <w:rPr>
          <w:lang w:val="ru-RU" w:eastAsia="ru-RU"/>
        </w:rPr>
        <w:t>. и доп.-м. ГЭОТАР- МЕД.,2003- 752с.10 экз.</w:t>
      </w:r>
    </w:p>
    <w:p w:rsidR="00F70697" w:rsidRDefault="00872F7E" w:rsidP="00F70697">
      <w:pPr>
        <w:numPr>
          <w:ilvl w:val="0"/>
          <w:numId w:val="13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</w:t>
      </w:r>
      <w:r>
        <w:rPr>
          <w:lang w:val="ru-RU" w:eastAsia="ru-RU"/>
        </w:rPr>
        <w:t xml:space="preserve"> Ю.В. </w:t>
      </w:r>
      <w:proofErr w:type="spellStart"/>
      <w:r>
        <w:rPr>
          <w:lang w:val="ru-RU" w:eastAsia="ru-RU"/>
        </w:rPr>
        <w:t>Быця</w:t>
      </w:r>
      <w:proofErr w:type="spellEnd"/>
      <w:r>
        <w:rPr>
          <w:lang w:val="ru-RU" w:eastAsia="ru-RU"/>
        </w:rPr>
        <w:t xml:space="preserve">  Москва Мед. </w:t>
      </w:r>
      <w:proofErr w:type="spellStart"/>
      <w:r>
        <w:rPr>
          <w:lang w:val="ru-RU" w:eastAsia="ru-RU"/>
        </w:rPr>
        <w:t>прессгенформ</w:t>
      </w:r>
      <w:proofErr w:type="spellEnd"/>
      <w:r>
        <w:rPr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F70697" w:rsidRDefault="00872F7E" w:rsidP="00F70697">
      <w:pPr>
        <w:numPr>
          <w:ilvl w:val="0"/>
          <w:numId w:val="13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proofErr w:type="spellStart"/>
      <w:r>
        <w:rPr>
          <w:iCs/>
          <w:color w:val="000000"/>
          <w:spacing w:val="-4"/>
          <w:lang w:val="ru-RU" w:eastAsia="ru-RU"/>
        </w:rPr>
        <w:t>Шанин</w:t>
      </w:r>
      <w:proofErr w:type="spellEnd"/>
      <w:r>
        <w:rPr>
          <w:iCs/>
          <w:color w:val="000000"/>
          <w:spacing w:val="-4"/>
          <w:lang w:val="ru-RU" w:eastAsia="ru-RU"/>
        </w:rPr>
        <w:t xml:space="preserve">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F70697" w:rsidRDefault="00872F7E" w:rsidP="00F70697">
      <w:pPr>
        <w:numPr>
          <w:ilvl w:val="0"/>
          <w:numId w:val="13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proofErr w:type="spellStart"/>
      <w:r>
        <w:rPr>
          <w:iCs/>
          <w:color w:val="000000"/>
          <w:spacing w:val="-3"/>
          <w:lang w:val="ru-RU" w:eastAsia="ru-RU"/>
        </w:rPr>
        <w:t>АлмазовВ.А</w:t>
      </w:r>
      <w:proofErr w:type="spellEnd"/>
      <w:r>
        <w:rPr>
          <w:iCs/>
          <w:color w:val="000000"/>
          <w:spacing w:val="-3"/>
          <w:lang w:val="ru-RU" w:eastAsia="ru-RU"/>
        </w:rPr>
        <w:t xml:space="preserve">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D241B0" w:rsidRPr="00C3241D" w:rsidRDefault="00D241B0" w:rsidP="00BE38A9">
      <w:pPr>
        <w:jc w:val="center"/>
        <w:rPr>
          <w:b/>
          <w:caps/>
          <w:sz w:val="28"/>
          <w:szCs w:val="28"/>
          <w:lang w:val="ru-RU" w:eastAsia="ru-RU"/>
        </w:rPr>
      </w:pPr>
    </w:p>
    <w:sectPr w:rsidR="00D241B0" w:rsidRPr="00C3241D" w:rsidSect="00785066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72F7E">
      <w:r>
        <w:separator/>
      </w:r>
    </w:p>
  </w:endnote>
  <w:endnote w:type="continuationSeparator" w:id="0">
    <w:p w:rsidR="00000000" w:rsidRDefault="00872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872F7E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872F7E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20</w: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72F7E">
      <w:r>
        <w:separator/>
      </w:r>
    </w:p>
  </w:footnote>
  <w:footnote w:type="continuationSeparator" w:id="0">
    <w:p w:rsidR="00000000" w:rsidRDefault="00872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E2CAF"/>
    <w:multiLevelType w:val="singleLevel"/>
    <w:tmpl w:val="E654AD70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" w15:restartNumberingAfterBreak="0">
    <w:nsid w:val="15700FD2"/>
    <w:multiLevelType w:val="hybridMultilevel"/>
    <w:tmpl w:val="A0685208"/>
    <w:lvl w:ilvl="0" w:tplc="5DF61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B65A3810" w:tentative="1">
      <w:start w:val="1"/>
      <w:numFmt w:val="lowerLetter"/>
      <w:lvlText w:val="%2."/>
      <w:lvlJc w:val="left"/>
      <w:pPr>
        <w:ind w:left="1440" w:hanging="360"/>
      </w:pPr>
    </w:lvl>
    <w:lvl w:ilvl="2" w:tplc="0A6A094A" w:tentative="1">
      <w:start w:val="1"/>
      <w:numFmt w:val="lowerRoman"/>
      <w:lvlText w:val="%3."/>
      <w:lvlJc w:val="right"/>
      <w:pPr>
        <w:ind w:left="2160" w:hanging="180"/>
      </w:pPr>
    </w:lvl>
    <w:lvl w:ilvl="3" w:tplc="A35817B2" w:tentative="1">
      <w:start w:val="1"/>
      <w:numFmt w:val="decimal"/>
      <w:lvlText w:val="%4."/>
      <w:lvlJc w:val="left"/>
      <w:pPr>
        <w:ind w:left="2880" w:hanging="360"/>
      </w:pPr>
    </w:lvl>
    <w:lvl w:ilvl="4" w:tplc="72E8A348" w:tentative="1">
      <w:start w:val="1"/>
      <w:numFmt w:val="lowerLetter"/>
      <w:lvlText w:val="%5."/>
      <w:lvlJc w:val="left"/>
      <w:pPr>
        <w:ind w:left="3600" w:hanging="360"/>
      </w:pPr>
    </w:lvl>
    <w:lvl w:ilvl="5" w:tplc="6F160E24" w:tentative="1">
      <w:start w:val="1"/>
      <w:numFmt w:val="lowerRoman"/>
      <w:lvlText w:val="%6."/>
      <w:lvlJc w:val="right"/>
      <w:pPr>
        <w:ind w:left="4320" w:hanging="180"/>
      </w:pPr>
    </w:lvl>
    <w:lvl w:ilvl="6" w:tplc="F3B02B96" w:tentative="1">
      <w:start w:val="1"/>
      <w:numFmt w:val="decimal"/>
      <w:lvlText w:val="%7."/>
      <w:lvlJc w:val="left"/>
      <w:pPr>
        <w:ind w:left="5040" w:hanging="360"/>
      </w:pPr>
    </w:lvl>
    <w:lvl w:ilvl="7" w:tplc="851E5C72" w:tentative="1">
      <w:start w:val="1"/>
      <w:numFmt w:val="lowerLetter"/>
      <w:lvlText w:val="%8."/>
      <w:lvlJc w:val="left"/>
      <w:pPr>
        <w:ind w:left="5760" w:hanging="360"/>
      </w:pPr>
    </w:lvl>
    <w:lvl w:ilvl="8" w:tplc="FA94AF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F0492"/>
    <w:multiLevelType w:val="singleLevel"/>
    <w:tmpl w:val="E778706C"/>
    <w:lvl w:ilvl="0">
      <w:start w:val="3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3" w15:restartNumberingAfterBreak="0">
    <w:nsid w:val="20B168CC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22AB3851"/>
    <w:multiLevelType w:val="singleLevel"/>
    <w:tmpl w:val="5492C69E"/>
    <w:lvl w:ilvl="0">
      <w:start w:val="7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5" w15:restartNumberingAfterBreak="0">
    <w:nsid w:val="29514D56"/>
    <w:multiLevelType w:val="hybridMultilevel"/>
    <w:tmpl w:val="38209A82"/>
    <w:lvl w:ilvl="0" w:tplc="3502EB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90A640" w:tentative="1">
      <w:start w:val="1"/>
      <w:numFmt w:val="lowerLetter"/>
      <w:lvlText w:val="%2."/>
      <w:lvlJc w:val="left"/>
      <w:pPr>
        <w:ind w:left="1440" w:hanging="360"/>
      </w:pPr>
    </w:lvl>
    <w:lvl w:ilvl="2" w:tplc="8508E498" w:tentative="1">
      <w:start w:val="1"/>
      <w:numFmt w:val="lowerRoman"/>
      <w:lvlText w:val="%3."/>
      <w:lvlJc w:val="right"/>
      <w:pPr>
        <w:ind w:left="2160" w:hanging="180"/>
      </w:pPr>
    </w:lvl>
    <w:lvl w:ilvl="3" w:tplc="308A6CD0" w:tentative="1">
      <w:start w:val="1"/>
      <w:numFmt w:val="decimal"/>
      <w:lvlText w:val="%4."/>
      <w:lvlJc w:val="left"/>
      <w:pPr>
        <w:ind w:left="2880" w:hanging="360"/>
      </w:pPr>
    </w:lvl>
    <w:lvl w:ilvl="4" w:tplc="C4523B0E" w:tentative="1">
      <w:start w:val="1"/>
      <w:numFmt w:val="lowerLetter"/>
      <w:lvlText w:val="%5."/>
      <w:lvlJc w:val="left"/>
      <w:pPr>
        <w:ind w:left="3600" w:hanging="360"/>
      </w:pPr>
    </w:lvl>
    <w:lvl w:ilvl="5" w:tplc="08CA75DE" w:tentative="1">
      <w:start w:val="1"/>
      <w:numFmt w:val="lowerRoman"/>
      <w:lvlText w:val="%6."/>
      <w:lvlJc w:val="right"/>
      <w:pPr>
        <w:ind w:left="4320" w:hanging="180"/>
      </w:pPr>
    </w:lvl>
    <w:lvl w:ilvl="6" w:tplc="4BEAD614" w:tentative="1">
      <w:start w:val="1"/>
      <w:numFmt w:val="decimal"/>
      <w:lvlText w:val="%7."/>
      <w:lvlJc w:val="left"/>
      <w:pPr>
        <w:ind w:left="5040" w:hanging="360"/>
      </w:pPr>
    </w:lvl>
    <w:lvl w:ilvl="7" w:tplc="66820ADE" w:tentative="1">
      <w:start w:val="1"/>
      <w:numFmt w:val="lowerLetter"/>
      <w:lvlText w:val="%8."/>
      <w:lvlJc w:val="left"/>
      <w:pPr>
        <w:ind w:left="5760" w:hanging="360"/>
      </w:pPr>
    </w:lvl>
    <w:lvl w:ilvl="8" w:tplc="22161C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478CF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091615E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32C14BC9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49B74070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4A513A28"/>
    <w:multiLevelType w:val="singleLevel"/>
    <w:tmpl w:val="7EA881D4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1" w15:restartNumberingAfterBreak="0">
    <w:nsid w:val="62F94175"/>
    <w:multiLevelType w:val="hybridMultilevel"/>
    <w:tmpl w:val="26B68716"/>
    <w:lvl w:ilvl="0" w:tplc="B7D038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A634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E442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6865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921F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8063B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D830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4CC5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E84F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2"/>
    </w:lvlOverride>
  </w:num>
  <w:num w:numId="2">
    <w:abstractNumId w:val="0"/>
    <w:lvlOverride w:ilvl="0">
      <w:startOverride w:val="4"/>
    </w:lvlOverride>
  </w:num>
  <w:num w:numId="3">
    <w:abstractNumId w:val="2"/>
    <w:lvlOverride w:ilvl="0">
      <w:startOverride w:val="3"/>
    </w:lvlOverride>
  </w:num>
  <w:num w:numId="4">
    <w:abstractNumId w:val="4"/>
    <w:lvlOverride w:ilvl="0">
      <w:startOverride w:val="7"/>
    </w:lvlOverride>
  </w:num>
  <w:num w:numId="5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cs="Times New Roman" w:hint="default"/>
          <w:b w:val="0"/>
          <w:i w:val="0"/>
          <w:sz w:val="28"/>
        </w:rPr>
      </w:lvl>
    </w:lvlOverride>
  </w:num>
  <w:num w:numId="6">
    <w:abstractNumId w:val="9"/>
    <w:lvlOverride w:ilvl="0">
      <w:startOverride w:val="1"/>
    </w:lvlOverride>
  </w:num>
  <w:num w:numId="7">
    <w:abstractNumId w:val="3"/>
  </w:num>
  <w:num w:numId="8">
    <w:abstractNumId w:val="6"/>
  </w:num>
  <w:num w:numId="9">
    <w:abstractNumId w:val="7"/>
  </w:num>
  <w:num w:numId="10">
    <w:abstractNumId w:val="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B84D87"/>
    <w:rsid w:val="00051310"/>
    <w:rsid w:val="000960BA"/>
    <w:rsid w:val="000F04B2"/>
    <w:rsid w:val="001B02F3"/>
    <w:rsid w:val="002A3367"/>
    <w:rsid w:val="004E266E"/>
    <w:rsid w:val="005569AB"/>
    <w:rsid w:val="005B1DFE"/>
    <w:rsid w:val="00785066"/>
    <w:rsid w:val="00793EF1"/>
    <w:rsid w:val="00872F7E"/>
    <w:rsid w:val="008E58D9"/>
    <w:rsid w:val="00951B8D"/>
    <w:rsid w:val="00981633"/>
    <w:rsid w:val="00A84D6F"/>
    <w:rsid w:val="00B532BD"/>
    <w:rsid w:val="00B84D87"/>
    <w:rsid w:val="00BD61AC"/>
    <w:rsid w:val="00BE38A9"/>
    <w:rsid w:val="00C3241D"/>
    <w:rsid w:val="00CC1712"/>
    <w:rsid w:val="00CF6B26"/>
    <w:rsid w:val="00D241B0"/>
    <w:rsid w:val="00D61A46"/>
    <w:rsid w:val="00D944D5"/>
    <w:rsid w:val="00E7258F"/>
    <w:rsid w:val="00F7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docId w15:val="{096F6272-6F50-4810-B0C7-D97CEE7F8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85066"/>
  </w:style>
  <w:style w:type="paragraph" w:styleId="a4">
    <w:name w:val="footer"/>
    <w:basedOn w:val="a"/>
    <w:rsid w:val="00785066"/>
    <w:pPr>
      <w:tabs>
        <w:tab w:val="center" w:pos="4677"/>
        <w:tab w:val="right" w:pos="9355"/>
      </w:tabs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iblioclub.ru/index.php?page=book&amp;id=144378&amp;sr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://biblioclub.ru/index.php?page=book&amp;id=144365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5920</Words>
  <Characters>33746</Characters>
  <Application>Microsoft Office Word</Application>
  <DocSecurity>0</DocSecurity>
  <Lines>281</Lines>
  <Paragraphs>79</Paragraphs>
  <ScaleCrop>false</ScaleCrop>
  <Company/>
  <LinksUpToDate>false</LinksUpToDate>
  <CharactersWithSpaces>39587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2024-08-09T11:04:00Z</dcterms:created>
  <dcterms:modified xsi:type="dcterms:W3CDTF">2024-08-09T11:04:00Z</dcterms:modified>
</cp:coreProperties>
</file>