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«Тульский государственный университет»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Права и управления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«Финансы и менеджмент»</w:t>
      </w: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7E612E" w:rsidRPr="00877843" w:rsidTr="00703722">
        <w:trPr>
          <w:cantSplit/>
          <w:trHeight w:val="1106"/>
        </w:trPr>
        <w:tc>
          <w:tcPr>
            <w:tcW w:w="5370" w:type="dxa"/>
          </w:tcPr>
          <w:p w:rsidR="007E612E" w:rsidRPr="00877843" w:rsidRDefault="007E612E" w:rsidP="007037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 на заседании кафедры</w:t>
            </w:r>
          </w:p>
          <w:p w:rsidR="007E612E" w:rsidRPr="00877843" w:rsidRDefault="007E612E" w:rsidP="0070372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«Финансы и менеджмент»</w:t>
            </w:r>
          </w:p>
          <w:p w:rsidR="007E612E" w:rsidRPr="00877843" w:rsidRDefault="00FC3D20" w:rsidP="00FC3D20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D2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января</w:t>
            </w:r>
            <w:r w:rsidR="007E61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E612E"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7E612E"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г., протокол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7E612E"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612E" w:rsidRPr="00877843" w:rsidTr="00703722">
        <w:trPr>
          <w:cantSplit/>
          <w:trHeight w:val="781"/>
        </w:trPr>
        <w:tc>
          <w:tcPr>
            <w:tcW w:w="5370" w:type="dxa"/>
            <w:hideMark/>
          </w:tcPr>
          <w:p w:rsidR="007E612E" w:rsidRPr="00877843" w:rsidRDefault="007E612E" w:rsidP="00703722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C12AD7B" wp14:editId="439607BF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160020</wp:posOffset>
                  </wp:positionV>
                  <wp:extent cx="914400" cy="541020"/>
                  <wp:effectExtent l="0" t="0" r="0" b="0"/>
                  <wp:wrapNone/>
                  <wp:docPr id="1" name="Рисунок 1" descr="Са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а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кафедрой</w:t>
            </w:r>
          </w:p>
          <w:p w:rsidR="007E612E" w:rsidRPr="00877843" w:rsidRDefault="007E612E" w:rsidP="00703722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Pr="00877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</w:t>
            </w:r>
            <w:proofErr w:type="spellStart"/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А.Л.Сабинина</w:t>
            </w:r>
            <w:proofErr w:type="spellEnd"/>
          </w:p>
        </w:tc>
      </w:tr>
    </w:tbl>
    <w:p w:rsidR="007E612E" w:rsidRPr="00877843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ABF" w:rsidRDefault="004F4ABF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F4ABF" w:rsidRDefault="004F4ABF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4745" w:rsidRPr="007E612E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2E">
        <w:rPr>
          <w:rFonts w:ascii="Times New Roman" w:hAnsi="Times New Roman" w:cs="Times New Roman"/>
          <w:b/>
          <w:sz w:val="32"/>
          <w:szCs w:val="32"/>
        </w:rPr>
        <w:t>МЕТОДИЧЕСКИЕ УКАЗАНИЯ</w:t>
      </w:r>
    </w:p>
    <w:p w:rsidR="007E612E" w:rsidRDefault="00464745" w:rsidP="004647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12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7E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ПОДГОТОВКЕ ПУБЛИКАЦИЙ И </w:t>
      </w:r>
    </w:p>
    <w:p w:rsidR="00464745" w:rsidRPr="007E612E" w:rsidRDefault="00464745" w:rsidP="004647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(ИЛИ) ЗАЯВКИ НА ПАТЕНТЫ</w:t>
      </w:r>
    </w:p>
    <w:p w:rsidR="007E612E" w:rsidRDefault="007E612E" w:rsidP="007E612E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научной специальности </w:t>
      </w: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«Экономика»</w:t>
      </w: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E612E" w:rsidRPr="00E52336" w:rsidRDefault="007E612E" w:rsidP="007E61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направленностью (профилем) </w:t>
      </w:r>
    </w:p>
    <w:p w:rsidR="007E612E" w:rsidRPr="00E52336" w:rsidRDefault="007E612E" w:rsidP="007E61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336">
        <w:rPr>
          <w:rFonts w:ascii="Times New Roman" w:eastAsia="Calibri" w:hAnsi="Times New Roman" w:cs="Times New Roman"/>
          <w:b/>
          <w:sz w:val="28"/>
          <w:szCs w:val="28"/>
        </w:rPr>
        <w:t>5.2.3. «Региональная и отраслевая экономика» (экономические науки)</w:t>
      </w:r>
    </w:p>
    <w:p w:rsidR="007E612E" w:rsidRPr="00E52336" w:rsidRDefault="007E612E" w:rsidP="007E6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образовательной программы:</w:t>
      </w: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52336">
        <w:rPr>
          <w:rFonts w:ascii="Times New Roman" w:eastAsia="Calibri" w:hAnsi="Times New Roman" w:cs="Times New Roman"/>
          <w:i/>
          <w:sz w:val="28"/>
          <w:szCs w:val="28"/>
        </w:rPr>
        <w:t>5.2.3.</w:t>
      </w:r>
      <w:r w:rsidRPr="00E523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523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- 2</w:t>
      </w:r>
      <w:r w:rsidR="00FC3D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</w:p>
    <w:p w:rsidR="007E612E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Тула 202</w:t>
      </w:r>
      <w:r w:rsidR="00FC3D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7E612E" w:rsidRPr="00E52336" w:rsidRDefault="007E612E" w:rsidP="007E6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12E" w:rsidRDefault="007E612E" w:rsidP="007E61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Default="007E612E" w:rsidP="004647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Default="007E612E" w:rsidP="004647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12E" w:rsidRPr="00417068" w:rsidRDefault="007E612E" w:rsidP="004647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745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Подготовка научных публикаций и (или) заявок на патенты (далее – подготовка публикаций) осуществляется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соответствии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Федеральным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законом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Российской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Федерации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от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29.12.2012 № 273-ФЗ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«Об образовании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Российской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Федерации»,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«Федеральными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государственными требованиями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структуре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программ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подготовки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научно-педагогических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кадров в аспирантуре»,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утвержденными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приказом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Министерства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образования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Российской Федерации от 20.10.2021 № 951, Федеральным законом от 23.08.1996 № 127-ФЗ (ред. от 02.07.2021) «О науке и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научно-технической политике».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 xml:space="preserve">Под программой подготовки публикаций понимается выработанный совместно с научным руководителем неформализованный план проведения научного исследования, который включает </w:t>
      </w:r>
      <w:r>
        <w:rPr>
          <w:rFonts w:ascii="Times New Roman" w:hAnsi="Times New Roman" w:cs="Times New Roman"/>
          <w:sz w:val="28"/>
          <w:szCs w:val="28"/>
        </w:rPr>
        <w:t>в себя: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определение объекта, предмета исследования, постановку его целей и задач;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определение методов исследования в соответствии с поставленными целями и задачами;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определение подходов к проведению исследования на определенную тему;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объем и качество изучаемого аспирантом теоретического материала (соответствующей научной литературы и т.п.);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программу эмпирического исследования с методологическим обоснованием и т.п.;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проведение и анализ результатов исследования;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оформление заявки на участие в гранте (научном конкурсе);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подготовку научных публикаций;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определение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направлений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возможных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объектов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апробации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научных исследований.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Pr="00417068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068">
        <w:rPr>
          <w:rFonts w:ascii="Times New Roman" w:hAnsi="Times New Roman" w:cs="Times New Roman"/>
          <w:b/>
          <w:sz w:val="28"/>
          <w:szCs w:val="28"/>
        </w:rPr>
        <w:t>2. ЦЕЛИ И ЗАДАЧИ ПОДГОТОВКИ ПУБЛИКАЦИЙ</w:t>
      </w:r>
    </w:p>
    <w:p w:rsidR="00464745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Цель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подготовки публикаций: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сформировать у аспирантов знания, умения и навыки, связанные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 осуществлением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качественных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рамках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научной специальности на основе ознакомления с мет</w:t>
      </w:r>
      <w:r>
        <w:rPr>
          <w:rFonts w:ascii="Times New Roman" w:hAnsi="Times New Roman" w:cs="Times New Roman"/>
          <w:sz w:val="28"/>
          <w:szCs w:val="28"/>
        </w:rPr>
        <w:t>одологией научной деятельности.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подготовки публикаций: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изучение методологических подходов исследуемой проблемы;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освоение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методов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поиска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реферирования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литературы,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работы со специализированными источниками статистических данных;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развитие навыков самостоятельной работы со справочно-правовыми информационными системами;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lastRenderedPageBreak/>
        <w:t>формирование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навыков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постановки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цели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задач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исследования,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разработки научной гипотезы и выбора методов их решения;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получения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навыков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анализа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практических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ситуаций,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оценки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эффективности существующего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нормативно-правового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регулирования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качества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его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реализации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управлении деятельностью организации;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использование методологических и теоретических инструментов для достижения цели и решения задач научного исследования;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развитие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навыков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подготовки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публикаций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результатам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проведенных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417068">
        <w:rPr>
          <w:rFonts w:ascii="Times New Roman" w:hAnsi="Times New Roman" w:cs="Times New Roman"/>
          <w:sz w:val="28"/>
          <w:szCs w:val="28"/>
        </w:rPr>
        <w:t>научных исследований;</w:t>
      </w:r>
    </w:p>
    <w:p w:rsidR="00464745" w:rsidRPr="00417068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совершенствование навыков публичного представления полученных научных результатов и ведения научных дискуссий.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Default="00464745" w:rsidP="004F4AB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068">
        <w:rPr>
          <w:rFonts w:ascii="Times New Roman" w:hAnsi="Times New Roman" w:cs="Times New Roman"/>
          <w:b/>
          <w:sz w:val="28"/>
          <w:szCs w:val="28"/>
        </w:rPr>
        <w:t>3. ПЕРЕЧЕНЬ ПЛАНИРУЕМЫХ РЕЗУЛЬТАТОВ ОБУЧЕНИЯ</w:t>
      </w:r>
    </w:p>
    <w:p w:rsidR="00464745" w:rsidRPr="00417068" w:rsidRDefault="00464745" w:rsidP="004F4AB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068">
        <w:rPr>
          <w:rFonts w:ascii="Times New Roman" w:hAnsi="Times New Roman" w:cs="Times New Roman"/>
          <w:b/>
          <w:sz w:val="28"/>
          <w:szCs w:val="28"/>
        </w:rPr>
        <w:t>ПО ДИСЦИПЛИНЕ, СООТНЕСЕННЫХ С ПЛАНИРУЕМЫМИ РЕЗУЛЬТАТАМИ ОСВОЕНИЯ ОБРАЗОВАТЕЛЬНОЙ ПРОГРАММЫ</w:t>
      </w: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Pr="00417068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68">
        <w:rPr>
          <w:rFonts w:ascii="Times New Roman" w:hAnsi="Times New Roman" w:cs="Times New Roman"/>
          <w:sz w:val="28"/>
          <w:szCs w:val="28"/>
        </w:rPr>
        <w:t>В результате осуществления подготовки публикаци</w:t>
      </w:r>
      <w:r>
        <w:rPr>
          <w:rFonts w:ascii="Times New Roman" w:hAnsi="Times New Roman" w:cs="Times New Roman"/>
          <w:sz w:val="28"/>
          <w:szCs w:val="28"/>
        </w:rPr>
        <w:t>й аспирант должен:</w:t>
      </w:r>
    </w:p>
    <w:p w:rsidR="00464745" w:rsidRPr="007E505D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знать основные особенности организации исследовательской деятельности; принципы организации исследовательской деятельности; творческие методы решения исследовательских и практических задач в рамках научно-исследовательской деятельности; основные научные фонды, программы; общие и частные требования к содержанию научно-исследовательских заявок разных типов; теоретические и методологические основания избранной области научных исследований; актуальные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проблемы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тенденции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развития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соответствующей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области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области профессиональной деятельности; способы, методы и формы ведения научной дискуссии, основы эффективного научно-профессионального общения, законы риторики и требования к публичному выступлению;</w:t>
      </w:r>
    </w:p>
    <w:p w:rsidR="00464745" w:rsidRPr="007E505D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уметь анализировать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тенденции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современной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науки;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определять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перспективные направления научных междисциплинарных исследований; определять перспективные направления 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междисциплинарных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(проектов);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количественно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описывать и интерпретировать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полученные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результаты;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формировать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контент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проекта; вырабатывать свою точку зрения в профессиональных вопросах и отстаивать ее во время дискуссии со специалистами и неспециалистами; реферировать научную литературу при условии соблюдения научной этики и авторских прав;</w:t>
      </w:r>
    </w:p>
    <w:p w:rsidR="00464745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владеть навыками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анализа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оценки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современных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достижений;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навыками совершенствования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развития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своего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научно-творческого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потенциала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основе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разработки и реализации исследовательских проектов; навыками совершенствования и развития своего научно-творческого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потенциала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решении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практических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задач,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числе в междисциплинарных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областях;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современными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информационно-коммуникационными технологиями.</w:t>
      </w:r>
      <w:r w:rsidRPr="007E505D">
        <w:rPr>
          <w:rFonts w:ascii="Times New Roman" w:hAnsi="Times New Roman" w:cs="Times New Roman"/>
          <w:sz w:val="28"/>
          <w:szCs w:val="28"/>
        </w:rPr>
        <w:cr/>
      </w:r>
    </w:p>
    <w:p w:rsidR="00464745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05D">
        <w:rPr>
          <w:rFonts w:ascii="Times New Roman" w:hAnsi="Times New Roman" w:cs="Times New Roman"/>
          <w:b/>
          <w:sz w:val="28"/>
          <w:szCs w:val="28"/>
        </w:rPr>
        <w:lastRenderedPageBreak/>
        <w:t>4. СОДЕРЖАНИЕ ПОДГОТОВКИ ПУБЛИКАЦИЙ</w:t>
      </w:r>
    </w:p>
    <w:p w:rsidR="00464745" w:rsidRDefault="00464745" w:rsidP="00464745">
      <w:pPr>
        <w:widowControl w:val="0"/>
        <w:tabs>
          <w:tab w:val="left" w:pos="993"/>
        </w:tabs>
        <w:spacing w:after="0" w:line="240" w:lineRule="auto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464745" w:rsidRPr="007E505D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Подготовка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публикаций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течение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всего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срока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обучения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программам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аспирантуры подразделяется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следующие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этапы: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подготовительный,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предварительный,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>и завершающий.</w:t>
      </w:r>
    </w:p>
    <w:p w:rsidR="00464745" w:rsidRPr="007E505D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Подготовительный этап. Выбор и обоснование темы научного исследования на основе критического анализа литературных данных. Постановка цели, задач и этапов исследования, а также составление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индивидуального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плана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аспиранта.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Разработка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плана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аспиранта осуществляется совместно с научным руководителем. План рассматривается на заседании кафедры, утверждается на Ученом совете Института экономики и финансов и на Научно-техническом совете 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течение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месяца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дня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зачисления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аспирантуру.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Сроки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объем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подготовки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публикаций, указанные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индивидуальном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плане,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являются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обязательными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для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выполнения.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Тема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научного исследования и его этапы выполнения могут быть скорректированы в процессе выполнения работы.</w:t>
      </w:r>
    </w:p>
    <w:p w:rsidR="00464745" w:rsidRPr="007E505D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Предварительный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этап.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поиск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проблеме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исследований на основании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литературными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источниками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подготовка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литературного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обзора н библиографического списка использованной литературы по теме исследования.</w:t>
      </w:r>
    </w:p>
    <w:p w:rsidR="00464745" w:rsidRPr="007E505D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Основной этап. Составление плана проведения исследований в соответствии с выбранной темой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этапами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исследования.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Проведение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запланированных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обработка полученных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экспериментальных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результатов.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Обсуждение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корректировка дальнейших планов исследования. Апробация полученных результатов на научных конференциях, подготовка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заявок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гранты,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том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числе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специализированным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молодежными программам.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Подготовка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публикаций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научной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деятельности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рецензируемых журналах.</w:t>
      </w:r>
    </w:p>
    <w:p w:rsidR="00464745" w:rsidRPr="007E505D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Завершающий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этап.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Обобщение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подготовки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публикаций,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E505D">
        <w:rPr>
          <w:rFonts w:ascii="Times New Roman" w:hAnsi="Times New Roman" w:cs="Times New Roman"/>
          <w:sz w:val="28"/>
          <w:szCs w:val="28"/>
        </w:rPr>
        <w:t>формулирование выводов, подготовка итогового отчета. Отчет на итоговом научном семинаре кафедры.</w:t>
      </w:r>
    </w:p>
    <w:p w:rsidR="00EF7A99" w:rsidRDefault="00EF7A99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45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05D">
        <w:rPr>
          <w:rFonts w:ascii="Times New Roman" w:hAnsi="Times New Roman" w:cs="Times New Roman"/>
          <w:sz w:val="28"/>
          <w:szCs w:val="28"/>
        </w:rPr>
        <w:t>Содержание разделов подготовки публикаций</w:t>
      </w:r>
    </w:p>
    <w:p w:rsidR="004F4ABF" w:rsidRPr="007E505D" w:rsidRDefault="004F4ABF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127"/>
        <w:gridCol w:w="3826"/>
        <w:gridCol w:w="3366"/>
      </w:tblGrid>
      <w:tr w:rsidR="004F4ABF" w:rsidTr="004F4ABF">
        <w:trPr>
          <w:trHeight w:val="206"/>
        </w:trPr>
        <w:tc>
          <w:tcPr>
            <w:tcW w:w="271" w:type="pct"/>
            <w:vAlign w:val="center"/>
          </w:tcPr>
          <w:p w:rsidR="004F4ABF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79" w:type="pct"/>
            <w:vAlign w:val="center"/>
          </w:tcPr>
          <w:p w:rsidR="004F4ABF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1941" w:type="pct"/>
            <w:vAlign w:val="center"/>
          </w:tcPr>
          <w:p w:rsidR="004F4ABF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8" w:type="pct"/>
            <w:vAlign w:val="center"/>
          </w:tcPr>
          <w:p w:rsidR="004F4ABF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Формы текущего контроля</w:t>
            </w:r>
          </w:p>
        </w:tc>
      </w:tr>
      <w:tr w:rsidR="004F4ABF" w:rsidTr="004F4ABF">
        <w:trPr>
          <w:trHeight w:val="206"/>
        </w:trPr>
        <w:tc>
          <w:tcPr>
            <w:tcW w:w="271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79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Подготовительный. Определение темы научного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1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Определение цели, задач, перспектив исследования.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Определение актуальности и научной новизны работы.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формулированию темы научного исследования и определению плана научно-исследовательской деятельности с научным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руководителем.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библиографического обзора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теме научных исследований.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результатов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исследований: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– 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исы доклада объемом до 0,3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печ.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. – статьи объемом от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изданиях, индексируемых в РИНЦ.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Очное участие с докладом (сообщением) на научных конференциях (семинарах, круглых стола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х, симпозиумах и т.п.).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Участие в научных конкурсах, выставках, олимпиадах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Подготовка заявки (конкурсной документации) на участие в научном конкурсе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8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Выбор и утверждение 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научного исследования.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к выбору темы диссер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тации.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индивидуального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аспиранта.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Развернутый план диссертации.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Библиографический обзор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научных исследований.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. и/или статьи объемом от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. в изданиях, индексируемых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РИНЦ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не менее 2-х.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 очного доклада (сообщения) на научных конференциях (семинарах, круглых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столах, симпозиумах и т.п.).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онкурсах, выставках, олимпиадах.</w:t>
            </w:r>
          </w:p>
          <w:p w:rsidR="004F4ABF" w:rsidRPr="004F4ABF" w:rsidRDefault="004F4ABF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 тендере)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F4ABF" w:rsidTr="004F4ABF">
        <w:trPr>
          <w:trHeight w:val="206"/>
        </w:trPr>
        <w:tc>
          <w:tcPr>
            <w:tcW w:w="271" w:type="pct"/>
          </w:tcPr>
          <w:p w:rsidR="004F4ABF" w:rsidRDefault="004F4ABF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079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Предваритель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ный.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Теоретическая проработка по теме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1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Поиск, анализ, систематизация современных научных достижений с указанием недостатков и перспектив с целью определения актуальной проблемы, которой будет посвящено 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результатов </w:t>
            </w:r>
          </w:p>
          <w:p w:rsidR="004F4ABF" w:rsidRPr="004F4ABF" w:rsidRDefault="00646F15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исследований: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– тезисы доклада объемом до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. в изданиях, индексиру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емых в РИНЦ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и издание статьи в журнале, входящем в перечень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. в соав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Очное участие с докладом (сообщением) на научных конференциях (семинарах, круглых 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 xml:space="preserve">столах, симпозиумах 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т.п.).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научных конкурсах, 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выставках, олимпиадах.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заявки (конкурсной документации) на участие в научном 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конкурсе.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Исследовательская работа: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– анализ эмпирических и ста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тистических данных;</w:t>
            </w:r>
          </w:p>
          <w:p w:rsidR="004F4ABF" w:rsidRPr="004F4ABF" w:rsidRDefault="004F4ABF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– изучение существующих методик исследования.</w:t>
            </w:r>
          </w:p>
        </w:tc>
        <w:tc>
          <w:tcPr>
            <w:tcW w:w="1708" w:type="pct"/>
          </w:tcPr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Подготовка литературного обзора. Постановка цели и задач, определение объекта и предмета науч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ного исследования.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. и/или статьи объемом от 0,3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. в изданиях, индексируемых в РИНЦ - не ме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нее 2-х.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Издание не менее 1-ой статьи в журнале, входящем в перечень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. в соав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:rsidR="004F4ABF" w:rsidRPr="004F4ABF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 доклада (сообщения)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научных конференциях </w:t>
            </w:r>
            <w:r w:rsidRPr="004F4ABF">
              <w:rPr>
                <w:rFonts w:ascii="Times New Roman" w:hAnsi="Times New Roman" w:cs="Times New Roman"/>
                <w:sz w:val="28"/>
                <w:szCs w:val="28"/>
              </w:rPr>
              <w:t>(семинарах, круглых столах, симпози</w:t>
            </w:r>
            <w:r w:rsidR="00646F15">
              <w:rPr>
                <w:rFonts w:ascii="Times New Roman" w:hAnsi="Times New Roman" w:cs="Times New Roman"/>
                <w:sz w:val="28"/>
                <w:szCs w:val="28"/>
              </w:rPr>
              <w:t>умах и т.п.).</w:t>
            </w:r>
          </w:p>
          <w:p w:rsidR="004F4ABF" w:rsidRPr="004F4ABF" w:rsidRDefault="00646F15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F4ABF" w:rsidRPr="004F4A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ABF" w:rsidRPr="004F4ABF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 участия в </w:t>
            </w:r>
            <w:r w:rsidR="004F4ABF" w:rsidRPr="004F4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научных конкурсах,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ставках, олимпиадах.</w:t>
            </w:r>
          </w:p>
          <w:p w:rsidR="004F4ABF" w:rsidRPr="004F4ABF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F4ABF" w:rsidRPr="004F4A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ABF" w:rsidRPr="004F4ABF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 тендере)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6F15" w:rsidTr="004F4ABF">
        <w:trPr>
          <w:trHeight w:val="206"/>
        </w:trPr>
        <w:tc>
          <w:tcPr>
            <w:tcW w:w="271" w:type="pct"/>
          </w:tcPr>
          <w:p w:rsidR="00646F15" w:rsidRDefault="00646F15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079" w:type="pct"/>
          </w:tcPr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Основной. Выбор методов исследования. Проведение теоретических и </w:t>
            </w:r>
          </w:p>
          <w:p w:rsidR="00646F15" w:rsidRPr="004F4ABF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экспериментальных исследований, статистическая обработка полученных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1" w:type="pct"/>
          </w:tcPr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Выполнение теоретических и практических исследований, сбор и подготовка научных материа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результатов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исследований: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– 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исы доклада объемом до 0,3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печ.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. л.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изданиях, индексируемых в РИНЦ.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статьи в журнал, входящий в перечень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соавторстве).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Очное участие с докладом (сообщением) на научных конференциях (семинарах, круглых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столах, симпозиумах и т.п.).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научных конкурсах,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выставках, олимпиадах.</w:t>
            </w:r>
          </w:p>
          <w:p w:rsidR="00646F15" w:rsidRPr="004F4ABF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заявки (конкурсной документации) на участие в научном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конкурсе.</w:t>
            </w:r>
          </w:p>
        </w:tc>
        <w:tc>
          <w:tcPr>
            <w:tcW w:w="1708" w:type="pct"/>
          </w:tcPr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Результаты теоретических и практических исследова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. и/или статьи объемом от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. в изданиях, индексируемых в РИНЦ - не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нее 2 –х.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статьи в журнал, входящий в перечень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. в соавторстве) – не менее 1-о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доклада (сообщения) на научных конференциях (семинарах, круглых столах, симпози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умах и т.п.).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документа, подтверждающего апробацию и внедрение результатов научных исследований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ставках, олимпиадах.</w:t>
            </w:r>
          </w:p>
          <w:p w:rsidR="00646F15" w:rsidRPr="004F4ABF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не менее 1 заявки (конкурсной документации) на участие в научном конкурсе (гранте,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тендере).</w:t>
            </w:r>
          </w:p>
        </w:tc>
      </w:tr>
      <w:tr w:rsidR="00646F15" w:rsidTr="004F4ABF">
        <w:trPr>
          <w:trHeight w:val="206"/>
        </w:trPr>
        <w:tc>
          <w:tcPr>
            <w:tcW w:w="271" w:type="pct"/>
          </w:tcPr>
          <w:p w:rsidR="00646F15" w:rsidRDefault="00646F15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79" w:type="pct"/>
          </w:tcPr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Завершающий.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полученных результатов, формулирование выводов, подготовка итогового отчета.</w:t>
            </w:r>
          </w:p>
        </w:tc>
        <w:tc>
          <w:tcPr>
            <w:tcW w:w="1941" w:type="pct"/>
          </w:tcPr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ция результатов проведенных исследований, формулировка заключения и выводов по результатам выполненных исследований. Выявление предполагаемого вклада аспиранта в разработку исследуемой темы (определение основных результатов диссертации, обладающих элементами научной новиз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результатов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исследований: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– 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исы доклада объемом до 0,3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. л.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изданиях, индексируемых в РИНЦ.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и издание статьи в журнале, входящем в перечень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. в соав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Очное участие с докладом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(сообщением) на научных конференциях (семинарах, круглых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столах, симпозиумах и т.п.).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научных конкурсах,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выставках, олимпиадах.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заявки (конкурсной документации) на участие в научном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конкурсе.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Апробация и внедрение результатов научных исследований, подтвержденные соответствующими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документами.</w:t>
            </w:r>
          </w:p>
        </w:tc>
        <w:tc>
          <w:tcPr>
            <w:tcW w:w="1708" w:type="pct"/>
          </w:tcPr>
          <w:p w:rsidR="00646F15" w:rsidRPr="00646F15" w:rsidRDefault="007D71E7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Итоговый отчет.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. и/или статьи объемом от 0,3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печ.л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. в изданиях, индексируемых в РИНЦ - не ме</w:t>
            </w:r>
            <w:r w:rsidR="007D71E7">
              <w:rPr>
                <w:rFonts w:ascii="Times New Roman" w:hAnsi="Times New Roman" w:cs="Times New Roman"/>
                <w:sz w:val="28"/>
                <w:szCs w:val="28"/>
              </w:rPr>
              <w:t>нее 3-х.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Издание не менее 1-ой статьи в журнале, входящем в перечень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WoS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</w:t>
            </w:r>
            <w:proofErr w:type="spellStart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. в соав</w:t>
            </w:r>
            <w:r w:rsidR="007D71E7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доклада (сообщения) на научных конференциях (семинарах, круглых столах, симпози</w:t>
            </w:r>
            <w:r w:rsidR="007D71E7">
              <w:rPr>
                <w:rFonts w:ascii="Times New Roman" w:hAnsi="Times New Roman" w:cs="Times New Roman"/>
                <w:sz w:val="28"/>
                <w:szCs w:val="28"/>
              </w:rPr>
              <w:t>умах и т.п.).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документа, подтверждающего апробацию и внедрение результатов научных исследований</w:t>
            </w:r>
            <w:r w:rsidR="007D71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F15" w:rsidRPr="00646F15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</w:t>
            </w:r>
            <w:r w:rsidR="007D71E7">
              <w:rPr>
                <w:rFonts w:ascii="Times New Roman" w:hAnsi="Times New Roman" w:cs="Times New Roman"/>
                <w:sz w:val="28"/>
                <w:szCs w:val="28"/>
              </w:rPr>
              <w:t>ставках, олимпиадах.</w:t>
            </w:r>
          </w:p>
          <w:p w:rsidR="00646F15" w:rsidRPr="00646F15" w:rsidRDefault="00646F15" w:rsidP="007D71E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F15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тендере).</w:t>
            </w:r>
          </w:p>
        </w:tc>
      </w:tr>
    </w:tbl>
    <w:p w:rsidR="007D71E7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D71E7">
        <w:rPr>
          <w:rFonts w:ascii="Times New Roman" w:hAnsi="Times New Roman" w:cs="Times New Roman"/>
          <w:b/>
          <w:sz w:val="28"/>
          <w:szCs w:val="28"/>
        </w:rPr>
        <w:t>. САМОСТОЯТЕЛЬНАЯ РАБОТА АСПИРАНТОВ</w:t>
      </w:r>
    </w:p>
    <w:p w:rsidR="007D71E7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Самостоятельная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осуществляется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соответствии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индивидуальным планом, разрабатываемым аспирантом и научным руководителем, утверждаемым в соответствии с графиком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учебного процесса, профильной кафедрой и научно-техническим советом. В рамках научно-исследовательской деятельности самостоятельная работа аспирантов осуществляется в двух фор</w:t>
      </w:r>
      <w:r w:rsidRPr="007D71E7">
        <w:rPr>
          <w:rFonts w:ascii="Times New Roman" w:hAnsi="Times New Roman" w:cs="Times New Roman"/>
          <w:sz w:val="28"/>
          <w:szCs w:val="28"/>
        </w:rPr>
        <w:lastRenderedPageBreak/>
        <w:t>мах: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внеаудиторной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творческой.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Внеаудиторная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–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планируемая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научно-исследовательская деятельность, выполняемая во внеаудиторное время по заданию и при методическом руководстве и консультативной помощи научного руководителя, но без его непосредственного участия. Целью внеаудиторной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является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овладение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фундаментальными знаниями, профессиональными умениями и навыками по направленности подготовки, закрепление 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систематизация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знаний,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формирование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умений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навыков,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компетенций.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Творческая (исследовательская)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самостоятельная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способствует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овладению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опытом творческой, научно-исследовательской деятельности, способствует развитию самостоятельности, ответственности и организованности, творчес</w:t>
      </w:r>
      <w:r>
        <w:rPr>
          <w:rFonts w:ascii="Times New Roman" w:hAnsi="Times New Roman" w:cs="Times New Roman"/>
          <w:sz w:val="28"/>
          <w:szCs w:val="28"/>
        </w:rPr>
        <w:t>кого подхода к решению проблем.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Основными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видами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рамках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научно-исследова</w:t>
      </w:r>
      <w:r>
        <w:rPr>
          <w:rFonts w:ascii="Times New Roman" w:hAnsi="Times New Roman" w:cs="Times New Roman"/>
          <w:sz w:val="28"/>
          <w:szCs w:val="28"/>
        </w:rPr>
        <w:t>тельской деятельности являются: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выполнение исследовательской работы;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подготовка к участию в научных и научно-практических конференциях и семинарах;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подготовка научных статей.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Процесс организации самостоятельной работы аспиранта в</w:t>
      </w:r>
      <w:r>
        <w:rPr>
          <w:rFonts w:ascii="Times New Roman" w:hAnsi="Times New Roman" w:cs="Times New Roman"/>
          <w:sz w:val="28"/>
          <w:szCs w:val="28"/>
        </w:rPr>
        <w:t>ключает в себя следующие этапы: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подготовительный (определение целей, составление программы 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графиков, подготовка методического обеспечения, оборудования);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основной (реализация программы, использование приемов поиска информации, усвоения, переработки, применения знаний, фиксирование результатов, самоорганизация процесса работы);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заключительный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(оценка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анализ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результатов,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выводы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об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уровне достижений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отдельного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рекомендации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для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дальнейшего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успешного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продвижения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 обучении,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оценка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эффективности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программы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методов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работы,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выводы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направлениях оптимизации самостоятельной работы аспиранта).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Организация самостоятельной работы аспирантов должна быть направлена на выполнение всех планируемых заданий точно в срок и с нужным уровнем качества, что является необходимым условием формирования навыков само</w:t>
      </w:r>
      <w:r>
        <w:rPr>
          <w:rFonts w:ascii="Times New Roman" w:hAnsi="Times New Roman" w:cs="Times New Roman"/>
          <w:sz w:val="28"/>
          <w:szCs w:val="28"/>
        </w:rPr>
        <w:t>дисциплины и самоконтроля.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Общее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руководство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над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выполнением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запланированных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мероприятий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контролю самостоятельной работы аспирантов осуществляется научным руководи</w:t>
      </w:r>
      <w:r>
        <w:rPr>
          <w:rFonts w:ascii="Times New Roman" w:hAnsi="Times New Roman" w:cs="Times New Roman"/>
          <w:sz w:val="28"/>
          <w:szCs w:val="28"/>
        </w:rPr>
        <w:t>телем.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 xml:space="preserve">Для осуществления самостоятельной работы каждый </w:t>
      </w:r>
      <w:r>
        <w:rPr>
          <w:rFonts w:ascii="Times New Roman" w:hAnsi="Times New Roman" w:cs="Times New Roman"/>
          <w:sz w:val="28"/>
          <w:szCs w:val="28"/>
        </w:rPr>
        <w:t>аспирант должен быть обеспечен: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методикой выполнения теоретических и практических (лабораторных, исследовательских и др.) работ;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информационными ресурсами;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методическими материалами (указания, руководства, практикумы и т.п.);</w:t>
      </w:r>
    </w:p>
    <w:p w:rsidR="007D71E7" w:rsidRPr="007D71E7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консультациями.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lastRenderedPageBreak/>
        <w:t>Результаты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деятельности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могут быть опубликованы в научных изданиях, апробированы на на</w:t>
      </w:r>
      <w:r>
        <w:rPr>
          <w:rFonts w:ascii="Times New Roman" w:hAnsi="Times New Roman" w:cs="Times New Roman"/>
          <w:sz w:val="28"/>
          <w:szCs w:val="28"/>
        </w:rPr>
        <w:t>учно-практических конференциях.</w:t>
      </w:r>
      <w:r w:rsidRPr="007D71E7">
        <w:rPr>
          <w:rFonts w:ascii="Times New Roman" w:hAnsi="Times New Roman" w:cs="Times New Roman"/>
          <w:sz w:val="28"/>
          <w:szCs w:val="28"/>
        </w:rPr>
        <w:cr/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7D71E7">
        <w:rPr>
          <w:rFonts w:ascii="Times New Roman" w:hAnsi="Times New Roman" w:cs="Times New Roman"/>
          <w:b/>
          <w:sz w:val="28"/>
          <w:szCs w:val="28"/>
        </w:rPr>
        <w:t xml:space="preserve"> КОНТРОЛЬ ПОДГОТОВКИ ПУБЛИКАЦИЙ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b/>
          <w:sz w:val="28"/>
          <w:szCs w:val="28"/>
        </w:rPr>
        <w:t>АСПИРАНТОВ</w:t>
      </w:r>
    </w:p>
    <w:p w:rsidR="007D71E7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Формы текущего контроля и промежуточной аттестации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Оценка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подготовки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публикаций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организуется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как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единство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двух форм: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самоконтроль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самооценка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контроль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оценка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стороны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 xml:space="preserve">научного </w:t>
      </w:r>
      <w:r>
        <w:rPr>
          <w:rFonts w:ascii="Times New Roman" w:hAnsi="Times New Roman" w:cs="Times New Roman"/>
          <w:sz w:val="28"/>
          <w:szCs w:val="28"/>
        </w:rPr>
        <w:t>руководителя.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Текущий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контроль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осуществляется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научным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руководителем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виде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проверки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отчетов по этапам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виде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устных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собеседований,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виде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презентации методов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методик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исследования,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используемых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при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выполнении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диссертации,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анализом достоинств и ограничений их применения в рамках научной темы аспиранта, а также формирование электронного портфолио</w:t>
      </w:r>
      <w:r>
        <w:rPr>
          <w:rFonts w:ascii="Times New Roman" w:hAnsi="Times New Roman" w:cs="Times New Roman"/>
          <w:sz w:val="28"/>
          <w:szCs w:val="28"/>
        </w:rPr>
        <w:t xml:space="preserve"> научных достижений аспиранта.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В конце каждого семестра аспиранты заполняют аттестационный лист утвержденной формы, содержащий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отчет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результатах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деятельности.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 аттестационному листу прилагаются заключение о результатах проверки использования заимствованного материала без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ссылки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автора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(или)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источник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заимствования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рукописи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диссертации,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копии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статей, тезисов докладов, опубликованных за текущий семестр, тексты докладов и выступлений аспирантов на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научно-практических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конференциях,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сертификаты,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дипломы,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грамоты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за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участие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 xml:space="preserve">научных </w:t>
      </w:r>
      <w:r>
        <w:rPr>
          <w:rFonts w:ascii="Times New Roman" w:hAnsi="Times New Roman" w:cs="Times New Roman"/>
          <w:sz w:val="28"/>
          <w:szCs w:val="28"/>
        </w:rPr>
        <w:t>форумах и др.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Отчет аспиранта заслушивается на заседании профильной кафедры. Аттестационный лист подписывается аспирантом, его научным руководителем и ут</w:t>
      </w:r>
      <w:r>
        <w:rPr>
          <w:rFonts w:ascii="Times New Roman" w:hAnsi="Times New Roman" w:cs="Times New Roman"/>
          <w:sz w:val="28"/>
          <w:szCs w:val="28"/>
        </w:rPr>
        <w:t>верждается заведующим кафедрой.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Кроме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того,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каждый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семестр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размещают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материалы,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подтверждающие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получение соответствующих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результатов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в электронном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портфолио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аспиранта.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По результатам заслушивания отчета, заполнения аттестационного листа 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размещения результатов научных исследований в электронном портфолио, аспиранту выставляется оценка в ведомость и зачетную книжку за дифференцированный зачет (з</w:t>
      </w:r>
      <w:r>
        <w:rPr>
          <w:rFonts w:ascii="Times New Roman" w:hAnsi="Times New Roman" w:cs="Times New Roman"/>
          <w:sz w:val="28"/>
          <w:szCs w:val="28"/>
        </w:rPr>
        <w:t>ачет с оценкой) по дисциплине.</w:t>
      </w:r>
    </w:p>
    <w:p w:rsid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1E7">
        <w:rPr>
          <w:rFonts w:ascii="Times New Roman" w:hAnsi="Times New Roman" w:cs="Times New Roman"/>
          <w:b/>
          <w:sz w:val="28"/>
          <w:szCs w:val="28"/>
        </w:rPr>
        <w:t>7. ПЕРЕЧЕНЬ ОСНОВНОЙ И ДОПОЛНИТЕЛЬНОЙ УЧЕБНОЙ ЛИТЕРАТУРЫ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литература</w:t>
      </w:r>
      <w:r w:rsidR="00795813">
        <w:rPr>
          <w:rFonts w:ascii="Times New Roman" w:hAnsi="Times New Roman" w:cs="Times New Roman"/>
          <w:sz w:val="28"/>
          <w:szCs w:val="28"/>
        </w:rPr>
        <w:t>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Горелов, Н. А. Методология научных исследований [Электронный 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Горелов Н. А., Круглов Д. В., Кораблева О. Н. - 2-е изд. - Москва :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2020. - 365 с. https://urait.ru/bcode/450489.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Гутгарц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Р.Д. Подготовка кандидатской диссертации по экономике [Электронный 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Практическое пособие / Иркутский национальный исследовательский технический университет. - 3.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Москва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Издательско-торговая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lastRenderedPageBreak/>
        <w:t>корпорация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"Дашков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К",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2020.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156 с. http://znanium.com/go.php?id=1091822.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Аникин, В. М. Диссертация в зеркале автореферата [Электронный 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методическое пособие для аспирантов и соискателей ученой степени естественно-научных специальностей / В. М. Аникин,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Д.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А.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Усанов.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3-е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изд.,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доп.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Москва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: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ИНФРА-М,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2019.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128 с. https://new.znanium.com/catalog/product/1008538.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Резник,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С.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Д.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Аспирант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вуза.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Технологии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научного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творчества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педагогической деятельности [Электронный 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учебник для обучения по программам подготовки научно-педагогических кадров в аспирантуре вузов / С. Д. Резник. - 7-е изд., изм. и доп. - Москва : ИНФРА-М, 2019. - 400 с. https://new.znanium.com/catalog/product/944379.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Космин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В.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В.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Основы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(Общий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курс)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[Электронный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учебное пособие / В. В.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Космин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. - 3-е изд.,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. и доп. - Москва : РИОР: ИНФРА-М, 2017. - 228 с. http://znanium.com/go.php?id=774413.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Видревич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Б.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Методология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проведения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научных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[Текст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учебное пособие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/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Б.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Видревич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В.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Первухина,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О.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Б.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Беляева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;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М-во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образования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науки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Рос. Федерации,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Урал.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гос.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ун-т.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Екатеринбург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[Издательство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УрГЭУ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],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2015.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-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52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с. http://lib.usue.ru/resource/limit/ump/17/p486171.pdf.</w:t>
      </w:r>
    </w:p>
    <w:p w:rsid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литература</w:t>
      </w:r>
      <w:r w:rsidR="00795813">
        <w:rPr>
          <w:rFonts w:ascii="Times New Roman" w:hAnsi="Times New Roman" w:cs="Times New Roman"/>
          <w:sz w:val="28"/>
          <w:szCs w:val="28"/>
        </w:rPr>
        <w:t>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Селетков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С.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Г.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Методология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диссертационного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исследования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[Электронный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Учебник для вузов /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Селетков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 С. Г. - Москва :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2020. - 281 с. https://urait.ru/bcode/466405.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М. С. Методология научных исследований [Текст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учебник для магистров: для студентов вузов / М. С.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, А. Л. Никифоров, В. С.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 ; под ред. М. С.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Мокия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2017. - 255 с.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 xml:space="preserve">Тихонов, В. А. Научные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исследования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концептуальные, теоретические и практические аспекты [Текст] : [учебное пособие для вузов] / В. А. Тихонов, В. А. Ворона. - 2-е изд., стер. -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Горячая л</w:t>
      </w:r>
      <w:r w:rsidR="00795813" w:rsidRPr="00795813">
        <w:rPr>
          <w:rFonts w:ascii="Times New Roman" w:hAnsi="Times New Roman" w:cs="Times New Roman"/>
          <w:sz w:val="28"/>
          <w:szCs w:val="28"/>
        </w:rPr>
        <w:t>иния - Телеком, 2013. - 296 с.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>, Б. А. Диссертация и ученая степень [Текст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95813">
        <w:rPr>
          <w:rFonts w:ascii="Times New Roman" w:hAnsi="Times New Roman" w:cs="Times New Roman"/>
          <w:sz w:val="28"/>
          <w:szCs w:val="28"/>
        </w:rPr>
        <w:t xml:space="preserve"> пособие для соискателей / Б. А.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. - Изд. 8-е, доп. и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795813">
        <w:rPr>
          <w:rFonts w:ascii="Times New Roman" w:hAnsi="Times New Roman" w:cs="Times New Roman"/>
          <w:sz w:val="28"/>
          <w:szCs w:val="28"/>
        </w:rPr>
        <w:t>М</w:t>
      </w:r>
      <w:r w:rsidR="00795813" w:rsidRPr="00795813">
        <w:rPr>
          <w:rFonts w:ascii="Times New Roman" w:hAnsi="Times New Roman" w:cs="Times New Roman"/>
          <w:sz w:val="28"/>
          <w:szCs w:val="28"/>
        </w:rPr>
        <w:t>осква :</w:t>
      </w:r>
      <w:proofErr w:type="gramEnd"/>
      <w:r w:rsidR="00795813" w:rsidRPr="00795813">
        <w:rPr>
          <w:rFonts w:ascii="Times New Roman" w:hAnsi="Times New Roman" w:cs="Times New Roman"/>
          <w:sz w:val="28"/>
          <w:szCs w:val="28"/>
        </w:rPr>
        <w:t xml:space="preserve"> ИНФРА-М, 2008. - 479 с.</w:t>
      </w:r>
    </w:p>
    <w:p w:rsidR="007D71E7" w:rsidRPr="007D71E7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1E7" w:rsidRPr="007D71E7" w:rsidRDefault="00795813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E7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1E7">
        <w:rPr>
          <w:rFonts w:ascii="Times New Roman" w:hAnsi="Times New Roman" w:cs="Times New Roman"/>
          <w:sz w:val="28"/>
          <w:szCs w:val="28"/>
        </w:rPr>
        <w:t>сети «ин</w:t>
      </w:r>
      <w:r>
        <w:rPr>
          <w:rFonts w:ascii="Times New Roman" w:hAnsi="Times New Roman" w:cs="Times New Roman"/>
          <w:sz w:val="28"/>
          <w:szCs w:val="28"/>
        </w:rPr>
        <w:t>тернет».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 xml:space="preserve">Российская национальная </w:t>
      </w:r>
      <w:r w:rsidR="00795813" w:rsidRPr="00795813">
        <w:rPr>
          <w:rFonts w:ascii="Times New Roman" w:hAnsi="Times New Roman" w:cs="Times New Roman"/>
          <w:sz w:val="28"/>
          <w:szCs w:val="28"/>
        </w:rPr>
        <w:t>библиотека (РНБ) http://nlr.ru/.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Российская государственная библ</w:t>
      </w:r>
      <w:r w:rsidR="00795813" w:rsidRPr="00795813">
        <w:rPr>
          <w:rFonts w:ascii="Times New Roman" w:hAnsi="Times New Roman" w:cs="Times New Roman"/>
          <w:sz w:val="28"/>
          <w:szCs w:val="28"/>
        </w:rPr>
        <w:t>иотека (РГБ) https://www.rsl.ru.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Институт научной информации по общественным наукам РАН (ИНИ</w:t>
      </w:r>
      <w:r w:rsidR="00795813" w:rsidRPr="00795813">
        <w:rPr>
          <w:rFonts w:ascii="Times New Roman" w:hAnsi="Times New Roman" w:cs="Times New Roman"/>
          <w:sz w:val="28"/>
          <w:szCs w:val="28"/>
        </w:rPr>
        <w:t>ОН) http://inion.ru/.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Библиотека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по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техническому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фундаментальному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экономическому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 xml:space="preserve">анализу </w:t>
      </w:r>
      <w:r w:rsidR="00795813" w:rsidRPr="00795813">
        <w:rPr>
          <w:rFonts w:ascii="Times New Roman" w:hAnsi="Times New Roman" w:cs="Times New Roman"/>
          <w:sz w:val="28"/>
          <w:szCs w:val="28"/>
        </w:rPr>
        <w:t>http://www.profinance.ru/.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Госкомстат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России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(в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разделе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«Банк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готовых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документов»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электронные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версии официальных публикаций в свобод</w:t>
      </w:r>
      <w:r w:rsidR="00795813" w:rsidRPr="00795813">
        <w:rPr>
          <w:rFonts w:ascii="Times New Roman" w:hAnsi="Times New Roman" w:cs="Times New Roman"/>
          <w:sz w:val="28"/>
          <w:szCs w:val="28"/>
        </w:rPr>
        <w:t>ном доступе) https://www.gks.ru.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lastRenderedPageBreak/>
        <w:t>Министерство финанс</w:t>
      </w:r>
      <w:r w:rsidR="00795813" w:rsidRPr="00795813">
        <w:rPr>
          <w:rFonts w:ascii="Times New Roman" w:hAnsi="Times New Roman" w:cs="Times New Roman"/>
          <w:sz w:val="28"/>
          <w:szCs w:val="28"/>
        </w:rPr>
        <w:t>ов России https://www.minfin.ru.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 xml:space="preserve">Статистический портал Высшей школы </w:t>
      </w:r>
      <w:r w:rsidR="00795813" w:rsidRPr="00795813">
        <w:rPr>
          <w:rFonts w:ascii="Times New Roman" w:hAnsi="Times New Roman" w:cs="Times New Roman"/>
          <w:sz w:val="28"/>
          <w:szCs w:val="28"/>
        </w:rPr>
        <w:t>экономики http://sophist.hse.ru.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Министерство экономического развития и</w:t>
      </w:r>
      <w:r w:rsidR="00795813" w:rsidRPr="00795813">
        <w:rPr>
          <w:rFonts w:ascii="Times New Roman" w:hAnsi="Times New Roman" w:cs="Times New Roman"/>
          <w:sz w:val="28"/>
          <w:szCs w:val="28"/>
        </w:rPr>
        <w:t xml:space="preserve"> торговли http://economy.gov.ru.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Центральный ба</w:t>
      </w:r>
      <w:r w:rsidR="00795813" w:rsidRPr="00795813">
        <w:rPr>
          <w:rFonts w:ascii="Times New Roman" w:hAnsi="Times New Roman" w:cs="Times New Roman"/>
          <w:sz w:val="28"/>
          <w:szCs w:val="28"/>
        </w:rPr>
        <w:t>нк РФ http://www.cbr.ru/.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«Центр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экономических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финансовых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исследований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разработок»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(результаты исследований, аналитические отче</w:t>
      </w:r>
      <w:r w:rsidR="00795813" w:rsidRPr="00795813">
        <w:rPr>
          <w:rFonts w:ascii="Times New Roman" w:hAnsi="Times New Roman" w:cs="Times New Roman"/>
          <w:sz w:val="28"/>
          <w:szCs w:val="28"/>
        </w:rPr>
        <w:t>ты, статьи) http://www.cefir.ru.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Экономический пор</w:t>
      </w:r>
      <w:r w:rsidR="00795813" w:rsidRPr="00795813">
        <w:rPr>
          <w:rFonts w:ascii="Times New Roman" w:hAnsi="Times New Roman" w:cs="Times New Roman"/>
          <w:sz w:val="28"/>
          <w:szCs w:val="28"/>
        </w:rPr>
        <w:t>тал http://www.economicus.ru/.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«Проблемы прогнозир</w:t>
      </w:r>
      <w:r w:rsidR="00795813" w:rsidRPr="00795813">
        <w:rPr>
          <w:rFonts w:ascii="Times New Roman" w:hAnsi="Times New Roman" w:cs="Times New Roman"/>
          <w:sz w:val="28"/>
          <w:szCs w:val="28"/>
        </w:rPr>
        <w:t>ования» https://ecfor.ru/.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«Российский экономический Интер</w:t>
      </w:r>
      <w:r w:rsidR="00795813" w:rsidRPr="00795813">
        <w:rPr>
          <w:rFonts w:ascii="Times New Roman" w:hAnsi="Times New Roman" w:cs="Times New Roman"/>
          <w:sz w:val="28"/>
          <w:szCs w:val="28"/>
        </w:rPr>
        <w:t>нет журнал» http://www.e-rej.ru.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Университетаская</w:t>
      </w:r>
      <w:proofErr w:type="spellEnd"/>
      <w:r w:rsidRPr="00795813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795813" w:rsidRPr="00795813">
        <w:rPr>
          <w:rFonts w:ascii="Times New Roman" w:hAnsi="Times New Roman" w:cs="Times New Roman"/>
          <w:sz w:val="28"/>
          <w:szCs w:val="28"/>
        </w:rPr>
        <w:t>а ONLINE https://biblioclub.ru/.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5813">
        <w:rPr>
          <w:rFonts w:ascii="Times New Roman" w:hAnsi="Times New Roman" w:cs="Times New Roman"/>
          <w:sz w:val="28"/>
          <w:szCs w:val="28"/>
        </w:rPr>
        <w:t>ЭБС</w:t>
      </w:r>
      <w:r w:rsidR="00795813" w:rsidRPr="007958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5813" w:rsidRPr="00795813"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 w:rsidR="00795813" w:rsidRPr="00795813">
        <w:rPr>
          <w:rFonts w:ascii="Times New Roman" w:hAnsi="Times New Roman" w:cs="Times New Roman"/>
          <w:sz w:val="28"/>
          <w:szCs w:val="28"/>
          <w:lang w:val="en-US"/>
        </w:rPr>
        <w:t xml:space="preserve"> http://znanium.com/.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ЭБС издательс</w:t>
      </w:r>
      <w:r w:rsidR="00795813" w:rsidRPr="00795813">
        <w:rPr>
          <w:rFonts w:ascii="Times New Roman" w:hAnsi="Times New Roman" w:cs="Times New Roman"/>
          <w:sz w:val="28"/>
          <w:szCs w:val="28"/>
        </w:rPr>
        <w:t>тва Лань http://e.lanbook.com/.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 xml:space="preserve">ЭБС издательства </w:t>
      </w:r>
      <w:proofErr w:type="spellStart"/>
      <w:r w:rsidRPr="00795813">
        <w:rPr>
          <w:rFonts w:ascii="Times New Roman" w:hAnsi="Times New Roman" w:cs="Times New Roman"/>
          <w:sz w:val="28"/>
          <w:szCs w:val="28"/>
        </w:rPr>
        <w:t>Юра</w:t>
      </w:r>
      <w:r w:rsidR="00795813" w:rsidRPr="00795813">
        <w:rPr>
          <w:rFonts w:ascii="Times New Roman" w:hAnsi="Times New Roman" w:cs="Times New Roman"/>
          <w:sz w:val="28"/>
          <w:szCs w:val="28"/>
        </w:rPr>
        <w:t>йт</w:t>
      </w:r>
      <w:proofErr w:type="spellEnd"/>
      <w:r w:rsidR="00795813" w:rsidRPr="00795813">
        <w:rPr>
          <w:rFonts w:ascii="Times New Roman" w:hAnsi="Times New Roman" w:cs="Times New Roman"/>
          <w:sz w:val="28"/>
          <w:szCs w:val="28"/>
        </w:rPr>
        <w:t xml:space="preserve"> https://www.biblio-online.ru.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Электронная библиотека издательского дома «Греб</w:t>
      </w:r>
      <w:r w:rsidR="00795813" w:rsidRPr="00795813">
        <w:rPr>
          <w:rFonts w:ascii="Times New Roman" w:hAnsi="Times New Roman" w:cs="Times New Roman"/>
          <w:sz w:val="28"/>
          <w:szCs w:val="28"/>
        </w:rPr>
        <w:t>енников» https://grebennikon.ru.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СПАРК.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Система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анализа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рынков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и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компаний</w:t>
      </w:r>
      <w:r w:rsidR="00795813">
        <w:rPr>
          <w:rFonts w:ascii="Times New Roman" w:hAnsi="Times New Roman" w:cs="Times New Roman"/>
          <w:sz w:val="28"/>
          <w:szCs w:val="28"/>
        </w:rPr>
        <w:t xml:space="preserve"> </w:t>
      </w:r>
      <w:r w:rsidRPr="00795813">
        <w:rPr>
          <w:rFonts w:ascii="Times New Roman" w:hAnsi="Times New Roman" w:cs="Times New Roman"/>
          <w:sz w:val="28"/>
          <w:szCs w:val="28"/>
        </w:rPr>
        <w:t>http://www.spark</w:t>
      </w:r>
      <w:r w:rsidR="00795813" w:rsidRPr="00795813">
        <w:rPr>
          <w:rFonts w:ascii="Times New Roman" w:hAnsi="Times New Roman" w:cs="Times New Roman"/>
          <w:sz w:val="28"/>
          <w:szCs w:val="28"/>
        </w:rPr>
        <w:t>interfax.ru.</w:t>
      </w:r>
    </w:p>
    <w:p w:rsidR="007D71E7" w:rsidRPr="00795813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813">
        <w:rPr>
          <w:rFonts w:ascii="Times New Roman" w:hAnsi="Times New Roman" w:cs="Times New Roman"/>
          <w:sz w:val="28"/>
          <w:szCs w:val="28"/>
        </w:rPr>
        <w:t>Полнотекстовые ресурс</w:t>
      </w:r>
      <w:r w:rsidR="00795813" w:rsidRPr="00795813">
        <w:rPr>
          <w:rFonts w:ascii="Times New Roman" w:hAnsi="Times New Roman" w:cs="Times New Roman"/>
          <w:sz w:val="28"/>
          <w:szCs w:val="28"/>
        </w:rPr>
        <w:t xml:space="preserve">ы ИБК </w:t>
      </w:r>
      <w:proofErr w:type="spellStart"/>
      <w:r w:rsidR="00795813" w:rsidRPr="00795813">
        <w:rPr>
          <w:rFonts w:ascii="Times New Roman" w:hAnsi="Times New Roman" w:cs="Times New Roman"/>
          <w:sz w:val="28"/>
          <w:szCs w:val="28"/>
        </w:rPr>
        <w:t>УрГЭУ</w:t>
      </w:r>
      <w:proofErr w:type="spellEnd"/>
      <w:r w:rsidR="00795813" w:rsidRPr="00795813">
        <w:rPr>
          <w:rFonts w:ascii="Times New Roman" w:hAnsi="Times New Roman" w:cs="Times New Roman"/>
          <w:sz w:val="28"/>
          <w:szCs w:val="28"/>
        </w:rPr>
        <w:t xml:space="preserve"> http://lib.usue.ru/.</w:t>
      </w:r>
    </w:p>
    <w:sectPr w:rsidR="007D71E7" w:rsidRPr="00795813" w:rsidSect="004647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-ExtB">
    <w:altName w:val="Times New Roman"/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A19BF"/>
    <w:multiLevelType w:val="hybridMultilevel"/>
    <w:tmpl w:val="71181A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DC07AC6"/>
    <w:multiLevelType w:val="hybridMultilevel"/>
    <w:tmpl w:val="73A62716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DD63B5"/>
    <w:multiLevelType w:val="hybridMultilevel"/>
    <w:tmpl w:val="020CC726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7C1E77"/>
    <w:multiLevelType w:val="hybridMultilevel"/>
    <w:tmpl w:val="E34A1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3C935F3"/>
    <w:multiLevelType w:val="hybridMultilevel"/>
    <w:tmpl w:val="B96CEB74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EE70F2"/>
    <w:multiLevelType w:val="hybridMultilevel"/>
    <w:tmpl w:val="FA3C84AE"/>
    <w:lvl w:ilvl="0" w:tplc="DD768E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45"/>
    <w:rsid w:val="00464745"/>
    <w:rsid w:val="004F4ABF"/>
    <w:rsid w:val="00646F15"/>
    <w:rsid w:val="0075248A"/>
    <w:rsid w:val="00795813"/>
    <w:rsid w:val="007D71E7"/>
    <w:rsid w:val="007E612E"/>
    <w:rsid w:val="00EF7A99"/>
    <w:rsid w:val="00F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F860"/>
  <w15:docId w15:val="{1E481072-089D-492E-87FF-CAB7BB01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663D-B954-4605-93CD-F0EF91EC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ТулГу</Company>
  <LinksUpToDate>false</LinksUpToDate>
  <CharactersWithSpaces>21904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ЭиУ</dc:creator>
  <cp:keywords/>
  <dc:description/>
  <cp:lastModifiedBy>Гучек Наталия</cp:lastModifiedBy>
  <cp:revision>6</cp:revision>
  <dcterms:created xsi:type="dcterms:W3CDTF">2022-12-03T13:34:00Z</dcterms:created>
  <dcterms:modified xsi:type="dcterms:W3CDTF">2024-09-20T07:31:00Z</dcterms:modified>
</cp:coreProperties>
</file>